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65D6A" w14:textId="77777777" w:rsidR="001B64A5" w:rsidRPr="0095248C" w:rsidRDefault="001B64A5" w:rsidP="001B64A5">
      <w:pPr>
        <w:tabs>
          <w:tab w:val="left" w:pos="1080"/>
        </w:tabs>
        <w:rPr>
          <w:lang w:val="ru-RU"/>
        </w:rPr>
      </w:pPr>
      <w:proofErr w:type="spellStart"/>
      <w:r w:rsidRPr="0095248C">
        <w:rPr>
          <w:sz w:val="16"/>
        </w:rPr>
        <w:t>Индекс</w:t>
      </w:r>
      <w:proofErr w:type="spellEnd"/>
      <w:r w:rsidRPr="0095248C">
        <w:rPr>
          <w:sz w:val="16"/>
        </w:rPr>
        <w:t xml:space="preserve"> </w:t>
      </w:r>
      <w:proofErr w:type="spellStart"/>
      <w:r w:rsidRPr="0095248C">
        <w:rPr>
          <w:sz w:val="16"/>
        </w:rPr>
        <w:t>на</w:t>
      </w:r>
      <w:proofErr w:type="spellEnd"/>
      <w:r w:rsidRPr="0095248C">
        <w:rPr>
          <w:sz w:val="16"/>
        </w:rPr>
        <w:t xml:space="preserve"> </w:t>
      </w:r>
      <w:proofErr w:type="spellStart"/>
      <w:r w:rsidRPr="0095248C">
        <w:rPr>
          <w:sz w:val="16"/>
        </w:rPr>
        <w:t>документирана</w:t>
      </w:r>
      <w:proofErr w:type="spellEnd"/>
      <w:r w:rsidRPr="0095248C">
        <w:rPr>
          <w:sz w:val="16"/>
        </w:rPr>
        <w:t xml:space="preserve"> </w:t>
      </w:r>
      <w:proofErr w:type="spellStart"/>
      <w:r w:rsidRPr="0095248C">
        <w:rPr>
          <w:sz w:val="16"/>
        </w:rPr>
        <w:t>информация</w:t>
      </w:r>
      <w:proofErr w:type="spellEnd"/>
    </w:p>
    <w:p w14:paraId="0A7A8859" w14:textId="77777777" w:rsidR="001B64A5" w:rsidRPr="0095248C" w:rsidRDefault="001B64A5" w:rsidP="001B64A5">
      <w:pPr>
        <w:tabs>
          <w:tab w:val="left" w:pos="1080"/>
        </w:tabs>
        <w:rPr>
          <w:lang w:val="ru-RU"/>
        </w:rPr>
      </w:pPr>
      <w:r w:rsidRPr="0095248C">
        <w:rPr>
          <w:sz w:val="16"/>
          <w:lang w:val="bg-BG"/>
        </w:rPr>
        <w:t>РИ-</w:t>
      </w:r>
      <w:r w:rsidRPr="0095248C">
        <w:rPr>
          <w:sz w:val="16"/>
        </w:rPr>
        <w:t>ИС</w:t>
      </w:r>
      <w:r w:rsidRPr="0095248C">
        <w:rPr>
          <w:sz w:val="16"/>
          <w:lang w:val="bg-BG"/>
        </w:rPr>
        <w:t>У</w:t>
      </w:r>
      <w:r w:rsidRPr="0095248C">
        <w:rPr>
          <w:sz w:val="16"/>
        </w:rPr>
        <w:t>-0</w:t>
      </w:r>
      <w:r w:rsidRPr="0095248C">
        <w:rPr>
          <w:sz w:val="16"/>
          <w:lang w:val="bg-BG"/>
        </w:rPr>
        <w:t>7</w:t>
      </w:r>
      <w:r w:rsidRPr="0095248C">
        <w:rPr>
          <w:sz w:val="16"/>
        </w:rPr>
        <w:t>.0</w:t>
      </w:r>
      <w:r w:rsidRPr="0095248C">
        <w:rPr>
          <w:sz w:val="16"/>
          <w:lang w:val="bg-BG"/>
        </w:rPr>
        <w:t>1</w:t>
      </w:r>
      <w:r w:rsidRPr="0095248C">
        <w:rPr>
          <w:sz w:val="16"/>
        </w:rPr>
        <w:t>.0</w:t>
      </w:r>
      <w:r w:rsidRPr="0095248C">
        <w:rPr>
          <w:sz w:val="16"/>
          <w:lang w:val="bg-BG"/>
        </w:rPr>
        <w:t>1</w:t>
      </w:r>
      <w:r w:rsidRPr="0095248C">
        <w:rPr>
          <w:sz w:val="16"/>
        </w:rPr>
        <w:t>.00.00/3-</w:t>
      </w:r>
      <w:r w:rsidRPr="0095248C">
        <w:rPr>
          <w:sz w:val="16"/>
          <w:lang w:val="bg-BG"/>
        </w:rPr>
        <w:t>2</w:t>
      </w:r>
    </w:p>
    <w:p w14:paraId="19CD73D5" w14:textId="77777777" w:rsidR="001B64A5" w:rsidRPr="0095248C" w:rsidRDefault="001B64A5" w:rsidP="001B64A5">
      <w:pPr>
        <w:tabs>
          <w:tab w:val="left" w:pos="1080"/>
        </w:tabs>
        <w:rPr>
          <w:lang w:val="ru-RU"/>
        </w:rPr>
      </w:pPr>
    </w:p>
    <w:p w14:paraId="79E18060" w14:textId="77777777" w:rsidR="001B64A5" w:rsidRPr="0095248C" w:rsidRDefault="001B64A5" w:rsidP="001B64A5">
      <w:pPr>
        <w:jc w:val="center"/>
        <w:rPr>
          <w:b/>
          <w:sz w:val="28"/>
          <w:szCs w:val="28"/>
          <w:u w:val="single"/>
          <w:lang w:val="bg-BG"/>
        </w:rPr>
      </w:pPr>
      <w:r w:rsidRPr="0095248C">
        <w:rPr>
          <w:b/>
          <w:sz w:val="28"/>
          <w:szCs w:val="28"/>
          <w:u w:val="single"/>
          <w:lang w:val="bg-BG"/>
        </w:rPr>
        <w:t>„АСАРЕЛ-МЕДЕТ” АД   –  ГР. ПАНАГЮРИЩЕ</w:t>
      </w:r>
    </w:p>
    <w:p w14:paraId="5B06E673" w14:textId="77777777" w:rsidR="001B64A5" w:rsidRPr="0095248C" w:rsidRDefault="001B64A5" w:rsidP="001B64A5">
      <w:pPr>
        <w:jc w:val="both"/>
        <w:rPr>
          <w:sz w:val="16"/>
          <w:szCs w:val="16"/>
          <w:lang w:val="ru-RU"/>
        </w:rPr>
      </w:pPr>
    </w:p>
    <w:p w14:paraId="32C3A21E" w14:textId="77777777" w:rsidR="001B64A5" w:rsidRPr="0095248C" w:rsidRDefault="001B64A5" w:rsidP="001B64A5">
      <w:pPr>
        <w:jc w:val="both"/>
        <w:outlineLvl w:val="0"/>
        <w:rPr>
          <w:sz w:val="16"/>
          <w:szCs w:val="16"/>
          <w:lang w:val="bg-BG"/>
        </w:rPr>
      </w:pPr>
    </w:p>
    <w:p w14:paraId="162F38A9" w14:textId="77777777" w:rsidR="001B64A5" w:rsidRPr="00DD296B" w:rsidRDefault="00DD296B" w:rsidP="001B64A5">
      <w:pPr>
        <w:jc w:val="both"/>
        <w:outlineLvl w:val="0"/>
        <w:rPr>
          <w:b/>
          <w:sz w:val="16"/>
          <w:szCs w:val="16"/>
          <w:lang w:val="bg-BG"/>
        </w:rPr>
      </w:pPr>
      <w:r>
        <w:rPr>
          <w:b/>
          <w:lang w:val="bg-BG"/>
        </w:rPr>
        <w:t>Рег</w:t>
      </w:r>
      <w:r w:rsidR="001B64A5" w:rsidRPr="00DD296B">
        <w:rPr>
          <w:b/>
          <w:lang w:val="bg-BG"/>
        </w:rPr>
        <w:t>. №</w:t>
      </w:r>
      <w:r w:rsidR="009038A6" w:rsidRPr="00DD296B">
        <w:rPr>
          <w:b/>
          <w:lang w:val="bg-BG"/>
        </w:rPr>
        <w:t>93-00-</w:t>
      </w:r>
      <w:r w:rsidR="00620916" w:rsidRPr="00DD296B">
        <w:rPr>
          <w:b/>
          <w:lang w:val="en-US"/>
        </w:rPr>
        <w:t>2028</w:t>
      </w:r>
      <w:r w:rsidR="009038A6" w:rsidRPr="00DD296B">
        <w:rPr>
          <w:b/>
          <w:lang w:val="bg-BG"/>
        </w:rPr>
        <w:t>/</w:t>
      </w:r>
      <w:r w:rsidR="00620916" w:rsidRPr="00DD296B">
        <w:rPr>
          <w:b/>
          <w:lang w:val="en-US"/>
        </w:rPr>
        <w:t>16.02</w:t>
      </w:r>
      <w:r w:rsidR="009038A6" w:rsidRPr="00DD296B">
        <w:rPr>
          <w:b/>
          <w:lang w:val="bg-BG"/>
        </w:rPr>
        <w:t>.2024г.</w:t>
      </w:r>
    </w:p>
    <w:p w14:paraId="2C9D641E" w14:textId="77777777" w:rsidR="001B64A5" w:rsidRPr="0095248C" w:rsidRDefault="001B64A5" w:rsidP="00F3756F">
      <w:pPr>
        <w:ind w:left="5528" w:firstLine="136"/>
        <w:jc w:val="both"/>
        <w:rPr>
          <w:b/>
          <w:bCs/>
          <w:lang w:val="bg-BG"/>
        </w:rPr>
      </w:pPr>
      <w:r w:rsidRPr="0095248C">
        <w:rPr>
          <w:b/>
          <w:bCs/>
          <w:lang w:val="bg-BG"/>
        </w:rPr>
        <w:t>УТВЪРЖДАВАМ:</w:t>
      </w:r>
    </w:p>
    <w:p w14:paraId="2D1699A2" w14:textId="77777777" w:rsidR="001B64A5" w:rsidRPr="001F09B9" w:rsidRDefault="00F3756F" w:rsidP="00F3756F">
      <w:pPr>
        <w:ind w:left="5392" w:firstLine="136"/>
        <w:jc w:val="both"/>
        <w:outlineLvl w:val="0"/>
        <w:rPr>
          <w:b/>
          <w:bCs/>
          <w:lang w:val="en-US"/>
        </w:rPr>
      </w:pPr>
      <w:r>
        <w:rPr>
          <w:b/>
          <w:bCs/>
          <w:lang w:val="en-US"/>
        </w:rPr>
        <w:t xml:space="preserve">  </w:t>
      </w:r>
      <w:r w:rsidR="00987040">
        <w:rPr>
          <w:b/>
          <w:bCs/>
          <w:lang w:val="bg-BG"/>
        </w:rPr>
        <w:t xml:space="preserve"> </w:t>
      </w:r>
      <w:r w:rsidR="009038A6">
        <w:rPr>
          <w:b/>
          <w:bCs/>
          <w:lang w:val="bg-BG"/>
        </w:rPr>
        <w:t>ПРОКУРИСТ</w:t>
      </w:r>
      <w:r w:rsidR="001B64A5" w:rsidRPr="0095248C">
        <w:rPr>
          <w:b/>
          <w:bCs/>
          <w:lang w:val="bg-BG"/>
        </w:rPr>
        <w:t>:</w:t>
      </w:r>
      <w:r w:rsidR="001F09B9">
        <w:rPr>
          <w:b/>
          <w:bCs/>
          <w:lang w:val="bg-BG"/>
        </w:rPr>
        <w:t xml:space="preserve">   </w:t>
      </w:r>
      <w:r w:rsidR="001F09B9">
        <w:rPr>
          <w:b/>
          <w:bCs/>
          <w:lang w:val="en-US"/>
        </w:rPr>
        <w:t>(</w:t>
      </w:r>
      <w:r w:rsidR="001F09B9">
        <w:rPr>
          <w:b/>
          <w:bCs/>
          <w:lang w:val="bg-BG"/>
        </w:rPr>
        <w:t xml:space="preserve"> п</w:t>
      </w:r>
      <w:r w:rsidR="001F09B9">
        <w:rPr>
          <w:b/>
          <w:bCs/>
          <w:lang w:val="en-US"/>
        </w:rPr>
        <w:t xml:space="preserve"> )</w:t>
      </w:r>
    </w:p>
    <w:p w14:paraId="5710A14F" w14:textId="77777777" w:rsidR="001B64A5" w:rsidRPr="0095248C" w:rsidRDefault="009038A6" w:rsidP="009038A6">
      <w:pPr>
        <w:jc w:val="center"/>
        <w:outlineLvl w:val="0"/>
        <w:rPr>
          <w:b/>
          <w:bCs/>
          <w:lang w:val="bg-BG"/>
        </w:rPr>
      </w:pPr>
      <w:r>
        <w:rPr>
          <w:b/>
          <w:bCs/>
          <w:lang w:val="bg-BG"/>
        </w:rPr>
        <w:t xml:space="preserve">                                                                                                        </w:t>
      </w:r>
      <w:r w:rsidR="001B64A5" w:rsidRPr="0095248C">
        <w:rPr>
          <w:b/>
          <w:bCs/>
          <w:lang w:val="bg-BG"/>
        </w:rPr>
        <w:t>/</w:t>
      </w:r>
      <w:r>
        <w:rPr>
          <w:b/>
          <w:bCs/>
          <w:lang w:val="bg-BG"/>
        </w:rPr>
        <w:t>Галя Костова</w:t>
      </w:r>
      <w:r w:rsidR="001B64A5" w:rsidRPr="0095248C">
        <w:rPr>
          <w:b/>
          <w:bCs/>
          <w:lang w:val="bg-BG"/>
        </w:rPr>
        <w:t>/</w:t>
      </w:r>
    </w:p>
    <w:p w14:paraId="34093C26" w14:textId="77777777" w:rsidR="001B64A5" w:rsidRPr="0095248C" w:rsidRDefault="009038A6" w:rsidP="009038A6">
      <w:pPr>
        <w:jc w:val="center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                  </w:t>
      </w:r>
      <w:r w:rsidR="001B64A5" w:rsidRPr="0095248C">
        <w:rPr>
          <w:b/>
          <w:lang w:val="bg-BG"/>
        </w:rPr>
        <w:t>Дата:</w:t>
      </w:r>
      <w:r w:rsidR="001F09B9">
        <w:rPr>
          <w:b/>
          <w:lang w:val="bg-BG"/>
        </w:rPr>
        <w:t xml:space="preserve"> 26.02.2024г.</w:t>
      </w:r>
    </w:p>
    <w:p w14:paraId="61555F96" w14:textId="77777777" w:rsidR="001B64A5" w:rsidRPr="0095248C" w:rsidRDefault="001B64A5" w:rsidP="001B64A5">
      <w:pPr>
        <w:rPr>
          <w:lang w:val="bg-BG"/>
        </w:rPr>
      </w:pPr>
    </w:p>
    <w:p w14:paraId="2340D8E8" w14:textId="77777777" w:rsidR="001B64A5" w:rsidRPr="0095248C" w:rsidRDefault="001B64A5" w:rsidP="001B64A5">
      <w:pPr>
        <w:jc w:val="center"/>
        <w:rPr>
          <w:b/>
          <w:lang w:val="bg-BG"/>
        </w:rPr>
      </w:pPr>
      <w:r w:rsidRPr="0095248C">
        <w:rPr>
          <w:b/>
          <w:lang w:val="bg-BG"/>
        </w:rPr>
        <w:t>ТЕХНИЧЕСКО ЗАДАНИЕ</w:t>
      </w:r>
    </w:p>
    <w:p w14:paraId="09CE06D7" w14:textId="77777777" w:rsidR="001B64A5" w:rsidRPr="0095248C" w:rsidRDefault="001B64A5" w:rsidP="001B64A5">
      <w:pPr>
        <w:jc w:val="center"/>
        <w:rPr>
          <w:lang w:val="bg-BG"/>
        </w:rPr>
      </w:pPr>
      <w:r w:rsidRPr="0095248C">
        <w:rPr>
          <w:lang w:val="bg-BG"/>
        </w:rPr>
        <w:t>за</w:t>
      </w:r>
    </w:p>
    <w:p w14:paraId="3FE90F51" w14:textId="77777777" w:rsidR="001B64A5" w:rsidRPr="00A90433" w:rsidRDefault="001B64A5" w:rsidP="001B64A5">
      <w:pPr>
        <w:jc w:val="center"/>
        <w:outlineLvl w:val="0"/>
        <w:rPr>
          <w:b/>
          <w:lang w:val="bg-BG"/>
        </w:rPr>
      </w:pPr>
      <w:r w:rsidRPr="00A90433">
        <w:rPr>
          <w:b/>
          <w:lang w:val="bg-BG"/>
        </w:rPr>
        <w:t>УПРАЖНЯВАНЕ НА СТРОИТЕЛЕН НАДЗОР ПРИ И</w:t>
      </w:r>
      <w:r w:rsidR="00D92E12" w:rsidRPr="00A90433">
        <w:rPr>
          <w:b/>
          <w:lang w:val="bg-BG"/>
        </w:rPr>
        <w:t>ЗПЪЛНЕНИЕ СМР</w:t>
      </w:r>
      <w:r w:rsidRPr="00A90433">
        <w:rPr>
          <w:b/>
          <w:lang w:val="bg-BG"/>
        </w:rPr>
        <w:t xml:space="preserve"> НА ОБЕКТ:</w:t>
      </w:r>
    </w:p>
    <w:p w14:paraId="6AFD6C84" w14:textId="77777777" w:rsidR="00F3756F" w:rsidRDefault="00F3756F" w:rsidP="009038A6">
      <w:pPr>
        <w:jc w:val="center"/>
        <w:rPr>
          <w:b/>
          <w:i/>
        </w:rPr>
      </w:pPr>
    </w:p>
    <w:p w14:paraId="1738F8D8" w14:textId="77777777" w:rsidR="001B64A5" w:rsidRPr="00A90433" w:rsidRDefault="001B64A5" w:rsidP="009038A6">
      <w:pPr>
        <w:jc w:val="center"/>
        <w:rPr>
          <w:b/>
          <w:i/>
          <w:sz w:val="24"/>
          <w:szCs w:val="24"/>
        </w:rPr>
      </w:pPr>
      <w:r w:rsidRPr="00A90433">
        <w:rPr>
          <w:b/>
          <w:i/>
          <w:sz w:val="24"/>
          <w:szCs w:val="24"/>
        </w:rPr>
        <w:t>"</w:t>
      </w:r>
      <w:r w:rsidR="009038A6" w:rsidRPr="00A90433">
        <w:rPr>
          <w:b/>
          <w:i/>
          <w:sz w:val="24"/>
          <w:szCs w:val="24"/>
          <w:lang w:val="bg-BG"/>
        </w:rPr>
        <w:t>Изграждане на нова „</w:t>
      </w:r>
      <w:proofErr w:type="gramStart"/>
      <w:r w:rsidR="009038A6" w:rsidRPr="00A90433">
        <w:rPr>
          <w:b/>
          <w:i/>
          <w:sz w:val="24"/>
          <w:szCs w:val="24"/>
          <w:lang w:val="bg-BG"/>
        </w:rPr>
        <w:t>Руднична“ подстанция</w:t>
      </w:r>
      <w:proofErr w:type="gramEnd"/>
      <w:r w:rsidR="009038A6" w:rsidRPr="00A90433">
        <w:rPr>
          <w:b/>
          <w:i/>
          <w:sz w:val="24"/>
          <w:szCs w:val="24"/>
          <w:lang w:val="bg-BG"/>
        </w:rPr>
        <w:t xml:space="preserve"> 110/6 </w:t>
      </w:r>
      <w:r w:rsidR="009038A6" w:rsidRPr="00A90433">
        <w:rPr>
          <w:b/>
          <w:i/>
          <w:sz w:val="24"/>
          <w:szCs w:val="24"/>
          <w:lang w:val="en-US"/>
        </w:rPr>
        <w:t>kV</w:t>
      </w:r>
      <w:r w:rsidRPr="00A90433">
        <w:rPr>
          <w:b/>
          <w:i/>
          <w:sz w:val="24"/>
          <w:szCs w:val="24"/>
        </w:rPr>
        <w:t>".</w:t>
      </w:r>
    </w:p>
    <w:p w14:paraId="7FAF37BA" w14:textId="77777777" w:rsidR="001B64A5" w:rsidRPr="0095248C" w:rsidRDefault="001B64A5" w:rsidP="001B64A5">
      <w:pPr>
        <w:ind w:firstLine="426"/>
        <w:jc w:val="both"/>
        <w:rPr>
          <w:b/>
          <w:i/>
          <w:lang w:val="en-US"/>
        </w:rPr>
      </w:pPr>
      <w:r w:rsidRPr="0095248C">
        <w:rPr>
          <w:b/>
          <w:i/>
          <w:lang w:val="bg-BG"/>
        </w:rPr>
        <w:t xml:space="preserve"> </w:t>
      </w:r>
    </w:p>
    <w:p w14:paraId="7FF9E2C9" w14:textId="77777777" w:rsidR="001B64A5" w:rsidRPr="0095248C" w:rsidRDefault="001B64A5" w:rsidP="001B64A5">
      <w:pPr>
        <w:jc w:val="center"/>
        <w:rPr>
          <w:lang w:val="bg-BG"/>
        </w:rPr>
      </w:pPr>
      <w:r w:rsidRPr="0095248C">
        <w:rPr>
          <w:b/>
          <w:i/>
          <w:lang w:val="bg-BG"/>
        </w:rPr>
        <w:t xml:space="preserve"> </w:t>
      </w:r>
    </w:p>
    <w:p w14:paraId="307E41EA" w14:textId="77777777" w:rsidR="001B64A5" w:rsidRPr="0095248C" w:rsidRDefault="001B64A5" w:rsidP="001B64A5">
      <w:pPr>
        <w:jc w:val="center"/>
        <w:rPr>
          <w:lang w:val="bg-BG"/>
        </w:rPr>
      </w:pPr>
    </w:p>
    <w:p w14:paraId="76B38273" w14:textId="77777777" w:rsidR="001B64A5" w:rsidRPr="0095248C" w:rsidRDefault="001B64A5" w:rsidP="001B64A5">
      <w:pPr>
        <w:ind w:firstLine="720"/>
        <w:jc w:val="both"/>
        <w:outlineLvl w:val="0"/>
        <w:rPr>
          <w:b/>
          <w:u w:val="single"/>
          <w:lang w:val="bg-BG"/>
        </w:rPr>
      </w:pPr>
      <w:r w:rsidRPr="0095248C">
        <w:rPr>
          <w:b/>
          <w:u w:val="single"/>
          <w:lang w:val="bg-BG"/>
        </w:rPr>
        <w:t>І. СЪЩЕСТВУВАЩО ПОЛОЖЕНИЕ</w:t>
      </w:r>
    </w:p>
    <w:p w14:paraId="5FA06AD0" w14:textId="77777777" w:rsidR="006A76A1" w:rsidRDefault="006A76A1" w:rsidP="006A76A1">
      <w:pPr>
        <w:jc w:val="both"/>
        <w:rPr>
          <w:lang w:val="bg-BG"/>
        </w:rPr>
      </w:pPr>
    </w:p>
    <w:p w14:paraId="282EA347" w14:textId="77777777" w:rsidR="006A76A1" w:rsidRPr="006A76A1" w:rsidRDefault="006A76A1" w:rsidP="006A76A1">
      <w:pPr>
        <w:jc w:val="both"/>
        <w:rPr>
          <w:lang w:val="bg-BG"/>
        </w:rPr>
      </w:pPr>
      <w:r>
        <w:rPr>
          <w:lang w:val="bg-BG"/>
        </w:rPr>
        <w:t xml:space="preserve">              </w:t>
      </w:r>
      <w:r w:rsidRPr="006A76A1">
        <w:rPr>
          <w:lang w:val="bg-BG"/>
        </w:rPr>
        <w:t>1.   Общи сведения за обекта.</w:t>
      </w:r>
    </w:p>
    <w:p w14:paraId="203A9BFC" w14:textId="77777777" w:rsidR="006A76A1" w:rsidRPr="006A76A1" w:rsidRDefault="006A76A1" w:rsidP="006A76A1">
      <w:pPr>
        <w:jc w:val="both"/>
        <w:rPr>
          <w:lang w:val="bg-BG"/>
        </w:rPr>
      </w:pPr>
      <w:r w:rsidRPr="006A76A1">
        <w:rPr>
          <w:lang w:val="bg-BG"/>
        </w:rPr>
        <w:t>„Асарел-</w:t>
      </w:r>
      <w:proofErr w:type="spellStart"/>
      <w:r w:rsidRPr="006A76A1">
        <w:rPr>
          <w:lang w:val="bg-BG"/>
        </w:rPr>
        <w:t>Медет”АД</w:t>
      </w:r>
      <w:proofErr w:type="spellEnd"/>
      <w:r w:rsidRPr="006A76A1">
        <w:rPr>
          <w:lang w:val="bg-BG"/>
        </w:rPr>
        <w:t xml:space="preserve"> е акционерно дружество с основен предмет на дейност - открит добив и обогатяване на медни и други руди, биохимично извличане на мед и свързаните с това инженерингови и търговски дейности. Добивът на рудата се осъществява по открит способ с пробивно-взривни работи, натоварване с </w:t>
      </w:r>
      <w:proofErr w:type="spellStart"/>
      <w:r w:rsidRPr="006A76A1">
        <w:rPr>
          <w:lang w:val="bg-BG"/>
        </w:rPr>
        <w:t>еднокофови</w:t>
      </w:r>
      <w:proofErr w:type="spellEnd"/>
      <w:r w:rsidRPr="006A76A1">
        <w:rPr>
          <w:lang w:val="bg-BG"/>
        </w:rPr>
        <w:t xml:space="preserve"> багери и транспорт с автосамосвали и гумено-транспортни ленти. </w:t>
      </w:r>
    </w:p>
    <w:p w14:paraId="037EC713" w14:textId="77777777" w:rsidR="006A76A1" w:rsidRPr="006A76A1" w:rsidRDefault="006A76A1" w:rsidP="006A76A1">
      <w:pPr>
        <w:jc w:val="both"/>
        <w:rPr>
          <w:lang w:val="bg-BG"/>
        </w:rPr>
      </w:pPr>
      <w:r w:rsidRPr="006A76A1">
        <w:rPr>
          <w:lang w:val="bg-BG"/>
        </w:rPr>
        <w:t xml:space="preserve">Дружеството е с непрекъснат режим на работа и има следните основни електроенергийни характеристики: </w:t>
      </w:r>
    </w:p>
    <w:p w14:paraId="31A7E40B" w14:textId="77777777" w:rsidR="006A76A1" w:rsidRPr="006A76A1" w:rsidRDefault="006A76A1" w:rsidP="006A76A1">
      <w:pPr>
        <w:jc w:val="both"/>
        <w:rPr>
          <w:lang w:val="bg-BG"/>
        </w:rPr>
      </w:pPr>
      <w:r w:rsidRPr="006A76A1">
        <w:rPr>
          <w:lang w:val="bg-BG"/>
        </w:rPr>
        <w:t xml:space="preserve">Дружеството разполага с три собствени подстанции 110/6 </w:t>
      </w:r>
      <w:proofErr w:type="spellStart"/>
      <w:r w:rsidRPr="006A76A1">
        <w:rPr>
          <w:lang w:val="bg-BG"/>
        </w:rPr>
        <w:t>кV</w:t>
      </w:r>
      <w:proofErr w:type="spellEnd"/>
      <w:r w:rsidRPr="006A76A1">
        <w:rPr>
          <w:lang w:val="bg-BG"/>
        </w:rPr>
        <w:t xml:space="preserve"> на площадка “Асарел” и една такава на площадка “Медет” с обща инсталирана трансформаторна мощност от 250 MVА.  </w:t>
      </w:r>
    </w:p>
    <w:p w14:paraId="10E4400F" w14:textId="77777777" w:rsidR="006A76A1" w:rsidRPr="006A76A1" w:rsidRDefault="006A76A1" w:rsidP="006A76A1">
      <w:pPr>
        <w:jc w:val="both"/>
        <w:rPr>
          <w:lang w:val="bg-BG"/>
        </w:rPr>
      </w:pPr>
      <w:r w:rsidRPr="006A76A1">
        <w:rPr>
          <w:lang w:val="bg-BG"/>
        </w:rPr>
        <w:t xml:space="preserve">         Подстанция “Руднична” 110/6/6 </w:t>
      </w:r>
      <w:proofErr w:type="spellStart"/>
      <w:r w:rsidRPr="006A76A1">
        <w:rPr>
          <w:lang w:val="bg-BG"/>
        </w:rPr>
        <w:t>kV</w:t>
      </w:r>
      <w:proofErr w:type="spellEnd"/>
      <w:r w:rsidRPr="006A76A1">
        <w:rPr>
          <w:lang w:val="bg-BG"/>
        </w:rPr>
        <w:t xml:space="preserve"> се захранва посредством  два електропровода 110kV от </w:t>
      </w:r>
      <w:proofErr w:type="spellStart"/>
      <w:r w:rsidRPr="006A76A1">
        <w:rPr>
          <w:lang w:val="bg-BG"/>
        </w:rPr>
        <w:t>шинна</w:t>
      </w:r>
      <w:proofErr w:type="spellEnd"/>
      <w:r w:rsidRPr="006A76A1">
        <w:rPr>
          <w:lang w:val="bg-BG"/>
        </w:rPr>
        <w:t xml:space="preserve"> система на ОРУ I-ва площадка на ГПП 110/6/6kV -  извод „Рудник 1“ с дължина 3900 метра и „Рудник 2“ с дължина 4100 метра с проводник 3хАСО 185mm . Единият вход е работен другият в резерв. Трансформирането на напрежението от 110кV на 6 </w:t>
      </w:r>
      <w:proofErr w:type="spellStart"/>
      <w:r w:rsidRPr="006A76A1">
        <w:rPr>
          <w:lang w:val="bg-BG"/>
        </w:rPr>
        <w:t>кV</w:t>
      </w:r>
      <w:proofErr w:type="spellEnd"/>
      <w:r w:rsidRPr="006A76A1">
        <w:rPr>
          <w:lang w:val="bg-BG"/>
        </w:rPr>
        <w:t xml:space="preserve"> се извършва от два силови </w:t>
      </w:r>
      <w:proofErr w:type="spellStart"/>
      <w:r w:rsidRPr="006A76A1">
        <w:rPr>
          <w:lang w:val="bg-BG"/>
        </w:rPr>
        <w:t>тринамотъчни</w:t>
      </w:r>
      <w:proofErr w:type="spellEnd"/>
      <w:r w:rsidRPr="006A76A1">
        <w:rPr>
          <w:lang w:val="bg-BG"/>
        </w:rPr>
        <w:t xml:space="preserve"> трансформатора тип ТМРУ-25 000/110/6/6, като единият трансформатор е работен, а другият е в резерв. Режима на работа на силовите трансформатори е заземена през активно съпротивление </w:t>
      </w:r>
      <w:proofErr w:type="spellStart"/>
      <w:r w:rsidRPr="006A76A1">
        <w:rPr>
          <w:lang w:val="bg-BG"/>
        </w:rPr>
        <w:t>неутрала</w:t>
      </w:r>
      <w:proofErr w:type="spellEnd"/>
      <w:r w:rsidRPr="006A76A1">
        <w:rPr>
          <w:lang w:val="bg-BG"/>
        </w:rPr>
        <w:t xml:space="preserve">  60 Ω. ЗРУ 6 </w:t>
      </w:r>
      <w:proofErr w:type="spellStart"/>
      <w:r w:rsidRPr="006A76A1">
        <w:rPr>
          <w:lang w:val="bg-BG"/>
        </w:rPr>
        <w:t>kV</w:t>
      </w:r>
      <w:proofErr w:type="spellEnd"/>
      <w:r w:rsidRPr="006A76A1">
        <w:rPr>
          <w:lang w:val="bg-BG"/>
        </w:rPr>
        <w:t xml:space="preserve"> на ПС „Руднична” от 4 секции като първа и втора секция са присъединени към Трансформатор № 1, а трета и четвърта секция – към Трансформатор №2. Първа и четвърта секции се състоят от по 10 комплектни разпределителни устройства (КРУ) състоящи се от </w:t>
      </w:r>
      <w:proofErr w:type="spellStart"/>
      <w:r w:rsidRPr="006A76A1">
        <w:rPr>
          <w:lang w:val="bg-BG"/>
        </w:rPr>
        <w:t>секциониране</w:t>
      </w:r>
      <w:proofErr w:type="spellEnd"/>
      <w:r w:rsidRPr="006A76A1">
        <w:rPr>
          <w:lang w:val="bg-BG"/>
        </w:rPr>
        <w:t xml:space="preserve">, вход-захранване, мерене и седем КРУ за захранване на присъединения, а втора и трета секции – от </w:t>
      </w:r>
      <w:proofErr w:type="spellStart"/>
      <w:r w:rsidRPr="006A76A1">
        <w:rPr>
          <w:lang w:val="bg-BG"/>
        </w:rPr>
        <w:t>секциониране</w:t>
      </w:r>
      <w:proofErr w:type="spellEnd"/>
      <w:r w:rsidRPr="006A76A1">
        <w:rPr>
          <w:lang w:val="bg-BG"/>
        </w:rPr>
        <w:t xml:space="preserve">, вход-захранване, мерене и пет КРУ за захранване на присъединения. Поради голямата дължина на кабелните линии в рудника за компенсиране на реактивните товари в подстанция „Руднична“ има изградени  2 (два) броя комплектна </w:t>
      </w:r>
      <w:proofErr w:type="spellStart"/>
      <w:r w:rsidRPr="006A76A1">
        <w:rPr>
          <w:lang w:val="bg-BG"/>
        </w:rPr>
        <w:t>кондензаторна</w:t>
      </w:r>
      <w:proofErr w:type="spellEnd"/>
      <w:r w:rsidRPr="006A76A1">
        <w:rPr>
          <w:lang w:val="bg-BG"/>
        </w:rPr>
        <w:t xml:space="preserve"> уредба (ККУ) с единична мощност 1000 </w:t>
      </w:r>
      <w:proofErr w:type="spellStart"/>
      <w:r w:rsidRPr="006A76A1">
        <w:rPr>
          <w:lang w:val="bg-BG"/>
        </w:rPr>
        <w:t>Kvar</w:t>
      </w:r>
      <w:proofErr w:type="spellEnd"/>
      <w:r w:rsidRPr="006A76A1">
        <w:rPr>
          <w:lang w:val="bg-BG"/>
        </w:rPr>
        <w:t>.</w:t>
      </w:r>
    </w:p>
    <w:p w14:paraId="1F7A2C8F" w14:textId="77777777" w:rsidR="001B64A5" w:rsidRPr="0095248C" w:rsidRDefault="006A76A1" w:rsidP="006A76A1">
      <w:pPr>
        <w:jc w:val="both"/>
        <w:rPr>
          <w:lang w:val="bg-BG"/>
        </w:rPr>
      </w:pPr>
      <w:r w:rsidRPr="006A76A1">
        <w:rPr>
          <w:lang w:val="bg-BG"/>
        </w:rPr>
        <w:t xml:space="preserve">      </w:t>
      </w:r>
    </w:p>
    <w:p w14:paraId="2D0C2AC4" w14:textId="77777777" w:rsidR="001B64A5" w:rsidRPr="0095248C" w:rsidRDefault="001B64A5" w:rsidP="001B64A5">
      <w:pPr>
        <w:ind w:firstLine="708"/>
        <w:jc w:val="both"/>
        <w:rPr>
          <w:lang w:val="bg-BG"/>
        </w:rPr>
      </w:pPr>
      <w:r w:rsidRPr="0095248C">
        <w:rPr>
          <w:lang w:val="bg-BG"/>
        </w:rPr>
        <w:t>Към настоящия момент са изпълнени следните задачи по обекта:</w:t>
      </w:r>
    </w:p>
    <w:p w14:paraId="46D15940" w14:textId="77777777" w:rsidR="001B64A5" w:rsidRPr="0095248C" w:rsidRDefault="001B64A5" w:rsidP="001B64A5">
      <w:pPr>
        <w:numPr>
          <w:ilvl w:val="0"/>
          <w:numId w:val="5"/>
        </w:numPr>
        <w:jc w:val="both"/>
        <w:rPr>
          <w:lang w:val="bg-BG"/>
        </w:rPr>
      </w:pPr>
      <w:r w:rsidRPr="0095248C">
        <w:rPr>
          <w:lang w:val="bg-BG"/>
        </w:rPr>
        <w:t>Изготвен и приет на ЕТИС идеен проект.</w:t>
      </w:r>
    </w:p>
    <w:p w14:paraId="6859C0FE" w14:textId="77777777" w:rsidR="001B64A5" w:rsidRPr="0095248C" w:rsidRDefault="001B64A5" w:rsidP="001B64A5">
      <w:pPr>
        <w:numPr>
          <w:ilvl w:val="0"/>
          <w:numId w:val="5"/>
        </w:numPr>
        <w:jc w:val="both"/>
        <w:rPr>
          <w:lang w:val="bg-BG"/>
        </w:rPr>
      </w:pPr>
      <w:r w:rsidRPr="0095248C">
        <w:rPr>
          <w:lang w:val="bg-BG"/>
        </w:rPr>
        <w:t xml:space="preserve">Избран е изпълнител на инвестиционен проект във фаза работен проект </w:t>
      </w:r>
    </w:p>
    <w:p w14:paraId="564DBAD2" w14:textId="77777777" w:rsidR="001B64A5" w:rsidRPr="0095248C" w:rsidRDefault="001B64A5" w:rsidP="001B64A5">
      <w:pPr>
        <w:pStyle w:val="BodyText"/>
        <w:ind w:left="360" w:firstLine="360"/>
        <w:rPr>
          <w:b/>
          <w:lang w:val="bg-BG"/>
        </w:rPr>
      </w:pPr>
      <w:r w:rsidRPr="0095248C">
        <w:rPr>
          <w:b/>
          <w:lang w:val="bg-BG"/>
        </w:rPr>
        <w:t>Нормативна уредба:</w:t>
      </w:r>
    </w:p>
    <w:p w14:paraId="7F04EF5D" w14:textId="77777777" w:rsidR="001B64A5" w:rsidRPr="0095248C" w:rsidRDefault="001B64A5" w:rsidP="001B64A5">
      <w:pPr>
        <w:pStyle w:val="BodyText"/>
        <w:widowControl w:val="0"/>
        <w:numPr>
          <w:ilvl w:val="0"/>
          <w:numId w:val="3"/>
        </w:numPr>
        <w:suppressAutoHyphens/>
        <w:spacing w:after="0"/>
        <w:jc w:val="both"/>
        <w:rPr>
          <w:lang w:val="bg-BG"/>
        </w:rPr>
      </w:pPr>
      <w:r w:rsidRPr="0095248C">
        <w:rPr>
          <w:lang w:val="bg-BG"/>
        </w:rPr>
        <w:t>Закон за устройство на територията</w:t>
      </w:r>
      <w:r>
        <w:rPr>
          <w:lang w:val="bg-BG"/>
        </w:rPr>
        <w:t xml:space="preserve">, </w:t>
      </w:r>
      <w:proofErr w:type="spellStart"/>
      <w:r w:rsidRPr="0095248C">
        <w:t>Обн</w:t>
      </w:r>
      <w:proofErr w:type="spellEnd"/>
      <w:r w:rsidRPr="0095248C">
        <w:t xml:space="preserve">., ДВ, </w:t>
      </w:r>
      <w:hyperlink r:id="rId5" w:history="1">
        <w:proofErr w:type="spellStart"/>
        <w:r w:rsidRPr="0095248C">
          <w:rPr>
            <w:rStyle w:val="Hyperlink"/>
          </w:rPr>
          <w:t>бр</w:t>
        </w:r>
        <w:proofErr w:type="spellEnd"/>
        <w:r w:rsidRPr="0095248C">
          <w:rPr>
            <w:rStyle w:val="Hyperlink"/>
          </w:rPr>
          <w:t xml:space="preserve">. </w:t>
        </w:r>
        <w:r>
          <w:rPr>
            <w:rStyle w:val="Hyperlink"/>
            <w:lang w:val="bg-BG"/>
          </w:rPr>
          <w:t>1</w:t>
        </w:r>
      </w:hyperlink>
      <w:r w:rsidRPr="0095248C">
        <w:t xml:space="preserve"> </w:t>
      </w:r>
      <w:proofErr w:type="spellStart"/>
      <w:r w:rsidRPr="0095248C">
        <w:t>от</w:t>
      </w:r>
      <w:proofErr w:type="spellEnd"/>
      <w:r w:rsidRPr="0095248C">
        <w:t xml:space="preserve"> </w:t>
      </w:r>
      <w:r>
        <w:rPr>
          <w:lang w:val="bg-BG"/>
        </w:rPr>
        <w:t>2</w:t>
      </w:r>
      <w:r w:rsidRPr="0095248C">
        <w:t>.0</w:t>
      </w:r>
      <w:r>
        <w:rPr>
          <w:lang w:val="bg-BG"/>
        </w:rPr>
        <w:t>1</w:t>
      </w:r>
      <w:r w:rsidRPr="0095248C">
        <w:t>.20</w:t>
      </w:r>
      <w:r>
        <w:rPr>
          <w:lang w:val="bg-BG"/>
        </w:rPr>
        <w:t>01</w:t>
      </w:r>
      <w:r w:rsidRPr="0095248C">
        <w:t xml:space="preserve"> г., в </w:t>
      </w:r>
      <w:proofErr w:type="spellStart"/>
      <w:r w:rsidRPr="0095248C">
        <w:t>сила</w:t>
      </w:r>
      <w:proofErr w:type="spellEnd"/>
      <w:r w:rsidRPr="0095248C">
        <w:t xml:space="preserve"> </w:t>
      </w:r>
      <w:proofErr w:type="spellStart"/>
      <w:r w:rsidRPr="0095248C">
        <w:t>от</w:t>
      </w:r>
      <w:proofErr w:type="spellEnd"/>
      <w:r w:rsidRPr="0095248C">
        <w:t xml:space="preserve"> </w:t>
      </w:r>
      <w:r>
        <w:rPr>
          <w:lang w:val="bg-BG"/>
        </w:rPr>
        <w:t>31</w:t>
      </w:r>
      <w:r w:rsidRPr="0095248C">
        <w:t>.0</w:t>
      </w:r>
      <w:r>
        <w:rPr>
          <w:lang w:val="bg-BG"/>
        </w:rPr>
        <w:t>3</w:t>
      </w:r>
      <w:r w:rsidRPr="0095248C">
        <w:t>.20</w:t>
      </w:r>
      <w:r>
        <w:rPr>
          <w:lang w:val="bg-BG"/>
        </w:rPr>
        <w:t>01</w:t>
      </w:r>
      <w:r w:rsidRPr="0095248C">
        <w:t>г.</w:t>
      </w:r>
    </w:p>
    <w:p w14:paraId="7B5FC442" w14:textId="77777777" w:rsidR="001B64A5" w:rsidRPr="0095248C" w:rsidRDefault="001B64A5" w:rsidP="001B64A5">
      <w:pPr>
        <w:pStyle w:val="BodyText"/>
        <w:widowControl w:val="0"/>
        <w:numPr>
          <w:ilvl w:val="0"/>
          <w:numId w:val="3"/>
        </w:numPr>
        <w:suppressAutoHyphens/>
        <w:spacing w:after="0"/>
        <w:jc w:val="both"/>
        <w:rPr>
          <w:lang w:val="bg-BG"/>
        </w:rPr>
      </w:pPr>
      <w:r w:rsidRPr="0095248C">
        <w:t xml:space="preserve">ЗАКОН </w:t>
      </w:r>
      <w:proofErr w:type="spellStart"/>
      <w:r w:rsidRPr="0095248C">
        <w:t>за</w:t>
      </w:r>
      <w:proofErr w:type="spellEnd"/>
      <w:r w:rsidRPr="0095248C">
        <w:t xml:space="preserve"> </w:t>
      </w:r>
      <w:proofErr w:type="spellStart"/>
      <w:r w:rsidRPr="0095248C">
        <w:t>управление</w:t>
      </w:r>
      <w:proofErr w:type="spellEnd"/>
      <w:r w:rsidRPr="0095248C">
        <w:t xml:space="preserve"> </w:t>
      </w:r>
      <w:proofErr w:type="spellStart"/>
      <w:r w:rsidRPr="0095248C">
        <w:t>на</w:t>
      </w:r>
      <w:proofErr w:type="spellEnd"/>
      <w:r w:rsidRPr="0095248C">
        <w:t xml:space="preserve"> </w:t>
      </w:r>
      <w:proofErr w:type="spellStart"/>
      <w:proofErr w:type="gramStart"/>
      <w:r w:rsidRPr="0095248C">
        <w:t>отпадъците</w:t>
      </w:r>
      <w:proofErr w:type="spellEnd"/>
      <w:r w:rsidRPr="0095248C">
        <w:t>(</w:t>
      </w:r>
      <w:proofErr w:type="gramEnd"/>
      <w:r w:rsidRPr="0095248C">
        <w:t xml:space="preserve">ЗУО), </w:t>
      </w:r>
      <w:proofErr w:type="spellStart"/>
      <w:r w:rsidRPr="0095248C">
        <w:t>Обн</w:t>
      </w:r>
      <w:proofErr w:type="spellEnd"/>
      <w:r w:rsidRPr="0095248C">
        <w:t xml:space="preserve">., ДВ, </w:t>
      </w:r>
      <w:hyperlink r:id="rId6" w:history="1">
        <w:proofErr w:type="spellStart"/>
        <w:r w:rsidRPr="0095248C">
          <w:rPr>
            <w:rStyle w:val="Hyperlink"/>
          </w:rPr>
          <w:t>бр</w:t>
        </w:r>
        <w:proofErr w:type="spellEnd"/>
        <w:r w:rsidRPr="0095248C">
          <w:rPr>
            <w:rStyle w:val="Hyperlink"/>
          </w:rPr>
          <w:t>. 53</w:t>
        </w:r>
      </w:hyperlink>
      <w:r w:rsidRPr="0095248C">
        <w:t xml:space="preserve"> </w:t>
      </w:r>
      <w:proofErr w:type="spellStart"/>
      <w:r w:rsidRPr="0095248C">
        <w:t>от</w:t>
      </w:r>
      <w:proofErr w:type="spellEnd"/>
      <w:r w:rsidRPr="0095248C">
        <w:t xml:space="preserve"> 13.07.2012 г., в </w:t>
      </w:r>
      <w:proofErr w:type="spellStart"/>
      <w:r w:rsidRPr="0095248C">
        <w:t>сила</w:t>
      </w:r>
      <w:proofErr w:type="spellEnd"/>
      <w:r w:rsidRPr="0095248C">
        <w:t xml:space="preserve"> </w:t>
      </w:r>
      <w:proofErr w:type="spellStart"/>
      <w:r w:rsidRPr="0095248C">
        <w:t>от</w:t>
      </w:r>
      <w:proofErr w:type="spellEnd"/>
      <w:r w:rsidRPr="0095248C">
        <w:t xml:space="preserve"> 13.07.2012 г.</w:t>
      </w:r>
      <w:r w:rsidRPr="0095248C">
        <w:rPr>
          <w:lang w:val="bg-BG"/>
        </w:rPr>
        <w:t xml:space="preserve"> и подзаконовите нормативни актове.</w:t>
      </w:r>
    </w:p>
    <w:p w14:paraId="23F91363" w14:textId="77777777" w:rsidR="001B64A5" w:rsidRPr="0095248C" w:rsidRDefault="001B64A5" w:rsidP="001B64A5">
      <w:pPr>
        <w:pStyle w:val="BodyText"/>
        <w:widowControl w:val="0"/>
        <w:numPr>
          <w:ilvl w:val="0"/>
          <w:numId w:val="3"/>
        </w:numPr>
        <w:suppressAutoHyphens/>
        <w:spacing w:after="0"/>
        <w:jc w:val="both"/>
        <w:rPr>
          <w:lang w:val="bg-BG"/>
        </w:rPr>
      </w:pPr>
      <w:r w:rsidRPr="0095248C">
        <w:rPr>
          <w:lang w:val="bg-BG"/>
        </w:rPr>
        <w:t xml:space="preserve"> „Наредба за условията и реда за издаване на лицензи на консултанти за оценяване на съответствието на инвестиционните проекти и/или упражняване на строителен надзор”, приета с ПМС №247/31.10.2003г.</w:t>
      </w:r>
    </w:p>
    <w:p w14:paraId="256976BD" w14:textId="77777777" w:rsidR="001B64A5" w:rsidRPr="0095248C" w:rsidRDefault="001B64A5" w:rsidP="001B64A5">
      <w:pPr>
        <w:pStyle w:val="BodyText"/>
        <w:widowControl w:val="0"/>
        <w:numPr>
          <w:ilvl w:val="0"/>
          <w:numId w:val="3"/>
        </w:numPr>
        <w:suppressAutoHyphens/>
        <w:spacing w:after="0"/>
        <w:jc w:val="both"/>
        <w:rPr>
          <w:lang w:val="bg-BG"/>
        </w:rPr>
      </w:pPr>
      <w:r w:rsidRPr="0095248C">
        <w:rPr>
          <w:lang w:val="bg-BG"/>
        </w:rPr>
        <w:t>„Наредба за съществените изисквания към строежите и оценяване на съответствието на строителните продукти”, приета с ПМС №325/06.12.2006г.</w:t>
      </w:r>
    </w:p>
    <w:p w14:paraId="59FCE5DC" w14:textId="77777777" w:rsidR="001B64A5" w:rsidRPr="0095248C" w:rsidRDefault="001B64A5" w:rsidP="001B64A5">
      <w:pPr>
        <w:pStyle w:val="BodyText"/>
        <w:widowControl w:val="0"/>
        <w:numPr>
          <w:ilvl w:val="0"/>
          <w:numId w:val="3"/>
        </w:numPr>
        <w:suppressAutoHyphens/>
        <w:spacing w:after="0"/>
        <w:jc w:val="both"/>
        <w:rPr>
          <w:lang w:val="bg-BG"/>
        </w:rPr>
      </w:pPr>
      <w:r w:rsidRPr="0095248C">
        <w:rPr>
          <w:lang w:val="bg-BG"/>
        </w:rPr>
        <w:t>„Наредба №5/28.12.2006 г. за техническите паспорти на строежите” на МРРБ</w:t>
      </w:r>
      <w:r>
        <w:rPr>
          <w:lang w:val="bg-BG"/>
        </w:rPr>
        <w:t>.</w:t>
      </w:r>
    </w:p>
    <w:p w14:paraId="560B0169" w14:textId="77777777" w:rsidR="001B64A5" w:rsidRPr="0095248C" w:rsidRDefault="001B64A5" w:rsidP="001B64A5">
      <w:pPr>
        <w:pStyle w:val="BodyText"/>
        <w:widowControl w:val="0"/>
        <w:numPr>
          <w:ilvl w:val="0"/>
          <w:numId w:val="3"/>
        </w:numPr>
        <w:suppressAutoHyphens/>
        <w:spacing w:after="0"/>
        <w:jc w:val="both"/>
        <w:rPr>
          <w:lang w:val="bg-BG"/>
        </w:rPr>
      </w:pPr>
      <w:r w:rsidRPr="0095248C">
        <w:rPr>
          <w:lang w:val="bg-BG"/>
        </w:rPr>
        <w:t>„Наредба №2/31.07.2003 г. за въвеждане в експлоатация на строежите в Република България и минималните гаранционни срокове за изпълнени строителни и монтажни работи, съоръжения и строителни обекти” на МРРБ</w:t>
      </w:r>
      <w:r>
        <w:rPr>
          <w:lang w:val="bg-BG"/>
        </w:rPr>
        <w:t>.</w:t>
      </w:r>
    </w:p>
    <w:p w14:paraId="7F4206D6" w14:textId="77777777" w:rsidR="001B64A5" w:rsidRPr="0095248C" w:rsidRDefault="001B64A5" w:rsidP="001B64A5">
      <w:pPr>
        <w:pStyle w:val="BodyText"/>
        <w:widowControl w:val="0"/>
        <w:numPr>
          <w:ilvl w:val="0"/>
          <w:numId w:val="3"/>
        </w:numPr>
        <w:suppressAutoHyphens/>
        <w:spacing w:after="0"/>
        <w:jc w:val="both"/>
        <w:rPr>
          <w:lang w:val="bg-BG"/>
        </w:rPr>
      </w:pPr>
      <w:proofErr w:type="spellStart"/>
      <w:r w:rsidRPr="0095248C">
        <w:lastRenderedPageBreak/>
        <w:t>Наредба</w:t>
      </w:r>
      <w:proofErr w:type="spellEnd"/>
      <w:r w:rsidRPr="0095248C">
        <w:t xml:space="preserve"> №3/31.07.2003г. </w:t>
      </w:r>
      <w:proofErr w:type="spellStart"/>
      <w:r w:rsidRPr="0095248C">
        <w:t>за</w:t>
      </w:r>
      <w:proofErr w:type="spellEnd"/>
      <w:r w:rsidRPr="0095248C">
        <w:t xml:space="preserve"> </w:t>
      </w:r>
      <w:proofErr w:type="spellStart"/>
      <w:r w:rsidRPr="0095248C">
        <w:t>съставяне</w:t>
      </w:r>
      <w:proofErr w:type="spellEnd"/>
      <w:r w:rsidRPr="0095248C">
        <w:t xml:space="preserve"> </w:t>
      </w:r>
      <w:proofErr w:type="spellStart"/>
      <w:r w:rsidRPr="0095248C">
        <w:t>на</w:t>
      </w:r>
      <w:proofErr w:type="spellEnd"/>
      <w:r w:rsidRPr="0095248C">
        <w:t xml:space="preserve"> </w:t>
      </w:r>
      <w:proofErr w:type="spellStart"/>
      <w:r w:rsidRPr="0095248C">
        <w:t>актове</w:t>
      </w:r>
      <w:proofErr w:type="spellEnd"/>
      <w:r w:rsidRPr="0095248C">
        <w:t xml:space="preserve"> и </w:t>
      </w:r>
      <w:proofErr w:type="spellStart"/>
      <w:r w:rsidRPr="0095248C">
        <w:t>протоколи</w:t>
      </w:r>
      <w:proofErr w:type="spellEnd"/>
      <w:r w:rsidRPr="0095248C">
        <w:t xml:space="preserve"> </w:t>
      </w:r>
      <w:proofErr w:type="spellStart"/>
      <w:r w:rsidRPr="0095248C">
        <w:t>по</w:t>
      </w:r>
      <w:proofErr w:type="spellEnd"/>
      <w:r w:rsidRPr="0095248C">
        <w:t xml:space="preserve"> </w:t>
      </w:r>
      <w:proofErr w:type="spellStart"/>
      <w:r w:rsidRPr="0095248C">
        <w:t>време</w:t>
      </w:r>
      <w:proofErr w:type="spellEnd"/>
      <w:r w:rsidRPr="0095248C">
        <w:t xml:space="preserve"> </w:t>
      </w:r>
      <w:proofErr w:type="spellStart"/>
      <w:r w:rsidRPr="0095248C">
        <w:t>на</w:t>
      </w:r>
      <w:proofErr w:type="spellEnd"/>
      <w:r w:rsidRPr="0095248C">
        <w:t xml:space="preserve"> </w:t>
      </w:r>
      <w:proofErr w:type="spellStart"/>
      <w:r w:rsidRPr="0095248C">
        <w:t>строителството</w:t>
      </w:r>
      <w:proofErr w:type="spellEnd"/>
      <w:r>
        <w:rPr>
          <w:lang w:val="bg-BG"/>
        </w:rPr>
        <w:t>.</w:t>
      </w:r>
    </w:p>
    <w:p w14:paraId="230D3CF3" w14:textId="77777777" w:rsidR="001B64A5" w:rsidRPr="0095248C" w:rsidRDefault="001B64A5" w:rsidP="001B64A5">
      <w:pPr>
        <w:pStyle w:val="BodyText"/>
        <w:widowControl w:val="0"/>
        <w:numPr>
          <w:ilvl w:val="0"/>
          <w:numId w:val="3"/>
        </w:numPr>
        <w:suppressAutoHyphens/>
        <w:spacing w:after="0"/>
        <w:jc w:val="both"/>
        <w:rPr>
          <w:lang w:val="bg-BG"/>
        </w:rPr>
      </w:pPr>
      <w:proofErr w:type="spellStart"/>
      <w:r w:rsidRPr="0095248C">
        <w:t>Наредба</w:t>
      </w:r>
      <w:proofErr w:type="spellEnd"/>
      <w:r w:rsidRPr="0095248C">
        <w:t xml:space="preserve"> №2-за </w:t>
      </w:r>
      <w:proofErr w:type="spellStart"/>
      <w:r w:rsidRPr="0095248C">
        <w:t>минимални</w:t>
      </w:r>
      <w:proofErr w:type="spellEnd"/>
      <w:r w:rsidRPr="0095248C">
        <w:t xml:space="preserve"> </w:t>
      </w:r>
      <w:proofErr w:type="spellStart"/>
      <w:r w:rsidRPr="0095248C">
        <w:t>изисквания</w:t>
      </w:r>
      <w:proofErr w:type="spellEnd"/>
      <w:r w:rsidRPr="0095248C">
        <w:t xml:space="preserve"> </w:t>
      </w:r>
      <w:proofErr w:type="spellStart"/>
      <w:r w:rsidRPr="0095248C">
        <w:t>за</w:t>
      </w:r>
      <w:proofErr w:type="spellEnd"/>
      <w:r w:rsidRPr="0095248C">
        <w:t xml:space="preserve"> </w:t>
      </w:r>
      <w:proofErr w:type="spellStart"/>
      <w:r w:rsidRPr="0095248C">
        <w:t>здравословни</w:t>
      </w:r>
      <w:proofErr w:type="spellEnd"/>
      <w:r w:rsidRPr="0095248C">
        <w:t xml:space="preserve"> и </w:t>
      </w:r>
      <w:proofErr w:type="spellStart"/>
      <w:r w:rsidRPr="0095248C">
        <w:t>безопасни</w:t>
      </w:r>
      <w:proofErr w:type="spellEnd"/>
      <w:r w:rsidRPr="0095248C">
        <w:t xml:space="preserve"> </w:t>
      </w:r>
      <w:proofErr w:type="spellStart"/>
      <w:r w:rsidRPr="0095248C">
        <w:t>условия</w:t>
      </w:r>
      <w:proofErr w:type="spellEnd"/>
      <w:r w:rsidRPr="0095248C">
        <w:t xml:space="preserve"> </w:t>
      </w:r>
      <w:proofErr w:type="spellStart"/>
      <w:r w:rsidRPr="0095248C">
        <w:t>на</w:t>
      </w:r>
      <w:proofErr w:type="spellEnd"/>
      <w:r w:rsidRPr="0095248C">
        <w:t xml:space="preserve"> </w:t>
      </w:r>
      <w:proofErr w:type="spellStart"/>
      <w:r w:rsidRPr="0095248C">
        <w:t>труд</w:t>
      </w:r>
      <w:proofErr w:type="spellEnd"/>
      <w:r w:rsidRPr="0095248C">
        <w:t xml:space="preserve"> </w:t>
      </w:r>
      <w:proofErr w:type="spellStart"/>
      <w:r w:rsidRPr="0095248C">
        <w:t>при</w:t>
      </w:r>
      <w:proofErr w:type="spellEnd"/>
      <w:r w:rsidRPr="0095248C">
        <w:t xml:space="preserve"> </w:t>
      </w:r>
      <w:proofErr w:type="spellStart"/>
      <w:r w:rsidRPr="0095248C">
        <w:t>извършване</w:t>
      </w:r>
      <w:proofErr w:type="spellEnd"/>
      <w:r w:rsidRPr="0095248C">
        <w:t xml:space="preserve"> </w:t>
      </w:r>
      <w:proofErr w:type="spellStart"/>
      <w:r w:rsidRPr="0095248C">
        <w:t>на</w:t>
      </w:r>
      <w:proofErr w:type="spellEnd"/>
      <w:r w:rsidRPr="0095248C">
        <w:t xml:space="preserve"> </w:t>
      </w:r>
      <w:proofErr w:type="spellStart"/>
      <w:r w:rsidRPr="0095248C">
        <w:t>строителни</w:t>
      </w:r>
      <w:proofErr w:type="spellEnd"/>
      <w:r w:rsidRPr="0095248C">
        <w:t xml:space="preserve"> и </w:t>
      </w:r>
      <w:proofErr w:type="spellStart"/>
      <w:r w:rsidRPr="0095248C">
        <w:t>монтажни</w:t>
      </w:r>
      <w:proofErr w:type="spellEnd"/>
      <w:r w:rsidRPr="0095248C">
        <w:t xml:space="preserve"> </w:t>
      </w:r>
      <w:proofErr w:type="spellStart"/>
      <w:r w:rsidRPr="0095248C">
        <w:t>работи</w:t>
      </w:r>
      <w:proofErr w:type="spellEnd"/>
      <w:r w:rsidRPr="0095248C">
        <w:t xml:space="preserve">.  </w:t>
      </w:r>
    </w:p>
    <w:p w14:paraId="4DE7FDD5" w14:textId="77777777" w:rsidR="001B64A5" w:rsidRPr="0095248C" w:rsidRDefault="001B64A5" w:rsidP="001B64A5">
      <w:pPr>
        <w:pStyle w:val="BodyText"/>
        <w:widowControl w:val="0"/>
        <w:numPr>
          <w:ilvl w:val="0"/>
          <w:numId w:val="3"/>
        </w:numPr>
        <w:suppressAutoHyphens/>
        <w:spacing w:after="0"/>
        <w:jc w:val="both"/>
        <w:rPr>
          <w:lang w:val="bg-BG"/>
        </w:rPr>
      </w:pPr>
      <w:r w:rsidRPr="0095248C">
        <w:rPr>
          <w:lang w:val="bg-BG"/>
        </w:rPr>
        <w:t>Наредба №2/09.10.2008г на КИИП за проектантската правоспособност на инженерите, регистрирани в КИИП.</w:t>
      </w:r>
    </w:p>
    <w:p w14:paraId="5801C020" w14:textId="77777777" w:rsidR="001B64A5" w:rsidRPr="0095248C" w:rsidRDefault="001B64A5" w:rsidP="001B64A5">
      <w:pPr>
        <w:jc w:val="both"/>
        <w:rPr>
          <w:b/>
          <w:i/>
          <w:lang w:val="bg-BG"/>
        </w:rPr>
      </w:pPr>
    </w:p>
    <w:p w14:paraId="56346D1B" w14:textId="77777777" w:rsidR="001B64A5" w:rsidRPr="0095248C" w:rsidRDefault="001B64A5" w:rsidP="001B64A5">
      <w:pPr>
        <w:ind w:firstLine="720"/>
        <w:jc w:val="both"/>
        <w:rPr>
          <w:b/>
          <w:u w:val="single"/>
          <w:lang w:val="bg-BG"/>
        </w:rPr>
      </w:pPr>
      <w:r w:rsidRPr="0095248C">
        <w:rPr>
          <w:b/>
          <w:u w:val="single"/>
          <w:lang w:val="bg-BG"/>
        </w:rPr>
        <w:t>ІІ. ИЗИСКВАНИЯ ЗА СЪЩНОСТТА (ЦЕЛ), СЪДЪРЖАНИЕ (ПРЕДМЕТ) И ОСОБЕНОСТИ   НА ЗАДАЧАТА</w:t>
      </w:r>
    </w:p>
    <w:p w14:paraId="344A8AB6" w14:textId="77777777" w:rsidR="001B64A5" w:rsidRPr="0095248C" w:rsidRDefault="001B64A5" w:rsidP="001B64A5">
      <w:pPr>
        <w:ind w:firstLine="708"/>
        <w:jc w:val="both"/>
        <w:rPr>
          <w:b/>
          <w:lang w:val="bg-BG"/>
        </w:rPr>
      </w:pPr>
    </w:p>
    <w:p w14:paraId="2AB84328" w14:textId="77777777" w:rsidR="001B64A5" w:rsidRPr="0095248C" w:rsidRDefault="001B64A5" w:rsidP="001B64A5">
      <w:pPr>
        <w:ind w:firstLine="720"/>
        <w:jc w:val="both"/>
        <w:rPr>
          <w:iCs/>
          <w:lang w:val="bg-BG"/>
        </w:rPr>
      </w:pPr>
      <w:r w:rsidRPr="0095248C">
        <w:rPr>
          <w:b/>
          <w:lang w:val="bg-BG"/>
        </w:rPr>
        <w:t>ЦЕЛ</w:t>
      </w:r>
    </w:p>
    <w:p w14:paraId="79F5239A" w14:textId="77777777" w:rsidR="001B64A5" w:rsidRPr="0095248C" w:rsidRDefault="001B64A5" w:rsidP="001B64A5">
      <w:pPr>
        <w:numPr>
          <w:ilvl w:val="0"/>
          <w:numId w:val="1"/>
        </w:numPr>
        <w:tabs>
          <w:tab w:val="clear" w:pos="1440"/>
          <w:tab w:val="num" w:pos="0"/>
        </w:tabs>
        <w:ind w:left="0" w:firstLine="720"/>
        <w:jc w:val="both"/>
        <w:rPr>
          <w:bCs/>
          <w:iCs/>
          <w:lang w:val="bg-BG"/>
        </w:rPr>
      </w:pPr>
      <w:r w:rsidRPr="0095248C">
        <w:rPr>
          <w:iCs/>
          <w:lang w:val="bg-BG"/>
        </w:rPr>
        <w:t>Избор на консултант – строителен надзор, лицензиран от МРРБ по реда на чл.166 от ЗУТ.</w:t>
      </w:r>
    </w:p>
    <w:p w14:paraId="4C63D57D" w14:textId="77777777" w:rsidR="001B64A5" w:rsidRPr="0095248C" w:rsidRDefault="001B64A5" w:rsidP="001B64A5">
      <w:pPr>
        <w:numPr>
          <w:ilvl w:val="0"/>
          <w:numId w:val="1"/>
        </w:numPr>
        <w:tabs>
          <w:tab w:val="clear" w:pos="1440"/>
          <w:tab w:val="num" w:pos="0"/>
        </w:tabs>
        <w:ind w:left="0" w:firstLine="720"/>
        <w:jc w:val="both"/>
        <w:rPr>
          <w:bCs/>
          <w:iCs/>
          <w:lang w:val="bg-BG"/>
        </w:rPr>
      </w:pPr>
      <w:r w:rsidRPr="0095248C">
        <w:rPr>
          <w:iCs/>
          <w:lang w:val="bg-BG"/>
        </w:rPr>
        <w:t>Сключване договор с консултанта за изпълнение на строителен надзор на обекта съгласно чл.166, ал.1, т.1 от ЗУТ и съгласно чл.2, ал.1 от Наредба по ПМС №247/2003г.</w:t>
      </w:r>
    </w:p>
    <w:p w14:paraId="2D01F0B5" w14:textId="77777777" w:rsidR="001B64A5" w:rsidRPr="0095248C" w:rsidRDefault="001B64A5" w:rsidP="001B64A5">
      <w:pPr>
        <w:numPr>
          <w:ilvl w:val="0"/>
          <w:numId w:val="1"/>
        </w:numPr>
        <w:tabs>
          <w:tab w:val="clear" w:pos="1440"/>
          <w:tab w:val="num" w:pos="0"/>
        </w:tabs>
        <w:ind w:left="0" w:firstLine="720"/>
        <w:jc w:val="both"/>
        <w:rPr>
          <w:bCs/>
          <w:iCs/>
          <w:lang w:val="bg-BG"/>
        </w:rPr>
      </w:pPr>
      <w:r w:rsidRPr="0095248C">
        <w:rPr>
          <w:iCs/>
          <w:lang w:val="bg-BG"/>
        </w:rPr>
        <w:t>Цели и очаквания от Строителния надзор – законосъобразно провеждане на строителния процес, следене за качеството на извършваните СМР, документално оформяне и проверка на извършените от Изпълнителя количества СМР представе</w:t>
      </w:r>
      <w:r>
        <w:rPr>
          <w:iCs/>
          <w:lang w:val="bg-BG"/>
        </w:rPr>
        <w:t xml:space="preserve">ни за актуване, координация по </w:t>
      </w:r>
      <w:r w:rsidRPr="0095248C">
        <w:rPr>
          <w:iCs/>
          <w:lang w:val="bg-BG"/>
        </w:rPr>
        <w:t>З</w:t>
      </w:r>
      <w:r>
        <w:rPr>
          <w:iCs/>
          <w:lang w:val="bg-BG"/>
        </w:rPr>
        <w:t>Б</w:t>
      </w:r>
      <w:r w:rsidRPr="0095248C">
        <w:rPr>
          <w:iCs/>
          <w:lang w:val="bg-BG"/>
        </w:rPr>
        <w:t>Р и управление на строителните отпадъци по време на строителството.</w:t>
      </w:r>
    </w:p>
    <w:p w14:paraId="3E7C107E" w14:textId="77777777" w:rsidR="001B64A5" w:rsidRPr="0095248C" w:rsidRDefault="001B64A5" w:rsidP="001B64A5">
      <w:pPr>
        <w:numPr>
          <w:ilvl w:val="0"/>
          <w:numId w:val="1"/>
        </w:numPr>
        <w:tabs>
          <w:tab w:val="clear" w:pos="1440"/>
          <w:tab w:val="num" w:pos="0"/>
        </w:tabs>
        <w:ind w:left="0" w:firstLine="720"/>
        <w:jc w:val="both"/>
        <w:rPr>
          <w:bCs/>
          <w:iCs/>
          <w:lang w:val="bg-BG"/>
        </w:rPr>
      </w:pPr>
      <w:r w:rsidRPr="0095248C">
        <w:rPr>
          <w:iCs/>
          <w:lang w:val="bg-BG"/>
        </w:rPr>
        <w:t>Сключване договор с консултанта за изпълнение на технически контрол върху проектирането по част „СК” съгласно чл.160, ал.1и 2 от ЗУТ.</w:t>
      </w:r>
    </w:p>
    <w:p w14:paraId="38918937" w14:textId="77777777" w:rsidR="001B64A5" w:rsidRPr="0095248C" w:rsidRDefault="001B64A5" w:rsidP="001B64A5">
      <w:pPr>
        <w:numPr>
          <w:ilvl w:val="0"/>
          <w:numId w:val="1"/>
        </w:numPr>
        <w:tabs>
          <w:tab w:val="clear" w:pos="1440"/>
          <w:tab w:val="num" w:pos="0"/>
        </w:tabs>
        <w:ind w:left="0" w:firstLine="720"/>
        <w:jc w:val="both"/>
        <w:rPr>
          <w:bCs/>
          <w:iCs/>
          <w:lang w:val="bg-BG"/>
        </w:rPr>
      </w:pPr>
      <w:r w:rsidRPr="0095248C">
        <w:rPr>
          <w:iCs/>
          <w:lang w:val="bg-BG"/>
        </w:rPr>
        <w:t xml:space="preserve">Цели и очаквания от Техническия контрол  – спазване на изискванията на нормативните актове за проучване и проектиране, и всичко друго описано в чл.16 на </w:t>
      </w:r>
      <w:r w:rsidRPr="0095248C">
        <w:rPr>
          <w:lang w:val="bg-BG"/>
        </w:rPr>
        <w:t>Наредба №2/09.10.2008г на КИИП .</w:t>
      </w:r>
    </w:p>
    <w:p w14:paraId="4249DBD8" w14:textId="77777777" w:rsidR="001B64A5" w:rsidRPr="0095248C" w:rsidRDefault="001B64A5" w:rsidP="001B64A5">
      <w:pPr>
        <w:jc w:val="both"/>
        <w:rPr>
          <w:iCs/>
          <w:lang w:val="bg-BG"/>
        </w:rPr>
      </w:pPr>
    </w:p>
    <w:p w14:paraId="2683D7A5" w14:textId="77777777" w:rsidR="001B64A5" w:rsidRPr="0095248C" w:rsidRDefault="001B64A5" w:rsidP="001B64A5">
      <w:pPr>
        <w:ind w:firstLine="720"/>
        <w:jc w:val="both"/>
        <w:rPr>
          <w:b/>
          <w:iCs/>
          <w:lang w:val="bg-BG"/>
        </w:rPr>
      </w:pPr>
      <w:r w:rsidRPr="0095248C">
        <w:rPr>
          <w:b/>
          <w:iCs/>
          <w:lang w:val="bg-BG"/>
        </w:rPr>
        <w:t>ОБХВАТ НА ЗАДАНИЕТО</w:t>
      </w:r>
    </w:p>
    <w:p w14:paraId="2AF4972E" w14:textId="77777777" w:rsidR="001B64A5" w:rsidRPr="0095248C" w:rsidRDefault="001B64A5" w:rsidP="001B64A5">
      <w:pPr>
        <w:ind w:firstLine="720"/>
        <w:jc w:val="both"/>
        <w:rPr>
          <w:bCs/>
          <w:iCs/>
          <w:lang w:val="bg-BG"/>
        </w:rPr>
      </w:pPr>
      <w:r w:rsidRPr="0095248C">
        <w:rPr>
          <w:iCs/>
          <w:lang w:val="bg-BG"/>
        </w:rPr>
        <w:t xml:space="preserve">Дейностите по Строителния надзор и обхватът им е съгласно ЗУТ и „Наредба за условията и реда за издаване на лицензи на консултанти за оценяване на съответствието на инвестиционните проекти и/или упражняване на строителен надзор”, приета с ПМС </w:t>
      </w:r>
      <w:r w:rsidRPr="0095248C">
        <w:rPr>
          <w:bCs/>
          <w:iCs/>
          <w:lang w:val="bg-BG"/>
        </w:rPr>
        <w:t xml:space="preserve">№247/31.10.2003г. </w:t>
      </w:r>
    </w:p>
    <w:p w14:paraId="04588912" w14:textId="77777777" w:rsidR="001B64A5" w:rsidRPr="0095248C" w:rsidRDefault="001B64A5" w:rsidP="001B64A5">
      <w:pPr>
        <w:tabs>
          <w:tab w:val="left" w:pos="1260"/>
        </w:tabs>
        <w:ind w:firstLine="709"/>
        <w:jc w:val="both"/>
        <w:rPr>
          <w:bCs/>
          <w:iCs/>
          <w:lang w:val="bg-BG"/>
        </w:rPr>
      </w:pPr>
      <w:r w:rsidRPr="0095248C">
        <w:rPr>
          <w:bCs/>
          <w:iCs/>
          <w:lang w:val="bg-BG"/>
        </w:rPr>
        <w:t>1. Осъществяване контрол по време на проектирането.</w:t>
      </w:r>
    </w:p>
    <w:p w14:paraId="538F2458" w14:textId="77777777" w:rsidR="001B64A5" w:rsidRPr="0095248C" w:rsidRDefault="001B64A5" w:rsidP="001B64A5">
      <w:pPr>
        <w:tabs>
          <w:tab w:val="left" w:pos="1260"/>
        </w:tabs>
        <w:ind w:firstLine="709"/>
        <w:jc w:val="both"/>
        <w:rPr>
          <w:bCs/>
          <w:iCs/>
          <w:lang w:val="bg-BG"/>
        </w:rPr>
      </w:pPr>
      <w:r w:rsidRPr="0095248C">
        <w:rPr>
          <w:bCs/>
          <w:iCs/>
          <w:lang w:val="bg-BG"/>
        </w:rPr>
        <w:t>2. Упражняване на технически контрол върху проектирането на част „СК” съгласно Наредба №2/09.10.2008г. на КИИП /раздел ІІ/</w:t>
      </w:r>
      <w:r>
        <w:rPr>
          <w:bCs/>
          <w:iCs/>
          <w:lang w:val="bg-BG"/>
        </w:rPr>
        <w:t>.</w:t>
      </w:r>
    </w:p>
    <w:p w14:paraId="357235A3" w14:textId="77777777" w:rsidR="001B64A5" w:rsidRPr="0095248C" w:rsidRDefault="001B64A5" w:rsidP="001B64A5">
      <w:pPr>
        <w:ind w:left="720"/>
        <w:jc w:val="both"/>
        <w:rPr>
          <w:lang w:val="bg-BG"/>
        </w:rPr>
      </w:pPr>
      <w:r w:rsidRPr="0095248C">
        <w:rPr>
          <w:lang w:val="bg-BG"/>
        </w:rPr>
        <w:t>- Заверка на чертежи по част „СК” и изготвяне на становище.</w:t>
      </w:r>
    </w:p>
    <w:p w14:paraId="798076BE" w14:textId="77777777" w:rsidR="001B64A5" w:rsidRPr="0095248C" w:rsidRDefault="001B64A5" w:rsidP="001B64A5">
      <w:pPr>
        <w:ind w:left="720"/>
        <w:jc w:val="both"/>
        <w:rPr>
          <w:iCs/>
          <w:lang w:val="bg-BG"/>
        </w:rPr>
      </w:pPr>
      <w:r w:rsidRPr="0095248C">
        <w:rPr>
          <w:iCs/>
          <w:lang w:val="bg-BG"/>
        </w:rPr>
        <w:t xml:space="preserve">- </w:t>
      </w:r>
      <w:r w:rsidRPr="0095248C">
        <w:rPr>
          <w:lang w:val="bg-BG"/>
        </w:rPr>
        <w:t>Заверка на чертежи и детайли разработени по време на упражняване на авторския надзор при изпълнение на строителството.</w:t>
      </w:r>
    </w:p>
    <w:p w14:paraId="505850A2" w14:textId="77777777" w:rsidR="001B64A5" w:rsidRPr="00D92E12" w:rsidRDefault="001B64A5" w:rsidP="001B64A5">
      <w:pPr>
        <w:tabs>
          <w:tab w:val="left" w:pos="1260"/>
        </w:tabs>
        <w:ind w:firstLine="709"/>
        <w:jc w:val="both"/>
        <w:rPr>
          <w:bCs/>
          <w:iCs/>
          <w:lang w:val="bg-BG"/>
        </w:rPr>
      </w:pPr>
      <w:r w:rsidRPr="0095248C">
        <w:rPr>
          <w:bCs/>
          <w:iCs/>
          <w:lang w:val="bg-BG"/>
        </w:rPr>
        <w:t>3. Оценяване съответствието на инвестиционните проекти и изготвяне на комплексен доклад за оценка за съответствие на работния проект със съществените изисквания към строежите  по ЗУТ /Чл.142(5)</w:t>
      </w:r>
      <w:r w:rsidR="00D92E12">
        <w:rPr>
          <w:bCs/>
          <w:iCs/>
          <w:lang w:val="bg-BG"/>
        </w:rPr>
        <w:t xml:space="preserve"> и Чл.142</w:t>
      </w:r>
      <w:r w:rsidR="00D92E12">
        <w:rPr>
          <w:bCs/>
          <w:iCs/>
          <w:lang w:val="en-US"/>
        </w:rPr>
        <w:t>(11)</w:t>
      </w:r>
      <w:r w:rsidR="00D92E12">
        <w:rPr>
          <w:bCs/>
          <w:iCs/>
          <w:lang w:val="bg-BG"/>
        </w:rPr>
        <w:t xml:space="preserve"> за енергийна ефективност/.</w:t>
      </w:r>
    </w:p>
    <w:p w14:paraId="671A2932" w14:textId="77777777" w:rsidR="001B64A5" w:rsidRPr="0095248C" w:rsidRDefault="001B64A5" w:rsidP="001B64A5">
      <w:pPr>
        <w:tabs>
          <w:tab w:val="left" w:pos="1260"/>
        </w:tabs>
        <w:ind w:firstLine="709"/>
        <w:jc w:val="both"/>
        <w:rPr>
          <w:bCs/>
          <w:iCs/>
          <w:lang w:val="bg-BG"/>
        </w:rPr>
      </w:pPr>
      <w:r w:rsidRPr="0095248C">
        <w:rPr>
          <w:bCs/>
          <w:iCs/>
          <w:lang w:val="bg-BG"/>
        </w:rPr>
        <w:t>4. Съдействие при съставяне на техническо задание за избор на изпълнител на СМР.</w:t>
      </w:r>
    </w:p>
    <w:p w14:paraId="71AB54E7" w14:textId="77777777" w:rsidR="001B64A5" w:rsidRPr="0095248C" w:rsidRDefault="001B64A5" w:rsidP="001B64A5">
      <w:pPr>
        <w:tabs>
          <w:tab w:val="left" w:pos="1260"/>
        </w:tabs>
        <w:ind w:firstLine="709"/>
        <w:jc w:val="both"/>
        <w:rPr>
          <w:bCs/>
          <w:iCs/>
          <w:lang w:val="bg-BG"/>
        </w:rPr>
      </w:pPr>
      <w:r w:rsidRPr="0095248C">
        <w:rPr>
          <w:bCs/>
          <w:iCs/>
          <w:lang w:val="bg-BG"/>
        </w:rPr>
        <w:t>5. Издаване и заверяване на Заповедна книга.</w:t>
      </w:r>
    </w:p>
    <w:p w14:paraId="54E517C7" w14:textId="77777777" w:rsidR="001B64A5" w:rsidRPr="0095248C" w:rsidRDefault="001B64A5" w:rsidP="001B64A5">
      <w:pPr>
        <w:tabs>
          <w:tab w:val="left" w:pos="1260"/>
        </w:tabs>
        <w:ind w:firstLine="709"/>
        <w:jc w:val="both"/>
        <w:rPr>
          <w:bCs/>
          <w:iCs/>
          <w:lang w:val="bg-BG"/>
        </w:rPr>
      </w:pPr>
      <w:r w:rsidRPr="0095248C">
        <w:rPr>
          <w:lang w:val="bg-BG"/>
        </w:rPr>
        <w:t>6. Съставяне на актове и протоколи по време на строителството, съгласно Наредба № 3/31.07.2003г.</w:t>
      </w:r>
    </w:p>
    <w:p w14:paraId="73CE22DA" w14:textId="77777777" w:rsidR="001B64A5" w:rsidRPr="0095248C" w:rsidRDefault="001B64A5" w:rsidP="001B64A5">
      <w:pPr>
        <w:tabs>
          <w:tab w:val="left" w:pos="1260"/>
        </w:tabs>
        <w:ind w:firstLine="709"/>
        <w:jc w:val="both"/>
        <w:rPr>
          <w:bCs/>
          <w:iCs/>
          <w:lang w:val="bg-BG"/>
        </w:rPr>
      </w:pPr>
      <w:r w:rsidRPr="0095248C">
        <w:rPr>
          <w:bCs/>
          <w:iCs/>
          <w:lang w:val="bg-BG"/>
        </w:rPr>
        <w:t>7. Консултации и съдействие на Инвеститора при изготвяне и представяне на проектната документация за утвърждаване /в различни фази/, на упълномощените общински/държавни/ органи, включително и за издаване разрешение за строеж.</w:t>
      </w:r>
    </w:p>
    <w:p w14:paraId="461C052C" w14:textId="77777777" w:rsidR="001B64A5" w:rsidRPr="0095248C" w:rsidRDefault="001B64A5" w:rsidP="001B64A5">
      <w:pPr>
        <w:tabs>
          <w:tab w:val="left" w:pos="1260"/>
        </w:tabs>
        <w:ind w:firstLine="709"/>
        <w:jc w:val="both"/>
        <w:rPr>
          <w:bCs/>
          <w:iCs/>
          <w:lang w:val="bg-BG"/>
        </w:rPr>
      </w:pPr>
      <w:r w:rsidRPr="0095248C">
        <w:rPr>
          <w:bCs/>
          <w:iCs/>
          <w:lang w:val="bg-BG"/>
        </w:rPr>
        <w:t>8. Изготвяне на ежеседмичен доклад за състоянието на окомплектовката на всички документи и упражняване на строителен надзор при изграждане на обекта съобразно отговорностите му по ЗУТ /чл.168 и др./.</w:t>
      </w:r>
    </w:p>
    <w:p w14:paraId="3BFF4C1D" w14:textId="77777777" w:rsidR="001B64A5" w:rsidRPr="0095248C" w:rsidRDefault="001B64A5" w:rsidP="001B64A5">
      <w:pPr>
        <w:tabs>
          <w:tab w:val="left" w:pos="1260"/>
        </w:tabs>
        <w:ind w:firstLine="709"/>
        <w:jc w:val="both"/>
        <w:rPr>
          <w:bCs/>
          <w:iCs/>
          <w:lang w:val="bg-BG"/>
        </w:rPr>
      </w:pPr>
      <w:r w:rsidRPr="0095248C">
        <w:rPr>
          <w:bCs/>
          <w:iCs/>
          <w:lang w:val="bg-BG"/>
        </w:rPr>
        <w:t>9. Осигуряване на геодезисти при необходимост от задаване на строителна линия и контрол на строително производство.</w:t>
      </w:r>
    </w:p>
    <w:p w14:paraId="4C17DA4A" w14:textId="77777777" w:rsidR="001B64A5" w:rsidRPr="0095248C" w:rsidRDefault="001B64A5" w:rsidP="001B64A5">
      <w:pPr>
        <w:tabs>
          <w:tab w:val="left" w:pos="1260"/>
        </w:tabs>
        <w:ind w:firstLine="709"/>
        <w:jc w:val="both"/>
        <w:rPr>
          <w:bCs/>
          <w:iCs/>
          <w:lang w:val="bg-BG"/>
        </w:rPr>
      </w:pPr>
      <w:r w:rsidRPr="0095248C">
        <w:rPr>
          <w:bCs/>
          <w:iCs/>
          <w:lang w:val="bg-BG"/>
        </w:rPr>
        <w:t>10. Проверка и подписване на подробните количествени сметки за изпълнените СМР</w:t>
      </w:r>
      <w:r>
        <w:rPr>
          <w:bCs/>
          <w:iCs/>
          <w:lang w:val="bg-BG"/>
        </w:rPr>
        <w:t>.</w:t>
      </w:r>
    </w:p>
    <w:p w14:paraId="4A1E15FC" w14:textId="77777777" w:rsidR="001B64A5" w:rsidRPr="0095248C" w:rsidRDefault="001B64A5" w:rsidP="001B64A5">
      <w:pPr>
        <w:tabs>
          <w:tab w:val="left" w:pos="1260"/>
        </w:tabs>
        <w:ind w:firstLine="709"/>
        <w:jc w:val="both"/>
        <w:rPr>
          <w:bCs/>
          <w:iCs/>
          <w:lang w:val="bg-BG"/>
        </w:rPr>
      </w:pPr>
      <w:r w:rsidRPr="0095248C">
        <w:rPr>
          <w:bCs/>
          <w:iCs/>
          <w:lang w:val="bg-BG"/>
        </w:rPr>
        <w:t>11. Осъществяване контрол на строителните продукти по Чл.169а, ал.1 от ЗУТ</w:t>
      </w:r>
      <w:r>
        <w:rPr>
          <w:bCs/>
          <w:iCs/>
          <w:lang w:val="bg-BG"/>
        </w:rPr>
        <w:t>.</w:t>
      </w:r>
    </w:p>
    <w:p w14:paraId="7F3E3ADC" w14:textId="77777777" w:rsidR="001B64A5" w:rsidRPr="0095248C" w:rsidRDefault="001B64A5" w:rsidP="001B64A5">
      <w:pPr>
        <w:tabs>
          <w:tab w:val="left" w:pos="1260"/>
        </w:tabs>
        <w:ind w:firstLine="709"/>
        <w:jc w:val="both"/>
        <w:rPr>
          <w:bCs/>
          <w:iCs/>
          <w:lang w:val="bg-BG"/>
        </w:rPr>
      </w:pPr>
      <w:r w:rsidRPr="0095248C">
        <w:rPr>
          <w:bCs/>
          <w:iCs/>
          <w:lang w:val="bg-BG"/>
        </w:rPr>
        <w:t>12. Осигуряване и упражняване дейността на координатор по безопасност и здраве за етапа на изпълнение на строежа, съгласно Наредба № 2 - за минимални изисквания за здравословни и безопасни условия на труд при извършване на строителни и монтажни работи, както и на дейността координатор по управление на строителните отпадъци.</w:t>
      </w:r>
    </w:p>
    <w:p w14:paraId="116513B8" w14:textId="77777777" w:rsidR="001B64A5" w:rsidRPr="0095248C" w:rsidRDefault="001B64A5" w:rsidP="001B64A5">
      <w:pPr>
        <w:tabs>
          <w:tab w:val="left" w:pos="1260"/>
        </w:tabs>
        <w:ind w:firstLine="709"/>
        <w:jc w:val="both"/>
        <w:rPr>
          <w:bCs/>
          <w:iCs/>
          <w:lang w:val="bg-BG"/>
        </w:rPr>
      </w:pPr>
      <w:r w:rsidRPr="0095248C">
        <w:rPr>
          <w:bCs/>
          <w:iCs/>
          <w:lang w:val="bg-BG"/>
        </w:rPr>
        <w:t>13. Изготвяне на Технически паспорт на строежа съгласно Наредба №5/2006г. /по реда на наредбата – раздел ІІ/.</w:t>
      </w:r>
    </w:p>
    <w:p w14:paraId="6DB22ED1" w14:textId="77777777" w:rsidR="001B64A5" w:rsidRPr="0095248C" w:rsidRDefault="001B64A5" w:rsidP="001B64A5">
      <w:pPr>
        <w:tabs>
          <w:tab w:val="left" w:pos="1260"/>
        </w:tabs>
        <w:ind w:firstLine="709"/>
        <w:jc w:val="both"/>
        <w:rPr>
          <w:bCs/>
          <w:iCs/>
          <w:lang w:val="bg-BG"/>
        </w:rPr>
      </w:pPr>
      <w:r w:rsidRPr="0095248C">
        <w:rPr>
          <w:bCs/>
          <w:iCs/>
          <w:lang w:val="bg-BG"/>
        </w:rPr>
        <w:t>14. Изготвяне на окончателен Доклад до Възложителя /по чл.168(6) от ЗУТ/ и ДНСК за приемане и въвеждане на обекта в експлоатация.</w:t>
      </w:r>
    </w:p>
    <w:p w14:paraId="67BAF1DF" w14:textId="77777777" w:rsidR="001B64A5" w:rsidRPr="0095248C" w:rsidRDefault="001B64A5" w:rsidP="001B64A5">
      <w:pPr>
        <w:tabs>
          <w:tab w:val="left" w:pos="1260"/>
        </w:tabs>
        <w:ind w:firstLine="709"/>
        <w:jc w:val="both"/>
        <w:rPr>
          <w:bCs/>
          <w:iCs/>
          <w:lang w:val="bg-BG"/>
        </w:rPr>
      </w:pPr>
      <w:r w:rsidRPr="0095248C">
        <w:rPr>
          <w:bCs/>
          <w:iCs/>
          <w:lang w:val="bg-BG"/>
        </w:rPr>
        <w:t xml:space="preserve">15. Всички действия по организацията на Държавна приемателна комисия, оформяне на протокол обр.16 и </w:t>
      </w:r>
      <w:proofErr w:type="spellStart"/>
      <w:r w:rsidRPr="0095248C">
        <w:rPr>
          <w:bCs/>
          <w:iCs/>
          <w:lang w:val="bg-BG"/>
        </w:rPr>
        <w:t>консултанска</w:t>
      </w:r>
      <w:proofErr w:type="spellEnd"/>
      <w:r w:rsidRPr="0095248C">
        <w:rPr>
          <w:bCs/>
          <w:iCs/>
          <w:lang w:val="bg-BG"/>
        </w:rPr>
        <w:t xml:space="preserve"> дейност до издаване на разрешението за ползване.</w:t>
      </w:r>
    </w:p>
    <w:p w14:paraId="09DDF239" w14:textId="77777777" w:rsidR="001B64A5" w:rsidRPr="0095248C" w:rsidRDefault="001B64A5" w:rsidP="001B64A5">
      <w:pPr>
        <w:tabs>
          <w:tab w:val="left" w:pos="1260"/>
        </w:tabs>
        <w:ind w:firstLine="709"/>
        <w:jc w:val="both"/>
        <w:rPr>
          <w:bCs/>
          <w:iCs/>
          <w:lang w:val="bg-BG"/>
        </w:rPr>
      </w:pPr>
      <w:r w:rsidRPr="0095248C">
        <w:rPr>
          <w:bCs/>
          <w:iCs/>
          <w:lang w:val="bg-BG"/>
        </w:rPr>
        <w:lastRenderedPageBreak/>
        <w:t xml:space="preserve">16. Дейностите по т.10, т.11 и т.12 да се изпълняват минимум веднъж седмично с целодневно присъствие на строителната площадка. </w:t>
      </w:r>
    </w:p>
    <w:p w14:paraId="22A23200" w14:textId="77777777" w:rsidR="001B64A5" w:rsidRPr="0095248C" w:rsidRDefault="001B64A5" w:rsidP="001B64A5">
      <w:pPr>
        <w:jc w:val="both"/>
        <w:rPr>
          <w:b/>
          <w:u w:val="single"/>
          <w:lang w:val="bg-BG"/>
        </w:rPr>
      </w:pPr>
    </w:p>
    <w:p w14:paraId="4364F3CE" w14:textId="77777777" w:rsidR="001B64A5" w:rsidRPr="0095248C" w:rsidRDefault="001B64A5" w:rsidP="001B64A5">
      <w:pPr>
        <w:ind w:firstLine="720"/>
        <w:jc w:val="both"/>
        <w:rPr>
          <w:lang w:val="bg-BG"/>
        </w:rPr>
      </w:pPr>
      <w:r w:rsidRPr="0095248C">
        <w:rPr>
          <w:b/>
          <w:u w:val="single"/>
          <w:lang w:val="bg-BG"/>
        </w:rPr>
        <w:t>ІІІ. СРОКОВЕ ЗА ИЗПЪЛНЕНИЕ</w:t>
      </w:r>
    </w:p>
    <w:p w14:paraId="12E9FC75" w14:textId="77777777" w:rsidR="001B64A5" w:rsidRPr="0095248C" w:rsidRDefault="001B64A5" w:rsidP="001B64A5">
      <w:pPr>
        <w:ind w:firstLine="720"/>
        <w:jc w:val="both"/>
        <w:rPr>
          <w:bCs/>
          <w:iCs/>
          <w:lang w:val="bg-BG"/>
        </w:rPr>
      </w:pPr>
      <w:r w:rsidRPr="0095248C">
        <w:rPr>
          <w:lang w:val="bg-BG"/>
        </w:rPr>
        <w:t>В съответствие с Договорите за проектиране и строителство и гаранционни срокове към тях в съответствие с чл. 168, ал.7 от ЗУТ.</w:t>
      </w:r>
    </w:p>
    <w:p w14:paraId="3586C715" w14:textId="77777777" w:rsidR="001B64A5" w:rsidRPr="0095248C" w:rsidRDefault="001B64A5" w:rsidP="001B64A5">
      <w:pPr>
        <w:jc w:val="both"/>
        <w:rPr>
          <w:b/>
          <w:u w:val="single"/>
          <w:lang w:val="bg-BG"/>
        </w:rPr>
      </w:pPr>
    </w:p>
    <w:p w14:paraId="0E903B69" w14:textId="77777777" w:rsidR="001B64A5" w:rsidRPr="0095248C" w:rsidRDefault="001B64A5" w:rsidP="001B64A5">
      <w:pPr>
        <w:ind w:firstLine="720"/>
        <w:jc w:val="both"/>
        <w:rPr>
          <w:b/>
          <w:u w:val="single"/>
          <w:lang w:val="bg-BG"/>
        </w:rPr>
      </w:pPr>
      <w:r w:rsidRPr="0095248C">
        <w:rPr>
          <w:b/>
          <w:u w:val="single"/>
          <w:lang w:val="bg-BG"/>
        </w:rPr>
        <w:t>ІV. СЪДЪРЖАНИЕ НА ОФЕРТАТА</w:t>
      </w:r>
    </w:p>
    <w:p w14:paraId="4E43E942" w14:textId="77777777" w:rsidR="001B64A5" w:rsidRDefault="001B64A5" w:rsidP="001B64A5">
      <w:pPr>
        <w:ind w:firstLine="720"/>
        <w:jc w:val="both"/>
        <w:rPr>
          <w:lang w:val="bg-BG"/>
        </w:rPr>
      </w:pPr>
    </w:p>
    <w:p w14:paraId="1E587912" w14:textId="77777777" w:rsidR="00F3756F" w:rsidRPr="0095248C" w:rsidRDefault="00F3756F" w:rsidP="001B64A5">
      <w:pPr>
        <w:ind w:firstLine="720"/>
        <w:jc w:val="both"/>
        <w:rPr>
          <w:lang w:val="bg-BG"/>
        </w:rPr>
      </w:pPr>
    </w:p>
    <w:p w14:paraId="43297730" w14:textId="77777777" w:rsidR="001B64A5" w:rsidRPr="0095248C" w:rsidRDefault="001B64A5" w:rsidP="001B64A5">
      <w:pPr>
        <w:ind w:firstLine="720"/>
        <w:jc w:val="both"/>
        <w:rPr>
          <w:b/>
          <w:lang w:val="bg-BG"/>
        </w:rPr>
      </w:pPr>
      <w:r w:rsidRPr="0095248C">
        <w:rPr>
          <w:b/>
          <w:lang w:val="bg-BG"/>
        </w:rPr>
        <w:t>1. СЪСТЕЗАТЕЛНА ЧАСТ</w:t>
      </w:r>
    </w:p>
    <w:p w14:paraId="28CE4980" w14:textId="77777777" w:rsidR="001B64A5" w:rsidRPr="0095248C" w:rsidRDefault="001B64A5" w:rsidP="001B64A5">
      <w:pPr>
        <w:ind w:firstLine="720"/>
        <w:jc w:val="both"/>
        <w:rPr>
          <w:b/>
          <w:lang w:val="bg-BG"/>
        </w:rPr>
      </w:pPr>
    </w:p>
    <w:p w14:paraId="0CE67DE8" w14:textId="77777777" w:rsidR="001B64A5" w:rsidRPr="0095248C" w:rsidRDefault="001B64A5" w:rsidP="001B64A5">
      <w:pPr>
        <w:numPr>
          <w:ilvl w:val="1"/>
          <w:numId w:val="4"/>
        </w:numPr>
        <w:jc w:val="both"/>
        <w:rPr>
          <w:bCs/>
          <w:iCs/>
          <w:lang w:val="bg-BG"/>
        </w:rPr>
      </w:pPr>
      <w:r w:rsidRPr="0095248C">
        <w:rPr>
          <w:bCs/>
          <w:iCs/>
          <w:lang w:val="bg-BG"/>
        </w:rPr>
        <w:t>Общата цена за упражняване на строителен надзор, трябва да бъде разбита на отделни позиции описани по-долу:</w:t>
      </w:r>
    </w:p>
    <w:p w14:paraId="0178EEEC" w14:textId="77777777" w:rsidR="001B64A5" w:rsidRPr="0095248C" w:rsidRDefault="001B64A5" w:rsidP="001B64A5">
      <w:pPr>
        <w:ind w:left="705"/>
        <w:jc w:val="both"/>
        <w:rPr>
          <w:bCs/>
          <w:iCs/>
          <w:lang w:val="bg-BG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940"/>
        <w:gridCol w:w="1440"/>
        <w:gridCol w:w="1539"/>
      </w:tblGrid>
      <w:tr w:rsidR="001B64A5" w:rsidRPr="0095248C" w14:paraId="17E66425" w14:textId="77777777" w:rsidTr="00642B8C">
        <w:tc>
          <w:tcPr>
            <w:tcW w:w="828" w:type="dxa"/>
            <w:vAlign w:val="center"/>
          </w:tcPr>
          <w:p w14:paraId="17728BB5" w14:textId="77777777" w:rsidR="001B64A5" w:rsidRPr="0095248C" w:rsidRDefault="001B64A5" w:rsidP="00642B8C">
            <w:pPr>
              <w:pStyle w:val="BodyText"/>
              <w:jc w:val="center"/>
              <w:rPr>
                <w:b/>
              </w:rPr>
            </w:pPr>
            <w:r w:rsidRPr="0095248C">
              <w:rPr>
                <w:b/>
              </w:rPr>
              <w:t>№</w:t>
            </w:r>
          </w:p>
        </w:tc>
        <w:tc>
          <w:tcPr>
            <w:tcW w:w="5940" w:type="dxa"/>
            <w:vAlign w:val="center"/>
          </w:tcPr>
          <w:p w14:paraId="20666C88" w14:textId="77777777" w:rsidR="001B64A5" w:rsidRPr="0095248C" w:rsidRDefault="001B64A5" w:rsidP="00642B8C">
            <w:pPr>
              <w:tabs>
                <w:tab w:val="left" w:pos="7140"/>
              </w:tabs>
              <w:ind w:firstLine="12"/>
              <w:jc w:val="center"/>
              <w:rPr>
                <w:b/>
                <w:lang w:val="bg-BG"/>
              </w:rPr>
            </w:pPr>
            <w:r w:rsidRPr="0095248C">
              <w:rPr>
                <w:b/>
                <w:lang w:val="bg-BG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14:paraId="145E7137" w14:textId="77777777" w:rsidR="001B64A5" w:rsidRPr="0095248C" w:rsidRDefault="001B64A5" w:rsidP="00642B8C">
            <w:pPr>
              <w:pStyle w:val="BodyText"/>
              <w:jc w:val="center"/>
              <w:rPr>
                <w:b/>
                <w:lang w:val="bg-BG"/>
              </w:rPr>
            </w:pPr>
            <w:proofErr w:type="spellStart"/>
            <w:r w:rsidRPr="0095248C">
              <w:rPr>
                <w:b/>
                <w:lang w:val="bg-BG"/>
              </w:rPr>
              <w:t>ед.мярка</w:t>
            </w:r>
            <w:proofErr w:type="spellEnd"/>
          </w:p>
        </w:tc>
        <w:tc>
          <w:tcPr>
            <w:tcW w:w="1539" w:type="dxa"/>
            <w:vAlign w:val="center"/>
          </w:tcPr>
          <w:p w14:paraId="062A17F9" w14:textId="77777777" w:rsidR="001B64A5" w:rsidRPr="0095248C" w:rsidRDefault="001B64A5" w:rsidP="00642B8C">
            <w:pPr>
              <w:pStyle w:val="BodyText"/>
              <w:jc w:val="center"/>
              <w:rPr>
                <w:b/>
                <w:lang w:val="bg-BG"/>
              </w:rPr>
            </w:pPr>
            <w:r w:rsidRPr="0095248C">
              <w:rPr>
                <w:b/>
                <w:lang w:val="bg-BG"/>
              </w:rPr>
              <w:t>/лв./ без ДДС</w:t>
            </w:r>
          </w:p>
        </w:tc>
      </w:tr>
      <w:tr w:rsidR="001B64A5" w:rsidRPr="0095248C" w14:paraId="2DF8251A" w14:textId="77777777" w:rsidTr="00642B8C">
        <w:trPr>
          <w:trHeight w:val="1064"/>
        </w:trPr>
        <w:tc>
          <w:tcPr>
            <w:tcW w:w="828" w:type="dxa"/>
            <w:vAlign w:val="center"/>
          </w:tcPr>
          <w:p w14:paraId="7C9C8F81" w14:textId="77777777" w:rsidR="001B64A5" w:rsidRPr="0095248C" w:rsidRDefault="001B64A5" w:rsidP="00642B8C">
            <w:pPr>
              <w:pStyle w:val="BodyText"/>
              <w:jc w:val="center"/>
              <w:rPr>
                <w:bCs/>
                <w:lang w:val="bg-BG"/>
              </w:rPr>
            </w:pPr>
            <w:r w:rsidRPr="0095248C">
              <w:rPr>
                <w:bCs/>
                <w:lang w:val="bg-BG"/>
              </w:rPr>
              <w:t>1.</w:t>
            </w:r>
          </w:p>
        </w:tc>
        <w:tc>
          <w:tcPr>
            <w:tcW w:w="5940" w:type="dxa"/>
            <w:vAlign w:val="center"/>
          </w:tcPr>
          <w:p w14:paraId="1D3A48EE" w14:textId="77777777" w:rsidR="001B64A5" w:rsidRPr="0095248C" w:rsidRDefault="001B64A5" w:rsidP="00642B8C">
            <w:pPr>
              <w:jc w:val="both"/>
              <w:rPr>
                <w:bCs/>
                <w:iCs/>
                <w:lang w:val="bg-BG"/>
              </w:rPr>
            </w:pPr>
            <w:r w:rsidRPr="0095248C">
              <w:rPr>
                <w:bCs/>
                <w:iCs/>
                <w:lang w:val="bg-BG"/>
              </w:rPr>
              <w:t>Цена за осъществяване на контрол по време на проектирането, оценяване съответствието на инвестиционните проекти и изготвяне на комплексен доклад за оценка съответствието на работния проект със съществените изисквания към строежите  по ЗУТ</w:t>
            </w:r>
            <w:r w:rsidR="009A6038">
              <w:rPr>
                <w:bCs/>
                <w:iCs/>
                <w:lang w:val="bg-BG"/>
              </w:rPr>
              <w:t>/</w:t>
            </w:r>
            <w:r w:rsidRPr="0095248C">
              <w:rPr>
                <w:lang w:val="bg-BG"/>
              </w:rPr>
              <w:t xml:space="preserve"> </w:t>
            </w:r>
            <w:r w:rsidR="00D92E12">
              <w:rPr>
                <w:lang w:val="bg-BG"/>
              </w:rPr>
              <w:t>Чл.142</w:t>
            </w:r>
            <w:r w:rsidR="00D92E12">
              <w:rPr>
                <w:lang w:val="en-US"/>
              </w:rPr>
              <w:t>(5)</w:t>
            </w:r>
            <w:r w:rsidR="00D92E12">
              <w:rPr>
                <w:lang w:val="bg-BG"/>
              </w:rPr>
              <w:t xml:space="preserve"> и Чл.142</w:t>
            </w:r>
            <w:r w:rsidR="009A6038">
              <w:rPr>
                <w:lang w:val="en-US"/>
              </w:rPr>
              <w:t xml:space="preserve">(11) </w:t>
            </w:r>
            <w:r w:rsidR="009A6038">
              <w:rPr>
                <w:lang w:val="bg-BG"/>
              </w:rPr>
              <w:t xml:space="preserve">за енергийна ефективност/. </w:t>
            </w:r>
            <w:r w:rsidRPr="0095248C">
              <w:rPr>
                <w:bCs/>
                <w:iCs/>
                <w:lang w:val="bg-BG"/>
              </w:rPr>
              <w:t>Съдействие при съставяне на техническо задание за избор на изпълнител на СМР</w:t>
            </w:r>
          </w:p>
        </w:tc>
        <w:tc>
          <w:tcPr>
            <w:tcW w:w="1440" w:type="dxa"/>
          </w:tcPr>
          <w:p w14:paraId="600C9479" w14:textId="77777777" w:rsidR="001B64A5" w:rsidRPr="0095248C" w:rsidRDefault="001B64A5" w:rsidP="00642B8C">
            <w:pPr>
              <w:pStyle w:val="BodyText"/>
              <w:ind w:firstLine="540"/>
              <w:rPr>
                <w:bCs/>
                <w:lang w:val="bg-BG"/>
              </w:rPr>
            </w:pPr>
            <w:r w:rsidRPr="0095248C">
              <w:rPr>
                <w:bCs/>
                <w:lang w:val="bg-BG"/>
              </w:rPr>
              <w:t>бр.</w:t>
            </w:r>
          </w:p>
        </w:tc>
        <w:tc>
          <w:tcPr>
            <w:tcW w:w="1539" w:type="dxa"/>
          </w:tcPr>
          <w:p w14:paraId="5DA8C0C5" w14:textId="77777777" w:rsidR="001B64A5" w:rsidRPr="0095248C" w:rsidRDefault="001B64A5" w:rsidP="00642B8C">
            <w:pPr>
              <w:pStyle w:val="BodyText"/>
              <w:ind w:firstLine="540"/>
              <w:rPr>
                <w:bCs/>
              </w:rPr>
            </w:pPr>
          </w:p>
        </w:tc>
      </w:tr>
      <w:tr w:rsidR="001B64A5" w:rsidRPr="0095248C" w14:paraId="55A32F18" w14:textId="77777777" w:rsidTr="00642B8C">
        <w:trPr>
          <w:trHeight w:val="1064"/>
        </w:trPr>
        <w:tc>
          <w:tcPr>
            <w:tcW w:w="828" w:type="dxa"/>
            <w:vAlign w:val="center"/>
          </w:tcPr>
          <w:p w14:paraId="23B420A0" w14:textId="77777777" w:rsidR="001B64A5" w:rsidRPr="0095248C" w:rsidRDefault="001B64A5" w:rsidP="00642B8C">
            <w:pPr>
              <w:pStyle w:val="BodyText"/>
              <w:jc w:val="center"/>
              <w:rPr>
                <w:bCs/>
                <w:lang w:val="bg-BG"/>
              </w:rPr>
            </w:pPr>
            <w:r w:rsidRPr="0095248C">
              <w:rPr>
                <w:bCs/>
                <w:lang w:val="bg-BG"/>
              </w:rPr>
              <w:t>2.</w:t>
            </w:r>
          </w:p>
        </w:tc>
        <w:tc>
          <w:tcPr>
            <w:tcW w:w="5940" w:type="dxa"/>
            <w:vAlign w:val="center"/>
          </w:tcPr>
          <w:p w14:paraId="50546D38" w14:textId="77777777" w:rsidR="001B64A5" w:rsidRPr="0095248C" w:rsidRDefault="001B64A5" w:rsidP="00642B8C">
            <w:pPr>
              <w:jc w:val="both"/>
              <w:rPr>
                <w:bCs/>
                <w:iCs/>
                <w:lang w:val="bg-BG"/>
              </w:rPr>
            </w:pPr>
            <w:r w:rsidRPr="0095248C">
              <w:rPr>
                <w:bCs/>
                <w:iCs/>
                <w:lang w:val="bg-BG"/>
              </w:rPr>
              <w:t>Обща цена за упражняване на технически контрол върху проектирането на част „СК” в т.ч.</w:t>
            </w:r>
          </w:p>
          <w:p w14:paraId="51EEE80A" w14:textId="77777777" w:rsidR="001B64A5" w:rsidRPr="0095248C" w:rsidRDefault="001B64A5" w:rsidP="00642B8C">
            <w:pPr>
              <w:jc w:val="both"/>
              <w:rPr>
                <w:lang w:val="bg-BG"/>
              </w:rPr>
            </w:pPr>
            <w:r w:rsidRPr="0095248C">
              <w:rPr>
                <w:bCs/>
                <w:iCs/>
                <w:lang w:val="bg-BG"/>
              </w:rPr>
              <w:t>-</w:t>
            </w:r>
            <w:r w:rsidRPr="0095248C">
              <w:rPr>
                <w:lang w:val="bg-BG"/>
              </w:rPr>
              <w:t xml:space="preserve"> Заверка на чертежи по част „СК”  и изготвяне на становище.</w:t>
            </w:r>
          </w:p>
          <w:p w14:paraId="5548BAA6" w14:textId="77777777" w:rsidR="001B64A5" w:rsidRPr="0095248C" w:rsidRDefault="001B64A5" w:rsidP="00642B8C">
            <w:pPr>
              <w:jc w:val="both"/>
              <w:rPr>
                <w:bCs/>
                <w:iCs/>
                <w:lang w:val="bg-BG"/>
              </w:rPr>
            </w:pPr>
            <w:r w:rsidRPr="0095248C">
              <w:rPr>
                <w:bCs/>
                <w:iCs/>
                <w:lang w:val="bg-BG"/>
              </w:rPr>
              <w:t xml:space="preserve">- </w:t>
            </w:r>
            <w:r w:rsidRPr="0095248C">
              <w:rPr>
                <w:lang w:val="bg-BG"/>
              </w:rPr>
              <w:t>Заверка на чертежи и детайли разработени по време на упражняване на авторския надзор при изпълнение на строителството.</w:t>
            </w:r>
          </w:p>
        </w:tc>
        <w:tc>
          <w:tcPr>
            <w:tcW w:w="1440" w:type="dxa"/>
          </w:tcPr>
          <w:p w14:paraId="622D452C" w14:textId="77777777" w:rsidR="001B64A5" w:rsidRPr="0095248C" w:rsidRDefault="001B64A5" w:rsidP="00642B8C">
            <w:pPr>
              <w:pStyle w:val="BodyText"/>
              <w:ind w:firstLine="540"/>
              <w:rPr>
                <w:bCs/>
                <w:lang w:val="bg-BG"/>
              </w:rPr>
            </w:pPr>
            <w:r w:rsidRPr="0095248C">
              <w:rPr>
                <w:bCs/>
                <w:lang w:val="bg-BG"/>
              </w:rPr>
              <w:t>бр.</w:t>
            </w:r>
          </w:p>
        </w:tc>
        <w:tc>
          <w:tcPr>
            <w:tcW w:w="1539" w:type="dxa"/>
          </w:tcPr>
          <w:p w14:paraId="7DC3A523" w14:textId="77777777" w:rsidR="001B64A5" w:rsidRPr="0095248C" w:rsidRDefault="001B64A5" w:rsidP="00642B8C">
            <w:pPr>
              <w:pStyle w:val="BodyText"/>
              <w:ind w:firstLine="540"/>
              <w:rPr>
                <w:bCs/>
              </w:rPr>
            </w:pPr>
          </w:p>
        </w:tc>
      </w:tr>
      <w:tr w:rsidR="001B64A5" w:rsidRPr="0095248C" w14:paraId="7981D95F" w14:textId="77777777" w:rsidTr="00642B8C">
        <w:tc>
          <w:tcPr>
            <w:tcW w:w="828" w:type="dxa"/>
            <w:vAlign w:val="center"/>
          </w:tcPr>
          <w:p w14:paraId="70527D77" w14:textId="77777777" w:rsidR="001B64A5" w:rsidRPr="0095248C" w:rsidRDefault="001B64A5" w:rsidP="00642B8C">
            <w:pPr>
              <w:pStyle w:val="BodyText"/>
              <w:jc w:val="center"/>
              <w:rPr>
                <w:bCs/>
                <w:lang w:val="bg-BG"/>
              </w:rPr>
            </w:pPr>
            <w:r w:rsidRPr="0095248C">
              <w:rPr>
                <w:bCs/>
                <w:lang w:val="bg-BG"/>
              </w:rPr>
              <w:t>3.</w:t>
            </w:r>
          </w:p>
        </w:tc>
        <w:tc>
          <w:tcPr>
            <w:tcW w:w="5940" w:type="dxa"/>
            <w:vAlign w:val="center"/>
          </w:tcPr>
          <w:p w14:paraId="27A41E97" w14:textId="77777777" w:rsidR="001B64A5" w:rsidRPr="0095248C" w:rsidRDefault="001B64A5" w:rsidP="00642B8C">
            <w:pPr>
              <w:tabs>
                <w:tab w:val="left" w:pos="840"/>
              </w:tabs>
              <w:rPr>
                <w:lang w:val="bg-BG"/>
              </w:rPr>
            </w:pPr>
            <w:r w:rsidRPr="0095248C">
              <w:rPr>
                <w:bCs/>
                <w:iCs/>
                <w:lang w:val="bg-BG"/>
              </w:rPr>
              <w:t>Цена за консултации и съдействие на Инвеститора при изготвяне и представяне на проектната документация за утвърждаване /в различни фази/, на упълномощените общински/държавни/ органи, включително и за издаване разрешение за строеж.</w:t>
            </w:r>
          </w:p>
        </w:tc>
        <w:tc>
          <w:tcPr>
            <w:tcW w:w="1440" w:type="dxa"/>
          </w:tcPr>
          <w:p w14:paraId="5E36511C" w14:textId="77777777" w:rsidR="001B64A5" w:rsidRPr="0095248C" w:rsidRDefault="001B64A5" w:rsidP="00642B8C">
            <w:pPr>
              <w:pStyle w:val="BodyText"/>
              <w:ind w:firstLine="540"/>
              <w:rPr>
                <w:bCs/>
              </w:rPr>
            </w:pPr>
            <w:r w:rsidRPr="0095248C">
              <w:rPr>
                <w:bCs/>
                <w:lang w:val="bg-BG"/>
              </w:rPr>
              <w:t>бр.</w:t>
            </w:r>
          </w:p>
        </w:tc>
        <w:tc>
          <w:tcPr>
            <w:tcW w:w="1539" w:type="dxa"/>
          </w:tcPr>
          <w:p w14:paraId="64D2793C" w14:textId="77777777" w:rsidR="001B64A5" w:rsidRPr="0095248C" w:rsidRDefault="001B64A5" w:rsidP="00642B8C">
            <w:pPr>
              <w:pStyle w:val="BodyText"/>
              <w:ind w:firstLine="540"/>
              <w:rPr>
                <w:bCs/>
              </w:rPr>
            </w:pPr>
          </w:p>
        </w:tc>
      </w:tr>
      <w:tr w:rsidR="001B64A5" w:rsidRPr="0095248C" w14:paraId="3A808A01" w14:textId="77777777" w:rsidTr="00642B8C">
        <w:tc>
          <w:tcPr>
            <w:tcW w:w="828" w:type="dxa"/>
            <w:vAlign w:val="center"/>
          </w:tcPr>
          <w:p w14:paraId="057D04E8" w14:textId="77777777" w:rsidR="001B64A5" w:rsidRPr="0095248C" w:rsidRDefault="001B64A5" w:rsidP="00642B8C">
            <w:pPr>
              <w:pStyle w:val="BodyText"/>
              <w:jc w:val="center"/>
              <w:rPr>
                <w:bCs/>
                <w:lang w:val="bg-BG"/>
              </w:rPr>
            </w:pPr>
            <w:r w:rsidRPr="0095248C">
              <w:rPr>
                <w:bCs/>
                <w:lang w:val="bg-BG"/>
              </w:rPr>
              <w:t>4.</w:t>
            </w:r>
          </w:p>
        </w:tc>
        <w:tc>
          <w:tcPr>
            <w:tcW w:w="5940" w:type="dxa"/>
            <w:vAlign w:val="center"/>
          </w:tcPr>
          <w:p w14:paraId="2831E145" w14:textId="77777777" w:rsidR="001B64A5" w:rsidRPr="0095248C" w:rsidRDefault="001B64A5" w:rsidP="00642B8C">
            <w:pPr>
              <w:tabs>
                <w:tab w:val="left" w:pos="840"/>
              </w:tabs>
              <w:rPr>
                <w:lang w:val="bg-BG"/>
              </w:rPr>
            </w:pPr>
            <w:r w:rsidRPr="0095248C">
              <w:rPr>
                <w:bCs/>
                <w:iCs/>
                <w:lang w:val="bg-BG"/>
              </w:rPr>
              <w:t xml:space="preserve">Цена за упражняване на Строителен надзор по време на строителството, включително седмични доклади, подписване на количествени сметки, за геодезисти,  заверка на чертежи и детайли разработени по време на упражняване на авторския надзор при изпълнение на строителството, осъществяване контрол на строителните продукти, осигуряване и упражняване дейността на координатор по безопасност и здраве на строежа. и др. при очакван срок за СМР не повече от </w:t>
            </w:r>
            <w:r w:rsidR="00F3756F">
              <w:rPr>
                <w:bCs/>
                <w:iCs/>
                <w:lang w:val="en-US"/>
              </w:rPr>
              <w:t xml:space="preserve"> 12</w:t>
            </w:r>
            <w:r w:rsidRPr="0095248C">
              <w:rPr>
                <w:bCs/>
                <w:iCs/>
                <w:lang w:val="bg-BG"/>
              </w:rPr>
              <w:t xml:space="preserve"> месеца.</w:t>
            </w:r>
            <w:r w:rsidRPr="0095248C">
              <w:rPr>
                <w:bCs/>
                <w:iCs/>
                <w:lang w:val="en-US"/>
              </w:rPr>
              <w:t xml:space="preserve"> </w:t>
            </w:r>
            <w:r w:rsidRPr="0095248C">
              <w:rPr>
                <w:bCs/>
                <w:iCs/>
                <w:lang w:val="bg-BG"/>
              </w:rPr>
              <w:t xml:space="preserve"> </w:t>
            </w:r>
          </w:p>
        </w:tc>
        <w:tc>
          <w:tcPr>
            <w:tcW w:w="1440" w:type="dxa"/>
          </w:tcPr>
          <w:p w14:paraId="1C9BD542" w14:textId="77777777" w:rsidR="001B64A5" w:rsidRPr="0095248C" w:rsidRDefault="001B64A5" w:rsidP="00642B8C">
            <w:pPr>
              <w:pStyle w:val="BodyText"/>
              <w:jc w:val="center"/>
              <w:rPr>
                <w:bCs/>
                <w:lang w:val="bg-BG"/>
              </w:rPr>
            </w:pPr>
            <w:r w:rsidRPr="0095248C">
              <w:rPr>
                <w:bCs/>
                <w:lang w:val="bg-BG"/>
              </w:rPr>
              <w:t xml:space="preserve">Месечно </w:t>
            </w:r>
            <w:proofErr w:type="spellStart"/>
            <w:r w:rsidRPr="0095248C">
              <w:rPr>
                <w:bCs/>
                <w:lang w:val="bg-BG"/>
              </w:rPr>
              <w:t>възнаграж-дение</w:t>
            </w:r>
            <w:proofErr w:type="spellEnd"/>
          </w:p>
        </w:tc>
        <w:tc>
          <w:tcPr>
            <w:tcW w:w="1539" w:type="dxa"/>
          </w:tcPr>
          <w:p w14:paraId="2150F981" w14:textId="77777777" w:rsidR="001B64A5" w:rsidRPr="0095248C" w:rsidRDefault="001B64A5" w:rsidP="00642B8C">
            <w:pPr>
              <w:pStyle w:val="BodyText"/>
              <w:ind w:firstLine="540"/>
              <w:rPr>
                <w:bCs/>
              </w:rPr>
            </w:pPr>
          </w:p>
        </w:tc>
      </w:tr>
      <w:tr w:rsidR="001B64A5" w:rsidRPr="0095248C" w14:paraId="528CE1AB" w14:textId="77777777" w:rsidTr="00642B8C">
        <w:tc>
          <w:tcPr>
            <w:tcW w:w="828" w:type="dxa"/>
            <w:vAlign w:val="center"/>
          </w:tcPr>
          <w:p w14:paraId="703B0E6B" w14:textId="77777777" w:rsidR="001B64A5" w:rsidRPr="0095248C" w:rsidRDefault="001B64A5" w:rsidP="00642B8C">
            <w:pPr>
              <w:pStyle w:val="BodyText"/>
              <w:jc w:val="center"/>
              <w:rPr>
                <w:bCs/>
                <w:lang w:val="bg-BG"/>
              </w:rPr>
            </w:pPr>
            <w:r w:rsidRPr="0095248C">
              <w:rPr>
                <w:bCs/>
                <w:lang w:val="bg-BG"/>
              </w:rPr>
              <w:t>5.</w:t>
            </w:r>
          </w:p>
        </w:tc>
        <w:tc>
          <w:tcPr>
            <w:tcW w:w="5940" w:type="dxa"/>
            <w:vAlign w:val="center"/>
          </w:tcPr>
          <w:p w14:paraId="24A518B5" w14:textId="77777777" w:rsidR="001B64A5" w:rsidRPr="0095248C" w:rsidRDefault="001B64A5" w:rsidP="00642B8C">
            <w:pPr>
              <w:tabs>
                <w:tab w:val="left" w:pos="840"/>
              </w:tabs>
              <w:rPr>
                <w:lang w:val="bg-BG"/>
              </w:rPr>
            </w:pPr>
            <w:r w:rsidRPr="0095248C">
              <w:rPr>
                <w:bCs/>
                <w:iCs/>
                <w:lang w:val="bg-BG"/>
              </w:rPr>
              <w:t>Цена за изготвяне на технически паспорт на обекта съгласно Наредба №5/2006 г..</w:t>
            </w:r>
          </w:p>
        </w:tc>
        <w:tc>
          <w:tcPr>
            <w:tcW w:w="1440" w:type="dxa"/>
          </w:tcPr>
          <w:p w14:paraId="6CB198B7" w14:textId="77777777" w:rsidR="001B64A5" w:rsidRPr="0095248C" w:rsidRDefault="001B64A5" w:rsidP="00642B8C">
            <w:pPr>
              <w:pStyle w:val="BodyText"/>
              <w:ind w:firstLine="540"/>
              <w:rPr>
                <w:bCs/>
              </w:rPr>
            </w:pPr>
            <w:r w:rsidRPr="0095248C">
              <w:rPr>
                <w:bCs/>
                <w:lang w:val="bg-BG"/>
              </w:rPr>
              <w:t>бр.</w:t>
            </w:r>
          </w:p>
        </w:tc>
        <w:tc>
          <w:tcPr>
            <w:tcW w:w="1539" w:type="dxa"/>
          </w:tcPr>
          <w:p w14:paraId="743C90D3" w14:textId="77777777" w:rsidR="001B64A5" w:rsidRPr="0095248C" w:rsidRDefault="001B64A5" w:rsidP="00642B8C">
            <w:pPr>
              <w:pStyle w:val="BodyText"/>
              <w:ind w:firstLine="540"/>
              <w:rPr>
                <w:bCs/>
              </w:rPr>
            </w:pPr>
          </w:p>
        </w:tc>
      </w:tr>
      <w:tr w:rsidR="001B64A5" w:rsidRPr="0095248C" w14:paraId="00DD39E3" w14:textId="77777777" w:rsidTr="00642B8C">
        <w:tc>
          <w:tcPr>
            <w:tcW w:w="828" w:type="dxa"/>
            <w:vAlign w:val="center"/>
          </w:tcPr>
          <w:p w14:paraId="01BA3012" w14:textId="77777777" w:rsidR="001B64A5" w:rsidRPr="0095248C" w:rsidRDefault="001B64A5" w:rsidP="00642B8C">
            <w:pPr>
              <w:pStyle w:val="BodyText"/>
              <w:jc w:val="center"/>
              <w:rPr>
                <w:bCs/>
                <w:lang w:val="bg-BG"/>
              </w:rPr>
            </w:pPr>
            <w:r w:rsidRPr="0095248C">
              <w:rPr>
                <w:bCs/>
                <w:lang w:val="bg-BG"/>
              </w:rPr>
              <w:t>6.</w:t>
            </w:r>
          </w:p>
        </w:tc>
        <w:tc>
          <w:tcPr>
            <w:tcW w:w="5940" w:type="dxa"/>
            <w:vAlign w:val="center"/>
          </w:tcPr>
          <w:p w14:paraId="5ED2D8EF" w14:textId="77777777" w:rsidR="001B64A5" w:rsidRPr="0095248C" w:rsidRDefault="001B64A5" w:rsidP="00642B8C">
            <w:pPr>
              <w:tabs>
                <w:tab w:val="left" w:pos="840"/>
              </w:tabs>
              <w:rPr>
                <w:lang w:val="bg-BG"/>
              </w:rPr>
            </w:pPr>
            <w:r w:rsidRPr="0095248C">
              <w:rPr>
                <w:bCs/>
                <w:iCs/>
                <w:lang w:val="bg-BG"/>
              </w:rPr>
              <w:t>Цена за изготвяне на Окончателен доклад и консултантски дейности за приемане на обекта с разрешение за ползване. (които се заплащат след издаване Разрешение за ползване)</w:t>
            </w:r>
          </w:p>
        </w:tc>
        <w:tc>
          <w:tcPr>
            <w:tcW w:w="1440" w:type="dxa"/>
          </w:tcPr>
          <w:p w14:paraId="59D94415" w14:textId="77777777" w:rsidR="001B64A5" w:rsidRPr="0095248C" w:rsidRDefault="001B64A5" w:rsidP="00642B8C">
            <w:pPr>
              <w:pStyle w:val="BodyText"/>
              <w:ind w:firstLine="540"/>
              <w:rPr>
                <w:bCs/>
                <w:lang w:val="bg-BG"/>
              </w:rPr>
            </w:pPr>
            <w:r w:rsidRPr="0095248C">
              <w:rPr>
                <w:bCs/>
                <w:lang w:val="bg-BG"/>
              </w:rPr>
              <w:t>бр.</w:t>
            </w:r>
          </w:p>
        </w:tc>
        <w:tc>
          <w:tcPr>
            <w:tcW w:w="1539" w:type="dxa"/>
          </w:tcPr>
          <w:p w14:paraId="7F15C2C0" w14:textId="77777777" w:rsidR="001B64A5" w:rsidRPr="0095248C" w:rsidRDefault="001B64A5" w:rsidP="00642B8C">
            <w:pPr>
              <w:pStyle w:val="BodyText"/>
              <w:ind w:firstLine="540"/>
              <w:rPr>
                <w:bCs/>
              </w:rPr>
            </w:pPr>
          </w:p>
        </w:tc>
      </w:tr>
      <w:tr w:rsidR="001B64A5" w:rsidRPr="0095248C" w14:paraId="219CF8C8" w14:textId="77777777" w:rsidTr="00642B8C">
        <w:tc>
          <w:tcPr>
            <w:tcW w:w="828" w:type="dxa"/>
            <w:vAlign w:val="center"/>
          </w:tcPr>
          <w:p w14:paraId="42026FF0" w14:textId="77777777" w:rsidR="001B64A5" w:rsidRPr="0095248C" w:rsidRDefault="001B64A5" w:rsidP="00642B8C">
            <w:pPr>
              <w:pStyle w:val="BodyText"/>
              <w:jc w:val="center"/>
              <w:rPr>
                <w:bCs/>
                <w:lang w:val="bg-BG"/>
              </w:rPr>
            </w:pPr>
            <w:r w:rsidRPr="0095248C">
              <w:rPr>
                <w:bCs/>
                <w:lang w:val="bg-BG"/>
              </w:rPr>
              <w:t>.</w:t>
            </w:r>
          </w:p>
        </w:tc>
        <w:tc>
          <w:tcPr>
            <w:tcW w:w="7380" w:type="dxa"/>
            <w:gridSpan w:val="2"/>
            <w:vAlign w:val="center"/>
          </w:tcPr>
          <w:p w14:paraId="728D260C" w14:textId="77777777" w:rsidR="001B64A5" w:rsidRPr="0095248C" w:rsidRDefault="001B64A5" w:rsidP="00642B8C">
            <w:pPr>
              <w:pStyle w:val="BodyText"/>
              <w:ind w:firstLine="540"/>
              <w:rPr>
                <w:b/>
                <w:bCs/>
                <w:lang w:val="bg-BG"/>
              </w:rPr>
            </w:pPr>
            <w:r w:rsidRPr="0095248C">
              <w:rPr>
                <w:bCs/>
                <w:lang w:val="bg-BG"/>
              </w:rPr>
              <w:t xml:space="preserve">              </w:t>
            </w:r>
            <w:r w:rsidRPr="0095248C">
              <w:rPr>
                <w:b/>
                <w:bCs/>
                <w:lang w:val="bg-BG"/>
              </w:rPr>
              <w:t>ОБЩА ЦЕНА:</w:t>
            </w:r>
          </w:p>
        </w:tc>
        <w:tc>
          <w:tcPr>
            <w:tcW w:w="1539" w:type="dxa"/>
          </w:tcPr>
          <w:p w14:paraId="2BF99A30" w14:textId="77777777" w:rsidR="001B64A5" w:rsidRPr="0095248C" w:rsidRDefault="001B64A5" w:rsidP="00642B8C">
            <w:pPr>
              <w:pStyle w:val="BodyText"/>
              <w:ind w:firstLine="540"/>
              <w:rPr>
                <w:bCs/>
              </w:rPr>
            </w:pPr>
          </w:p>
        </w:tc>
      </w:tr>
    </w:tbl>
    <w:p w14:paraId="1E00E63A" w14:textId="77777777" w:rsidR="001B64A5" w:rsidRPr="0095248C" w:rsidRDefault="001B64A5" w:rsidP="001B64A5">
      <w:pPr>
        <w:jc w:val="both"/>
        <w:rPr>
          <w:bCs/>
          <w:iCs/>
          <w:lang w:val="bg-BG"/>
        </w:rPr>
      </w:pPr>
      <w:r w:rsidRPr="0095248C">
        <w:rPr>
          <w:bCs/>
          <w:iCs/>
          <w:lang w:val="bg-BG"/>
        </w:rPr>
        <w:t xml:space="preserve">         </w:t>
      </w:r>
    </w:p>
    <w:p w14:paraId="238D032F" w14:textId="77777777" w:rsidR="001B64A5" w:rsidRPr="0095248C" w:rsidRDefault="001B64A5" w:rsidP="001B64A5">
      <w:pPr>
        <w:jc w:val="both"/>
        <w:rPr>
          <w:bCs/>
          <w:iCs/>
          <w:lang w:val="bg-BG"/>
        </w:rPr>
      </w:pPr>
      <w:r w:rsidRPr="0095248C">
        <w:rPr>
          <w:bCs/>
          <w:iCs/>
          <w:lang w:val="bg-BG"/>
        </w:rPr>
        <w:t xml:space="preserve">           Ценовите предложения да бъдат представени по позициите /етапите/ описани по горе - </w:t>
      </w:r>
      <w:r w:rsidRPr="0095248C">
        <w:rPr>
          <w:b/>
          <w:bCs/>
          <w:iCs/>
          <w:lang w:val="bg-BG"/>
        </w:rPr>
        <w:t>без ДДС</w:t>
      </w:r>
      <w:r w:rsidRPr="0095248C">
        <w:rPr>
          <w:bCs/>
          <w:iCs/>
          <w:lang w:val="bg-BG"/>
        </w:rPr>
        <w:t>.</w:t>
      </w:r>
    </w:p>
    <w:p w14:paraId="73BFD9D1" w14:textId="77777777" w:rsidR="001B64A5" w:rsidRPr="0095248C" w:rsidRDefault="001B64A5" w:rsidP="001B64A5">
      <w:pPr>
        <w:ind w:firstLine="540"/>
        <w:jc w:val="both"/>
        <w:rPr>
          <w:bCs/>
          <w:iCs/>
          <w:lang w:val="bg-BG"/>
        </w:rPr>
      </w:pPr>
      <w:r w:rsidRPr="0095248C">
        <w:rPr>
          <w:bCs/>
          <w:iCs/>
          <w:lang w:val="bg-BG"/>
        </w:rPr>
        <w:t xml:space="preserve">1.2. </w:t>
      </w:r>
      <w:r w:rsidRPr="0095248C">
        <w:rPr>
          <w:lang w:val="bg-BG"/>
        </w:rPr>
        <w:t xml:space="preserve">Офертата да съдържа </w:t>
      </w:r>
      <w:r w:rsidRPr="0095248C">
        <w:rPr>
          <w:b/>
          <w:lang w:val="bg-BG"/>
        </w:rPr>
        <w:t>финансова схема</w:t>
      </w:r>
      <w:r w:rsidRPr="0095248C">
        <w:rPr>
          <w:lang w:val="bg-BG"/>
        </w:rPr>
        <w:t xml:space="preserve"> на заплащане. С предимство е максимално разсрочен срок на плащане на сумите.</w:t>
      </w:r>
    </w:p>
    <w:p w14:paraId="22142C86" w14:textId="77777777" w:rsidR="001B64A5" w:rsidRPr="0095248C" w:rsidRDefault="001B64A5" w:rsidP="001B64A5">
      <w:pPr>
        <w:ind w:firstLine="540"/>
        <w:jc w:val="both"/>
        <w:rPr>
          <w:bCs/>
          <w:iCs/>
          <w:lang w:val="bg-BG"/>
        </w:rPr>
      </w:pPr>
      <w:r w:rsidRPr="0095248C">
        <w:rPr>
          <w:bCs/>
          <w:iCs/>
          <w:lang w:val="bg-BG"/>
        </w:rPr>
        <w:t>1.3. Да се посочи използваната Нормативна база за ценообразуването.</w:t>
      </w:r>
    </w:p>
    <w:p w14:paraId="7AFCE56C" w14:textId="77777777" w:rsidR="001B64A5" w:rsidRPr="0095248C" w:rsidRDefault="001B64A5" w:rsidP="001B64A5">
      <w:pPr>
        <w:ind w:firstLine="540"/>
        <w:jc w:val="both"/>
        <w:rPr>
          <w:bCs/>
          <w:iCs/>
          <w:lang w:val="bg-BG"/>
        </w:rPr>
      </w:pPr>
      <w:r w:rsidRPr="0095248C">
        <w:rPr>
          <w:bCs/>
          <w:iCs/>
          <w:lang w:val="bg-BG"/>
        </w:rPr>
        <w:t xml:space="preserve">1.4.Срокове за извършване на по-долу описаните дейности в </w:t>
      </w:r>
      <w:r w:rsidRPr="0095248C">
        <w:rPr>
          <w:b/>
          <w:bCs/>
          <w:iCs/>
          <w:lang w:val="bg-BG"/>
        </w:rPr>
        <w:t>календарни дни</w:t>
      </w:r>
      <w:r w:rsidRPr="0095248C">
        <w:rPr>
          <w:bCs/>
          <w:iCs/>
          <w:lang w:val="bg-BG"/>
        </w:rPr>
        <w:t>:</w:t>
      </w:r>
    </w:p>
    <w:p w14:paraId="52FA4AC8" w14:textId="77777777" w:rsidR="001B64A5" w:rsidRPr="0095248C" w:rsidRDefault="001B64A5" w:rsidP="001B64A5">
      <w:pPr>
        <w:ind w:left="1080"/>
        <w:jc w:val="both"/>
        <w:rPr>
          <w:bCs/>
          <w:iCs/>
          <w:lang w:val="bg-BG"/>
        </w:rPr>
      </w:pPr>
      <w:r w:rsidRPr="0095248C">
        <w:rPr>
          <w:bCs/>
          <w:iCs/>
          <w:lang w:val="bg-BG"/>
        </w:rPr>
        <w:t xml:space="preserve">* </w:t>
      </w:r>
      <w:r w:rsidRPr="0095248C">
        <w:rPr>
          <w:lang w:val="bg-BG"/>
        </w:rPr>
        <w:t>Изготвяне становище на КТК за СК, след представяне на проекта</w:t>
      </w:r>
      <w:r>
        <w:rPr>
          <w:lang w:val="bg-BG"/>
        </w:rPr>
        <w:t>;</w:t>
      </w:r>
    </w:p>
    <w:p w14:paraId="6713BFE2" w14:textId="77777777" w:rsidR="001B64A5" w:rsidRPr="0095248C" w:rsidRDefault="001B64A5" w:rsidP="001B64A5">
      <w:pPr>
        <w:ind w:left="1080"/>
        <w:jc w:val="both"/>
        <w:rPr>
          <w:bCs/>
          <w:iCs/>
          <w:lang w:val="bg-BG"/>
        </w:rPr>
      </w:pPr>
      <w:r w:rsidRPr="0095248C">
        <w:rPr>
          <w:bCs/>
          <w:iCs/>
          <w:lang w:val="bg-BG"/>
        </w:rPr>
        <w:t>* Изготвяне на Доклад за оценка на съответствие на работния проект след</w:t>
      </w:r>
    </w:p>
    <w:p w14:paraId="7BB52A26" w14:textId="77777777" w:rsidR="001B64A5" w:rsidRPr="0095248C" w:rsidRDefault="001B64A5" w:rsidP="001B64A5">
      <w:pPr>
        <w:ind w:left="1080"/>
        <w:jc w:val="both"/>
        <w:rPr>
          <w:bCs/>
          <w:iCs/>
          <w:lang w:val="bg-BG"/>
        </w:rPr>
      </w:pPr>
      <w:r w:rsidRPr="0095248C">
        <w:rPr>
          <w:bCs/>
          <w:iCs/>
          <w:lang w:val="bg-BG"/>
        </w:rPr>
        <w:t xml:space="preserve">   представянето му</w:t>
      </w:r>
      <w:r w:rsidR="009A6038">
        <w:rPr>
          <w:bCs/>
          <w:iCs/>
          <w:lang w:val="bg-BG"/>
        </w:rPr>
        <w:t>, в това число и за енергийна ефективност.</w:t>
      </w:r>
    </w:p>
    <w:p w14:paraId="701EE6F8" w14:textId="77777777" w:rsidR="001B64A5" w:rsidRPr="0095248C" w:rsidRDefault="001B64A5" w:rsidP="001B64A5">
      <w:pPr>
        <w:ind w:left="1080"/>
        <w:jc w:val="both"/>
        <w:rPr>
          <w:bCs/>
          <w:iCs/>
          <w:lang w:val="bg-BG"/>
        </w:rPr>
      </w:pPr>
      <w:r w:rsidRPr="0095248C">
        <w:rPr>
          <w:bCs/>
          <w:iCs/>
          <w:lang w:val="bg-BG"/>
        </w:rPr>
        <w:t>* Изготвяне на технически паспорт след приключване на обекта</w:t>
      </w:r>
      <w:r>
        <w:rPr>
          <w:bCs/>
          <w:iCs/>
          <w:lang w:val="bg-BG"/>
        </w:rPr>
        <w:t>;</w:t>
      </w:r>
    </w:p>
    <w:p w14:paraId="6C8F98F9" w14:textId="77777777" w:rsidR="001B64A5" w:rsidRPr="0095248C" w:rsidRDefault="001B64A5" w:rsidP="001B64A5">
      <w:pPr>
        <w:ind w:left="1080"/>
        <w:jc w:val="both"/>
        <w:rPr>
          <w:bCs/>
          <w:iCs/>
          <w:lang w:val="bg-BG"/>
        </w:rPr>
      </w:pPr>
      <w:r w:rsidRPr="0095248C">
        <w:rPr>
          <w:bCs/>
          <w:iCs/>
          <w:lang w:val="bg-BG"/>
        </w:rPr>
        <w:t>* Изготвяне на окончателен Доклад до Възложителя.</w:t>
      </w:r>
    </w:p>
    <w:p w14:paraId="5BEC836A" w14:textId="77777777" w:rsidR="001B64A5" w:rsidRPr="0095248C" w:rsidRDefault="001B64A5" w:rsidP="001B64A5">
      <w:pPr>
        <w:ind w:firstLine="540"/>
        <w:jc w:val="both"/>
        <w:rPr>
          <w:b/>
          <w:lang w:val="bg-BG"/>
        </w:rPr>
      </w:pPr>
      <w:r w:rsidRPr="0095248C">
        <w:rPr>
          <w:bCs/>
          <w:iCs/>
          <w:lang w:val="bg-BG"/>
        </w:rPr>
        <w:t xml:space="preserve">1.5.Декларация за срока на валидност на офертата, </w:t>
      </w:r>
      <w:r w:rsidRPr="0095248C">
        <w:rPr>
          <w:b/>
          <w:bCs/>
          <w:iCs/>
          <w:lang w:val="bg-BG"/>
        </w:rPr>
        <w:t>но не по-малък от 120 дни</w:t>
      </w:r>
      <w:r w:rsidRPr="0095248C">
        <w:rPr>
          <w:bCs/>
          <w:iCs/>
          <w:lang w:val="bg-BG"/>
        </w:rPr>
        <w:t>.</w:t>
      </w:r>
    </w:p>
    <w:p w14:paraId="1B7A5632" w14:textId="77777777" w:rsidR="001B64A5" w:rsidRPr="0095248C" w:rsidRDefault="001B64A5" w:rsidP="001B64A5">
      <w:pPr>
        <w:ind w:firstLine="540"/>
        <w:jc w:val="both"/>
        <w:rPr>
          <w:bCs/>
          <w:iCs/>
          <w:lang w:val="bg-BG"/>
        </w:rPr>
      </w:pPr>
      <w:r w:rsidRPr="0095248C">
        <w:rPr>
          <w:bCs/>
          <w:iCs/>
          <w:lang w:val="bg-BG"/>
        </w:rPr>
        <w:lastRenderedPageBreak/>
        <w:t>1.6.</w:t>
      </w:r>
      <w:r w:rsidRPr="0095248C">
        <w:rPr>
          <w:lang w:val="bg-BG"/>
        </w:rPr>
        <w:t xml:space="preserve"> Представяне на </w:t>
      </w:r>
      <w:r w:rsidRPr="0095248C">
        <w:rPr>
          <w:b/>
          <w:lang w:val="bg-BG"/>
        </w:rPr>
        <w:t>препоръки</w:t>
      </w:r>
      <w:r w:rsidRPr="0095248C">
        <w:rPr>
          <w:lang w:val="bg-BG"/>
        </w:rPr>
        <w:t xml:space="preserve"> от 3 други предишни или настоящи Възложители и </w:t>
      </w:r>
      <w:r w:rsidRPr="0095248C">
        <w:rPr>
          <w:b/>
          <w:lang w:val="bg-BG"/>
        </w:rPr>
        <w:t>Референтен списък</w:t>
      </w:r>
      <w:r w:rsidRPr="0095248C">
        <w:rPr>
          <w:lang w:val="bg-BG"/>
        </w:rPr>
        <w:t xml:space="preserve"> на Възложители с адреси, телефони и лице за контакти за изпълнявани проекти с подобен характер.</w:t>
      </w:r>
    </w:p>
    <w:p w14:paraId="3F498A17" w14:textId="77777777" w:rsidR="001B64A5" w:rsidRPr="0095248C" w:rsidRDefault="001B64A5" w:rsidP="001B64A5">
      <w:pPr>
        <w:spacing w:before="60"/>
        <w:ind w:firstLine="540"/>
        <w:jc w:val="both"/>
        <w:rPr>
          <w:lang w:val="bg-BG"/>
        </w:rPr>
      </w:pPr>
      <w:r w:rsidRPr="0095248C">
        <w:rPr>
          <w:lang w:val="bg-BG"/>
        </w:rPr>
        <w:t xml:space="preserve">1.7. Офериращите организации да парафират приложения </w:t>
      </w:r>
      <w:proofErr w:type="spellStart"/>
      <w:r w:rsidRPr="0095248C">
        <w:rPr>
          <w:b/>
          <w:lang w:val="bg-BG"/>
        </w:rPr>
        <w:t>проекто</w:t>
      </w:r>
      <w:proofErr w:type="spellEnd"/>
      <w:r w:rsidRPr="0095248C">
        <w:rPr>
          <w:b/>
          <w:lang w:val="bg-BG"/>
        </w:rPr>
        <w:t>-договор /Приложение №3/</w:t>
      </w:r>
      <w:r w:rsidRPr="0095248C">
        <w:rPr>
          <w:lang w:val="bg-BG"/>
        </w:rPr>
        <w:t xml:space="preserve"> като свидетелство, че оферента е запознат с условията по него.</w:t>
      </w:r>
    </w:p>
    <w:p w14:paraId="03436A9A" w14:textId="77777777" w:rsidR="001B64A5" w:rsidRPr="0095248C" w:rsidRDefault="001B64A5" w:rsidP="001B64A5">
      <w:pPr>
        <w:spacing w:before="60"/>
        <w:ind w:firstLine="540"/>
        <w:jc w:val="both"/>
        <w:rPr>
          <w:lang w:val="bg-BG"/>
        </w:rPr>
      </w:pPr>
      <w:r w:rsidRPr="0095248C">
        <w:rPr>
          <w:lang w:val="bg-BG"/>
        </w:rPr>
        <w:t xml:space="preserve">1.8. Офериращите организации задължително извършват оглед на обекта и добре да преценят обема на работа, за което се попълва декларация за оглед на обекта </w:t>
      </w:r>
      <w:r w:rsidRPr="0095248C">
        <w:rPr>
          <w:b/>
          <w:lang w:val="bg-BG"/>
        </w:rPr>
        <w:t>Приложение №</w:t>
      </w:r>
      <w:r w:rsidRPr="0095248C">
        <w:rPr>
          <w:b/>
          <w:lang w:val="en-US"/>
        </w:rPr>
        <w:t>1</w:t>
      </w:r>
      <w:r w:rsidRPr="0095248C">
        <w:rPr>
          <w:lang w:val="bg-BG"/>
        </w:rPr>
        <w:t>/, която се представя в офертата.</w:t>
      </w:r>
    </w:p>
    <w:p w14:paraId="4C5D4C0B" w14:textId="77777777" w:rsidR="001B64A5" w:rsidRPr="0095248C" w:rsidRDefault="001B64A5" w:rsidP="001B64A5">
      <w:pPr>
        <w:spacing w:before="60"/>
        <w:ind w:firstLine="540"/>
        <w:jc w:val="both"/>
        <w:rPr>
          <w:lang w:val="bg-BG"/>
        </w:rPr>
      </w:pPr>
      <w:r w:rsidRPr="0095248C">
        <w:rPr>
          <w:lang w:val="bg-BG"/>
        </w:rPr>
        <w:t>1.9. Декларация за спазване на условията за управление на строителните отпадъци. К</w:t>
      </w:r>
      <w:proofErr w:type="spellStart"/>
      <w:r w:rsidRPr="0095248C">
        <w:t>андидатите</w:t>
      </w:r>
      <w:proofErr w:type="spellEnd"/>
      <w:r w:rsidRPr="0095248C">
        <w:t xml:space="preserve"> </w:t>
      </w:r>
      <w:proofErr w:type="spellStart"/>
      <w:r w:rsidRPr="0095248C">
        <w:t>при</w:t>
      </w:r>
      <w:proofErr w:type="spellEnd"/>
      <w:r w:rsidRPr="0095248C">
        <w:t xml:space="preserve"> </w:t>
      </w:r>
      <w:proofErr w:type="spellStart"/>
      <w:r w:rsidRPr="0095248C">
        <w:t>разработване</w:t>
      </w:r>
      <w:proofErr w:type="spellEnd"/>
      <w:r w:rsidRPr="0095248C">
        <w:t xml:space="preserve"> и </w:t>
      </w:r>
      <w:proofErr w:type="spellStart"/>
      <w:r w:rsidRPr="0095248C">
        <w:t>подаване</w:t>
      </w:r>
      <w:proofErr w:type="spellEnd"/>
      <w:r w:rsidRPr="0095248C">
        <w:t xml:space="preserve"> </w:t>
      </w:r>
      <w:proofErr w:type="spellStart"/>
      <w:r w:rsidRPr="0095248C">
        <w:t>на</w:t>
      </w:r>
      <w:proofErr w:type="spellEnd"/>
      <w:r w:rsidRPr="0095248C">
        <w:t xml:space="preserve"> </w:t>
      </w:r>
      <w:proofErr w:type="spellStart"/>
      <w:r w:rsidRPr="0095248C">
        <w:t>офертите</w:t>
      </w:r>
      <w:proofErr w:type="spellEnd"/>
      <w:r w:rsidRPr="0095248C">
        <w:t xml:space="preserve"> </w:t>
      </w:r>
      <w:proofErr w:type="spellStart"/>
      <w:r w:rsidRPr="0095248C">
        <w:t>трябва</w:t>
      </w:r>
      <w:proofErr w:type="spellEnd"/>
      <w:r w:rsidRPr="0095248C">
        <w:t xml:space="preserve"> </w:t>
      </w:r>
      <w:proofErr w:type="spellStart"/>
      <w:r w:rsidRPr="0095248C">
        <w:t>задължително</w:t>
      </w:r>
      <w:proofErr w:type="spellEnd"/>
      <w:r w:rsidRPr="0095248C">
        <w:t xml:space="preserve"> </w:t>
      </w:r>
      <w:proofErr w:type="spellStart"/>
      <w:r w:rsidRPr="0095248C">
        <w:t>да</w:t>
      </w:r>
      <w:proofErr w:type="spellEnd"/>
      <w:r w:rsidRPr="0095248C">
        <w:t xml:space="preserve"> </w:t>
      </w:r>
      <w:proofErr w:type="spellStart"/>
      <w:r w:rsidRPr="0095248C">
        <w:t>декларират</w:t>
      </w:r>
      <w:proofErr w:type="spellEnd"/>
      <w:r w:rsidRPr="0095248C">
        <w:t xml:space="preserve"> </w:t>
      </w:r>
      <w:proofErr w:type="spellStart"/>
      <w:r w:rsidRPr="0095248C">
        <w:t>чрез</w:t>
      </w:r>
      <w:proofErr w:type="spellEnd"/>
      <w:r w:rsidRPr="0095248C">
        <w:t xml:space="preserve"> </w:t>
      </w:r>
      <w:proofErr w:type="spellStart"/>
      <w:r w:rsidRPr="0095248C">
        <w:t>подписване</w:t>
      </w:r>
      <w:proofErr w:type="spellEnd"/>
      <w:r w:rsidRPr="0095248C">
        <w:t xml:space="preserve"> и </w:t>
      </w:r>
      <w:proofErr w:type="spellStart"/>
      <w:r w:rsidRPr="0095248C">
        <w:t>подпечатване</w:t>
      </w:r>
      <w:proofErr w:type="spellEnd"/>
      <w:r w:rsidRPr="0095248C">
        <w:t xml:space="preserve"> </w:t>
      </w:r>
      <w:proofErr w:type="spellStart"/>
      <w:r w:rsidRPr="0095248C">
        <w:t>на</w:t>
      </w:r>
      <w:proofErr w:type="spellEnd"/>
      <w:r w:rsidRPr="0095248C">
        <w:t xml:space="preserve"> </w:t>
      </w:r>
      <w:proofErr w:type="spellStart"/>
      <w:r w:rsidRPr="0095248C">
        <w:t>Декларация</w:t>
      </w:r>
      <w:proofErr w:type="spellEnd"/>
      <w:r w:rsidRPr="0095248C">
        <w:t xml:space="preserve"> - </w:t>
      </w:r>
      <w:proofErr w:type="spellStart"/>
      <w:r w:rsidRPr="0095248C">
        <w:rPr>
          <w:b/>
        </w:rPr>
        <w:t>Приложение</w:t>
      </w:r>
      <w:proofErr w:type="spellEnd"/>
      <w:r w:rsidRPr="0095248C">
        <w:rPr>
          <w:b/>
        </w:rPr>
        <w:t xml:space="preserve"> №</w:t>
      </w:r>
      <w:r w:rsidRPr="0095248C">
        <w:rPr>
          <w:b/>
          <w:lang w:val="bg-BG"/>
        </w:rPr>
        <w:t>4</w:t>
      </w:r>
      <w:r w:rsidRPr="0095248C">
        <w:t xml:space="preserve">, </w:t>
      </w:r>
      <w:proofErr w:type="spellStart"/>
      <w:r w:rsidRPr="0095248C">
        <w:t>че</w:t>
      </w:r>
      <w:proofErr w:type="spellEnd"/>
      <w:r w:rsidRPr="0095248C">
        <w:t xml:space="preserve"> </w:t>
      </w:r>
      <w:proofErr w:type="spellStart"/>
      <w:r w:rsidRPr="0095248C">
        <w:t>при</w:t>
      </w:r>
      <w:proofErr w:type="spellEnd"/>
      <w:r w:rsidRPr="0095248C">
        <w:t xml:space="preserve"> </w:t>
      </w:r>
      <w:proofErr w:type="spellStart"/>
      <w:r w:rsidRPr="0095248C">
        <w:t>изпълнение</w:t>
      </w:r>
      <w:proofErr w:type="spellEnd"/>
      <w:r w:rsidRPr="0095248C">
        <w:t xml:space="preserve"> СМР </w:t>
      </w:r>
      <w:proofErr w:type="spellStart"/>
      <w:r w:rsidRPr="0095248C">
        <w:t>на</w:t>
      </w:r>
      <w:proofErr w:type="spellEnd"/>
      <w:r w:rsidRPr="0095248C">
        <w:t xml:space="preserve"> </w:t>
      </w:r>
      <w:proofErr w:type="spellStart"/>
      <w:r w:rsidRPr="0095248C">
        <w:t>обекта</w:t>
      </w:r>
      <w:proofErr w:type="spellEnd"/>
      <w:r w:rsidRPr="0095248C">
        <w:t xml:space="preserve"> </w:t>
      </w:r>
      <w:proofErr w:type="spellStart"/>
      <w:r w:rsidRPr="0095248C">
        <w:t>ще</w:t>
      </w:r>
      <w:proofErr w:type="spellEnd"/>
      <w:r w:rsidRPr="0095248C">
        <w:t xml:space="preserve"> </w:t>
      </w:r>
      <w:proofErr w:type="spellStart"/>
      <w:r w:rsidRPr="0095248C">
        <w:t>спазват</w:t>
      </w:r>
      <w:proofErr w:type="spellEnd"/>
      <w:r w:rsidRPr="0095248C">
        <w:t xml:space="preserve"> </w:t>
      </w:r>
      <w:proofErr w:type="spellStart"/>
      <w:r w:rsidRPr="0095248C">
        <w:t>действащата</w:t>
      </w:r>
      <w:proofErr w:type="spellEnd"/>
      <w:r w:rsidRPr="0095248C">
        <w:t xml:space="preserve"> </w:t>
      </w:r>
      <w:proofErr w:type="spellStart"/>
      <w:r w:rsidRPr="0095248C">
        <w:t>нормативна</w:t>
      </w:r>
      <w:proofErr w:type="spellEnd"/>
      <w:r w:rsidRPr="0095248C">
        <w:t xml:space="preserve"> </w:t>
      </w:r>
      <w:proofErr w:type="spellStart"/>
      <w:r w:rsidRPr="0095248C">
        <w:t>уредба</w:t>
      </w:r>
      <w:proofErr w:type="spellEnd"/>
      <w:r w:rsidRPr="0095248C">
        <w:t xml:space="preserve"> и </w:t>
      </w:r>
      <w:proofErr w:type="spellStart"/>
      <w:r w:rsidRPr="0095248C">
        <w:t>изискванията</w:t>
      </w:r>
      <w:proofErr w:type="spellEnd"/>
      <w:r w:rsidRPr="0095248C">
        <w:t xml:space="preserve"> </w:t>
      </w:r>
      <w:proofErr w:type="spellStart"/>
      <w:r w:rsidRPr="0095248C">
        <w:t>към</w:t>
      </w:r>
      <w:proofErr w:type="spellEnd"/>
      <w:r w:rsidRPr="0095248C">
        <w:t xml:space="preserve"> </w:t>
      </w:r>
      <w:proofErr w:type="spellStart"/>
      <w:r w:rsidRPr="0095248C">
        <w:t>строителн</w:t>
      </w:r>
      <w:r w:rsidRPr="0095248C">
        <w:rPr>
          <w:lang w:val="bg-BG"/>
        </w:rPr>
        <w:t>ия</w:t>
      </w:r>
      <w:proofErr w:type="spellEnd"/>
      <w:r w:rsidRPr="0095248C">
        <w:rPr>
          <w:lang w:val="bg-BG"/>
        </w:rPr>
        <w:t xml:space="preserve"> надзор</w:t>
      </w:r>
      <w:r w:rsidRPr="0095248C">
        <w:t xml:space="preserve"> </w:t>
      </w:r>
      <w:proofErr w:type="spellStart"/>
      <w:r w:rsidRPr="0095248C">
        <w:t>за</w:t>
      </w:r>
      <w:proofErr w:type="spellEnd"/>
      <w:r w:rsidRPr="0095248C">
        <w:t xml:space="preserve"> </w:t>
      </w:r>
      <w:proofErr w:type="spellStart"/>
      <w:r w:rsidRPr="0095248C">
        <w:t>управление</w:t>
      </w:r>
      <w:proofErr w:type="spellEnd"/>
      <w:r w:rsidRPr="0095248C">
        <w:t xml:space="preserve"> </w:t>
      </w:r>
      <w:proofErr w:type="spellStart"/>
      <w:r w:rsidRPr="0095248C">
        <w:t>на</w:t>
      </w:r>
      <w:proofErr w:type="spellEnd"/>
      <w:r w:rsidRPr="0095248C">
        <w:t xml:space="preserve"> </w:t>
      </w:r>
      <w:proofErr w:type="spellStart"/>
      <w:r w:rsidRPr="0095248C">
        <w:t>строителни</w:t>
      </w:r>
      <w:proofErr w:type="spellEnd"/>
      <w:r w:rsidRPr="0095248C">
        <w:t xml:space="preserve"> </w:t>
      </w:r>
      <w:proofErr w:type="spellStart"/>
      <w:r w:rsidRPr="0095248C">
        <w:t>отпадъци</w:t>
      </w:r>
      <w:proofErr w:type="spellEnd"/>
      <w:r w:rsidRPr="0095248C">
        <w:t xml:space="preserve"> /СО/. </w:t>
      </w:r>
    </w:p>
    <w:p w14:paraId="323B2162" w14:textId="77777777" w:rsidR="001B64A5" w:rsidRPr="0095248C" w:rsidRDefault="001B64A5" w:rsidP="001B64A5">
      <w:pPr>
        <w:jc w:val="both"/>
        <w:rPr>
          <w:b/>
          <w:lang w:val="bg-BG"/>
        </w:rPr>
      </w:pPr>
    </w:p>
    <w:p w14:paraId="217C7FD9" w14:textId="77777777" w:rsidR="001B64A5" w:rsidRPr="0095248C" w:rsidRDefault="001B64A5" w:rsidP="001B64A5">
      <w:pPr>
        <w:ind w:firstLine="540"/>
        <w:jc w:val="both"/>
        <w:rPr>
          <w:b/>
          <w:lang w:val="bg-BG"/>
        </w:rPr>
      </w:pPr>
      <w:r w:rsidRPr="0095248C">
        <w:rPr>
          <w:b/>
          <w:lang w:val="bg-BG"/>
        </w:rPr>
        <w:t>2. НЕСЪСТЕЗАТЕЛНА ЧАСТ</w:t>
      </w:r>
    </w:p>
    <w:p w14:paraId="40417A1B" w14:textId="77777777" w:rsidR="001B64A5" w:rsidRPr="0095248C" w:rsidRDefault="001B64A5" w:rsidP="001B64A5">
      <w:pPr>
        <w:ind w:firstLine="540"/>
        <w:jc w:val="both"/>
        <w:rPr>
          <w:bCs/>
          <w:iCs/>
          <w:lang w:val="bg-BG"/>
        </w:rPr>
      </w:pPr>
      <w:r w:rsidRPr="0095248C">
        <w:rPr>
          <w:bCs/>
          <w:iCs/>
          <w:lang w:val="bg-BG"/>
        </w:rPr>
        <w:t>2.1. Удостоверение за актуално състояние на фирмата, издадено през последните шест месеца.</w:t>
      </w:r>
    </w:p>
    <w:p w14:paraId="2AF62238" w14:textId="77777777" w:rsidR="001B64A5" w:rsidRPr="0095248C" w:rsidRDefault="001B64A5" w:rsidP="001B64A5">
      <w:pPr>
        <w:ind w:firstLine="540"/>
        <w:jc w:val="both"/>
        <w:rPr>
          <w:bCs/>
          <w:iCs/>
          <w:lang w:val="bg-BG"/>
        </w:rPr>
      </w:pPr>
      <w:r w:rsidRPr="0095248C">
        <w:rPr>
          <w:bCs/>
          <w:iCs/>
          <w:lang w:val="bg-BG"/>
        </w:rPr>
        <w:t xml:space="preserve">2.2. Точен адрес, имената на лицата за контакти, телефон, факс, </w:t>
      </w:r>
      <w:r w:rsidRPr="0095248C">
        <w:rPr>
          <w:bCs/>
          <w:iCs/>
          <w:lang w:val="en-US"/>
        </w:rPr>
        <w:t>e</w:t>
      </w:r>
      <w:r w:rsidRPr="0095248C">
        <w:rPr>
          <w:bCs/>
          <w:iCs/>
          <w:lang w:val="ru-RU"/>
        </w:rPr>
        <w:t>-</w:t>
      </w:r>
      <w:r w:rsidRPr="0095248C">
        <w:rPr>
          <w:bCs/>
          <w:iCs/>
          <w:lang w:val="en-US"/>
        </w:rPr>
        <w:t>mail</w:t>
      </w:r>
      <w:r w:rsidRPr="0095248C">
        <w:rPr>
          <w:bCs/>
          <w:iCs/>
          <w:lang w:val="bg-BG"/>
        </w:rPr>
        <w:t>.</w:t>
      </w:r>
    </w:p>
    <w:p w14:paraId="3F8B91F7" w14:textId="77777777" w:rsidR="001B64A5" w:rsidRPr="0095248C" w:rsidRDefault="001B64A5" w:rsidP="001B64A5">
      <w:pPr>
        <w:ind w:firstLine="540"/>
        <w:jc w:val="both"/>
        <w:rPr>
          <w:bCs/>
          <w:iCs/>
          <w:lang w:val="bg-BG"/>
        </w:rPr>
      </w:pPr>
      <w:r w:rsidRPr="0095248C">
        <w:rPr>
          <w:bCs/>
          <w:iCs/>
          <w:lang w:val="bg-BG"/>
        </w:rPr>
        <w:t>2.3. Копие от застрахователната полица за професионална отговорност.</w:t>
      </w:r>
    </w:p>
    <w:p w14:paraId="686B7F7A" w14:textId="77777777" w:rsidR="001B64A5" w:rsidRPr="0095248C" w:rsidRDefault="001B64A5" w:rsidP="001B64A5">
      <w:pPr>
        <w:ind w:firstLine="540"/>
        <w:jc w:val="both"/>
        <w:rPr>
          <w:bCs/>
          <w:iCs/>
          <w:lang w:val="bg-BG"/>
        </w:rPr>
      </w:pPr>
      <w:r w:rsidRPr="0095248C">
        <w:rPr>
          <w:bCs/>
          <w:iCs/>
          <w:lang w:val="bg-BG"/>
        </w:rPr>
        <w:t>2.4. Копие от Лицензи за строителен надзор съгласно чл.166, ал.2 и чл.167 от ЗУТ, и чл.11 от Наредбата по ПМС №247.</w:t>
      </w:r>
    </w:p>
    <w:p w14:paraId="7F0667D9" w14:textId="77777777" w:rsidR="001B64A5" w:rsidRPr="0095248C" w:rsidRDefault="001B64A5" w:rsidP="001B64A5">
      <w:pPr>
        <w:ind w:firstLine="540"/>
        <w:jc w:val="both"/>
        <w:rPr>
          <w:bCs/>
          <w:iCs/>
          <w:lang w:val="bg-BG"/>
        </w:rPr>
      </w:pPr>
      <w:r w:rsidRPr="0095248C">
        <w:rPr>
          <w:bCs/>
          <w:iCs/>
          <w:lang w:val="bg-BG"/>
        </w:rPr>
        <w:t>2.5. Копие от списъка на екипа правоспособни лица, чрез които се упражнява дейността строителен надзор, заверен съгласно чл.17, ал.1 и 2 по Наредбата по ПМС №247.</w:t>
      </w:r>
    </w:p>
    <w:p w14:paraId="33CAEBB1" w14:textId="77777777" w:rsidR="001B64A5" w:rsidRPr="0095248C" w:rsidRDefault="001B64A5" w:rsidP="001B64A5">
      <w:pPr>
        <w:ind w:firstLine="540"/>
        <w:jc w:val="both"/>
        <w:rPr>
          <w:bCs/>
          <w:iCs/>
          <w:lang w:val="bg-BG"/>
        </w:rPr>
      </w:pPr>
      <w:r w:rsidRPr="0095248C">
        <w:rPr>
          <w:lang w:val="bg-BG"/>
        </w:rPr>
        <w:t>2.6   Копие от удостоверение за упражняване дейността КТК на СК.</w:t>
      </w:r>
    </w:p>
    <w:p w14:paraId="0AC0A285" w14:textId="77777777" w:rsidR="001B64A5" w:rsidRPr="0095248C" w:rsidRDefault="001B64A5" w:rsidP="001B64A5">
      <w:pPr>
        <w:ind w:firstLine="540"/>
        <w:jc w:val="both"/>
        <w:rPr>
          <w:bCs/>
          <w:iCs/>
          <w:lang w:val="bg-BG"/>
        </w:rPr>
      </w:pPr>
      <w:r w:rsidRPr="0095248C">
        <w:rPr>
          <w:bCs/>
          <w:iCs/>
          <w:lang w:val="bg-BG"/>
        </w:rPr>
        <w:t>2.7. Изисквания за съдействие от страна на Възложителя и условие за изпълнение на задачата.</w:t>
      </w:r>
    </w:p>
    <w:p w14:paraId="1B278B28" w14:textId="77777777" w:rsidR="001B64A5" w:rsidRPr="0095248C" w:rsidRDefault="001B64A5" w:rsidP="001B64A5">
      <w:pPr>
        <w:ind w:firstLine="540"/>
        <w:jc w:val="both"/>
        <w:rPr>
          <w:lang w:val="bg-BG"/>
        </w:rPr>
      </w:pPr>
      <w:r w:rsidRPr="0095248C">
        <w:rPr>
          <w:lang w:val="bg-BG"/>
        </w:rPr>
        <w:t>2.8. Копие от документ за наличие на система по управление на качеството.</w:t>
      </w:r>
    </w:p>
    <w:p w14:paraId="571231E8" w14:textId="77777777" w:rsidR="001B64A5" w:rsidRPr="0095248C" w:rsidRDefault="001B64A5" w:rsidP="001B64A5">
      <w:pPr>
        <w:ind w:firstLine="540"/>
        <w:jc w:val="both"/>
        <w:rPr>
          <w:lang w:val="bg-BG"/>
        </w:rPr>
      </w:pPr>
      <w:r w:rsidRPr="0095248C">
        <w:rPr>
          <w:lang w:val="bg-BG"/>
        </w:rPr>
        <w:t>2.9. Копие от удостоверение за упражняване на дейността, координатор по безопасност и здраве по време на строителството.</w:t>
      </w:r>
    </w:p>
    <w:p w14:paraId="701169D8" w14:textId="77777777" w:rsidR="001B64A5" w:rsidRPr="0095248C" w:rsidRDefault="001B64A5" w:rsidP="001B64A5">
      <w:pPr>
        <w:ind w:firstLine="540"/>
        <w:jc w:val="both"/>
        <w:rPr>
          <w:lang w:val="bg-BG"/>
        </w:rPr>
      </w:pPr>
      <w:r w:rsidRPr="0095248C">
        <w:rPr>
          <w:lang w:val="bg-BG"/>
        </w:rPr>
        <w:t>2.10. Автореференция</w:t>
      </w:r>
      <w:r>
        <w:rPr>
          <w:lang w:val="bg-BG"/>
        </w:rPr>
        <w:t>.</w:t>
      </w:r>
    </w:p>
    <w:p w14:paraId="67167821" w14:textId="77777777" w:rsidR="001B64A5" w:rsidRPr="0095248C" w:rsidRDefault="001B64A5" w:rsidP="001B64A5">
      <w:pPr>
        <w:jc w:val="both"/>
        <w:rPr>
          <w:lang w:val="bg-BG"/>
        </w:rPr>
      </w:pPr>
      <w:r w:rsidRPr="0095248C">
        <w:rPr>
          <w:lang w:val="bg-BG"/>
        </w:rPr>
        <w:t xml:space="preserve">            2.11.Декларация за конфиденциалност, която се подписва при оглед на обекта</w:t>
      </w:r>
      <w:r w:rsidRPr="0095248C">
        <w:rPr>
          <w:b/>
          <w:lang w:val="bg-BG"/>
        </w:rPr>
        <w:t xml:space="preserve">. </w:t>
      </w:r>
      <w:r w:rsidRPr="0095248C">
        <w:rPr>
          <w:lang w:val="bg-BG"/>
        </w:rPr>
        <w:t xml:space="preserve">Декларацията се подписва в два екземпляра /1 остава при Възложителя и 1 при кандидата, като прилага в офертата си 1 </w:t>
      </w:r>
      <w:proofErr w:type="spellStart"/>
      <w:r w:rsidRPr="0095248C">
        <w:rPr>
          <w:lang w:val="bg-BG"/>
        </w:rPr>
        <w:t>бр.копие</w:t>
      </w:r>
      <w:proofErr w:type="spellEnd"/>
      <w:r w:rsidRPr="0095248C">
        <w:rPr>
          <w:lang w:val="bg-BG"/>
        </w:rPr>
        <w:t>-</w:t>
      </w:r>
      <w:r w:rsidRPr="0095248C">
        <w:rPr>
          <w:b/>
          <w:lang w:val="bg-BG"/>
        </w:rPr>
        <w:t>Приложение №2.</w:t>
      </w:r>
    </w:p>
    <w:p w14:paraId="640B8325" w14:textId="77777777" w:rsidR="001B64A5" w:rsidRPr="0095248C" w:rsidRDefault="001B64A5" w:rsidP="001B64A5">
      <w:pPr>
        <w:ind w:firstLine="720"/>
        <w:jc w:val="both"/>
        <w:rPr>
          <w:b/>
          <w:u w:val="single"/>
          <w:lang w:val="bg-BG"/>
        </w:rPr>
      </w:pPr>
    </w:p>
    <w:p w14:paraId="28B317A2" w14:textId="77777777" w:rsidR="001B64A5" w:rsidRPr="0095248C" w:rsidRDefault="001B64A5" w:rsidP="001B64A5">
      <w:pPr>
        <w:ind w:firstLine="720"/>
        <w:jc w:val="both"/>
        <w:rPr>
          <w:b/>
          <w:u w:val="single"/>
          <w:lang w:val="bg-BG"/>
        </w:rPr>
      </w:pPr>
      <w:r w:rsidRPr="0095248C">
        <w:rPr>
          <w:b/>
          <w:u w:val="single"/>
          <w:lang w:val="bg-BG"/>
        </w:rPr>
        <w:t>V. ИЗИСКВАНИЯ</w:t>
      </w:r>
    </w:p>
    <w:p w14:paraId="799E589F" w14:textId="77777777" w:rsidR="001B64A5" w:rsidRPr="0095248C" w:rsidRDefault="001B64A5" w:rsidP="001B64A5">
      <w:pPr>
        <w:ind w:firstLine="540"/>
        <w:jc w:val="both"/>
        <w:rPr>
          <w:bCs/>
          <w:iCs/>
          <w:lang w:val="bg-BG"/>
        </w:rPr>
      </w:pPr>
      <w:r w:rsidRPr="0095248C">
        <w:rPr>
          <w:bCs/>
          <w:iCs/>
          <w:lang w:val="bg-BG"/>
        </w:rPr>
        <w:t>При изпълнението на задачите в обхвата на заданието да се спазват действащите в страната нормативни уредби.</w:t>
      </w:r>
    </w:p>
    <w:p w14:paraId="4ABAC37F" w14:textId="77777777" w:rsidR="001B64A5" w:rsidRPr="0095248C" w:rsidRDefault="001B64A5" w:rsidP="001B64A5">
      <w:pPr>
        <w:pStyle w:val="BodyTextIndent"/>
        <w:rPr>
          <w:b/>
          <w:u w:val="single"/>
        </w:rPr>
      </w:pPr>
    </w:p>
    <w:p w14:paraId="79EAC32A" w14:textId="77777777" w:rsidR="001B64A5" w:rsidRPr="0095248C" w:rsidRDefault="001B64A5" w:rsidP="001B64A5">
      <w:pPr>
        <w:pStyle w:val="BodyTextIndent"/>
        <w:rPr>
          <w:b/>
          <w:u w:val="single"/>
        </w:rPr>
      </w:pPr>
      <w:r w:rsidRPr="0095248C">
        <w:rPr>
          <w:b/>
          <w:u w:val="single"/>
          <w:lang w:val="en-US"/>
        </w:rPr>
        <w:t>V</w:t>
      </w:r>
      <w:r w:rsidRPr="0095248C">
        <w:rPr>
          <w:b/>
          <w:u w:val="single"/>
        </w:rPr>
        <w:t>І.ОЦЕНКА НА ПОСТЪПИЛИТЕ ПРЕДЛОЖЕНИЯ:</w:t>
      </w:r>
    </w:p>
    <w:p w14:paraId="3E4E0EE7" w14:textId="77777777" w:rsidR="001B64A5" w:rsidRPr="0095248C" w:rsidRDefault="001B64A5" w:rsidP="001B64A5">
      <w:pPr>
        <w:pStyle w:val="BodyTextIndent"/>
        <w:ind w:firstLine="225"/>
      </w:pPr>
      <w:r w:rsidRPr="0095248C">
        <w:rPr>
          <w:noProof/>
        </w:rPr>
        <w:t xml:space="preserve">     Класирането на постъпилите офертни предложения</w:t>
      </w:r>
      <w:r w:rsidRPr="0095248C">
        <w:t xml:space="preserve"> се извършва в един единствен кръг по комплексна методика за оценка на предложенията съобразно одобрени критерии.</w:t>
      </w:r>
    </w:p>
    <w:p w14:paraId="539E9C71" w14:textId="77777777" w:rsidR="001B64A5" w:rsidRPr="0095248C" w:rsidRDefault="001B64A5" w:rsidP="001B64A5">
      <w:pPr>
        <w:pStyle w:val="BodyTextIndent"/>
        <w:ind w:firstLine="225"/>
      </w:pPr>
    </w:p>
    <w:p w14:paraId="06E483CE" w14:textId="77777777" w:rsidR="001B64A5" w:rsidRPr="0095248C" w:rsidRDefault="001B64A5" w:rsidP="001B64A5">
      <w:pPr>
        <w:pStyle w:val="BodyTextIndent"/>
        <w:keepNext/>
        <w:rPr>
          <w:b/>
          <w:u w:val="single"/>
        </w:rPr>
      </w:pPr>
      <w:r w:rsidRPr="0095248C">
        <w:rPr>
          <w:b/>
          <w:u w:val="single"/>
          <w:lang w:val="en-US"/>
        </w:rPr>
        <w:t>V</w:t>
      </w:r>
      <w:r w:rsidRPr="0095248C">
        <w:rPr>
          <w:b/>
          <w:u w:val="single"/>
        </w:rPr>
        <w:t>ІІ.ДРУГИ УСЛОВИЯ:</w:t>
      </w:r>
    </w:p>
    <w:p w14:paraId="07A126C5" w14:textId="77777777" w:rsidR="001B64A5" w:rsidRPr="0095248C" w:rsidRDefault="001B64A5" w:rsidP="001B64A5">
      <w:pPr>
        <w:pStyle w:val="BodyTextIndent"/>
        <w:numPr>
          <w:ilvl w:val="0"/>
          <w:numId w:val="2"/>
        </w:numPr>
        <w:tabs>
          <w:tab w:val="clear" w:pos="585"/>
          <w:tab w:val="num" w:pos="0"/>
        </w:tabs>
        <w:ind w:left="0" w:firstLine="720"/>
        <w:rPr>
          <w:lang w:val="ru-RU"/>
        </w:rPr>
      </w:pPr>
      <w:r w:rsidRPr="0095248C">
        <w:t>Да се спазват „Общите условия” към договори, сключвани от „Асарел-</w:t>
      </w:r>
      <w:proofErr w:type="spellStart"/>
      <w:r w:rsidRPr="0095248C">
        <w:t>Медет”АД</w:t>
      </w:r>
      <w:proofErr w:type="spellEnd"/>
      <w:r w:rsidRPr="0095248C">
        <w:t xml:space="preserve"> с външни партньори в контролираните от „Асарел-</w:t>
      </w:r>
      <w:proofErr w:type="spellStart"/>
      <w:r w:rsidRPr="0095248C">
        <w:t>Медет”АД</w:t>
      </w:r>
      <w:proofErr w:type="spellEnd"/>
      <w:r w:rsidRPr="0095248C">
        <w:t xml:space="preserve"> територии, относно здраве и безопасност при работа, пожарна безопасност, опазване на околната среда, пропускателен режим и сигурност и кадрово осигуряване, с които избрания изпълнител ще бъде запознат при сключване на договора.</w:t>
      </w:r>
    </w:p>
    <w:p w14:paraId="4C58F822" w14:textId="77777777" w:rsidR="001B64A5" w:rsidRPr="0095248C" w:rsidRDefault="001B64A5" w:rsidP="001B64A5">
      <w:pPr>
        <w:pStyle w:val="BodyTextIndent"/>
        <w:numPr>
          <w:ilvl w:val="0"/>
          <w:numId w:val="2"/>
        </w:numPr>
        <w:tabs>
          <w:tab w:val="clear" w:pos="585"/>
          <w:tab w:val="num" w:pos="0"/>
        </w:tabs>
        <w:ind w:left="0" w:firstLine="720"/>
        <w:rPr>
          <w:lang w:val="ru-RU"/>
        </w:rPr>
      </w:pPr>
      <w:r w:rsidRPr="0095248C">
        <w:rPr>
          <w:lang w:val="ru-RU"/>
        </w:rPr>
        <w:t>Задължително е спазването на предписанията на отдели „БЗР”, „ВК ”, „Екология”, и „Фирмена сигурност” и от контролните органи.</w:t>
      </w:r>
    </w:p>
    <w:p w14:paraId="0C33FC68" w14:textId="77777777" w:rsidR="001B64A5" w:rsidRPr="0095248C" w:rsidRDefault="001B64A5" w:rsidP="001B64A5">
      <w:pPr>
        <w:pStyle w:val="BodyTextIndent"/>
        <w:numPr>
          <w:ilvl w:val="0"/>
          <w:numId w:val="2"/>
        </w:numPr>
        <w:tabs>
          <w:tab w:val="clear" w:pos="585"/>
          <w:tab w:val="num" w:pos="0"/>
        </w:tabs>
        <w:ind w:left="0" w:firstLine="720"/>
        <w:rPr>
          <w:lang w:val="ru-RU"/>
        </w:rPr>
      </w:pPr>
      <w:r w:rsidRPr="0095248C">
        <w:rPr>
          <w:lang w:val="ru-RU"/>
        </w:rPr>
        <w:t>На оферентите ще бъде осигурен достъп до обекта,</w:t>
      </w:r>
      <w:r w:rsidRPr="0095248C">
        <w:t xml:space="preserve"> </w:t>
      </w:r>
      <w:r w:rsidRPr="0095248C">
        <w:rPr>
          <w:lang w:val="ru-RU"/>
        </w:rPr>
        <w:t>а на избрания изпълнител условия за работа в рамките на работното време на Дружеството.</w:t>
      </w:r>
    </w:p>
    <w:p w14:paraId="4166E345" w14:textId="77777777" w:rsidR="001B64A5" w:rsidRPr="0095248C" w:rsidRDefault="001B64A5" w:rsidP="001B64A5">
      <w:pPr>
        <w:pStyle w:val="BodyTextIndent"/>
        <w:numPr>
          <w:ilvl w:val="0"/>
          <w:numId w:val="2"/>
        </w:numPr>
        <w:tabs>
          <w:tab w:val="clear" w:pos="585"/>
          <w:tab w:val="num" w:pos="0"/>
        </w:tabs>
        <w:ind w:left="0" w:firstLine="720"/>
        <w:rPr>
          <w:lang w:val="ru-RU"/>
        </w:rPr>
      </w:pPr>
      <w:r w:rsidRPr="0095248C">
        <w:rPr>
          <w:lang w:val="ru-RU"/>
        </w:rPr>
        <w:t>Освен на хартия офертните предложения да се представят и на оптичен носител</w:t>
      </w:r>
      <w:r w:rsidRPr="0095248C">
        <w:rPr>
          <w:lang w:val="en-US"/>
        </w:rPr>
        <w:t xml:space="preserve"> </w:t>
      </w:r>
      <w:r w:rsidRPr="0095248C">
        <w:rPr>
          <w:lang w:val="ru-RU"/>
        </w:rPr>
        <w:t>/</w:t>
      </w:r>
      <w:r w:rsidRPr="0095248C">
        <w:rPr>
          <w:lang w:val="en-US"/>
        </w:rPr>
        <w:t xml:space="preserve">CD </w:t>
      </w:r>
      <w:r w:rsidRPr="0095248C">
        <w:t>диск/</w:t>
      </w:r>
      <w:r w:rsidRPr="0095248C">
        <w:rPr>
          <w:lang w:val="en-US"/>
        </w:rPr>
        <w:t xml:space="preserve"> </w:t>
      </w:r>
    </w:p>
    <w:p w14:paraId="23299E77" w14:textId="77777777" w:rsidR="001B64A5" w:rsidRPr="0095248C" w:rsidRDefault="001B64A5" w:rsidP="001B64A5">
      <w:pPr>
        <w:pStyle w:val="BodyTextIndent"/>
        <w:numPr>
          <w:ilvl w:val="0"/>
          <w:numId w:val="2"/>
        </w:numPr>
        <w:tabs>
          <w:tab w:val="clear" w:pos="585"/>
          <w:tab w:val="num" w:pos="0"/>
        </w:tabs>
        <w:ind w:left="0" w:firstLine="720"/>
        <w:rPr>
          <w:lang w:val="ru-RU"/>
        </w:rPr>
      </w:pPr>
      <w:r w:rsidRPr="0095248C">
        <w:rPr>
          <w:lang w:val="ru-RU"/>
        </w:rPr>
        <w:t>Всички разходи по изготвяне на офертата са за сметка на оферента.</w:t>
      </w:r>
    </w:p>
    <w:p w14:paraId="0EB11140" w14:textId="77777777" w:rsidR="001B64A5" w:rsidRPr="0095248C" w:rsidRDefault="001B64A5" w:rsidP="001B64A5">
      <w:pPr>
        <w:pStyle w:val="BodyTextIndent"/>
        <w:rPr>
          <w:lang w:val="ru-RU"/>
        </w:rPr>
      </w:pPr>
      <w:r w:rsidRPr="0095248C">
        <w:rPr>
          <w:lang w:val="ru-RU"/>
        </w:rPr>
        <w:t xml:space="preserve">           Оферентите могат да извършат оглед на обекта след предварително съгласуване деня на посещението.</w:t>
      </w:r>
    </w:p>
    <w:p w14:paraId="39EF8BCF" w14:textId="77777777" w:rsidR="001B64A5" w:rsidRPr="0095248C" w:rsidRDefault="001B64A5" w:rsidP="001B64A5">
      <w:pPr>
        <w:jc w:val="both"/>
        <w:rPr>
          <w:lang w:val="ru-RU"/>
        </w:rPr>
      </w:pPr>
      <w:r w:rsidRPr="0095248C">
        <w:rPr>
          <w:lang w:val="ru-RU"/>
        </w:rPr>
        <w:t xml:space="preserve">       Офертата да се представи </w:t>
      </w:r>
      <w:r w:rsidRPr="0095248C">
        <w:rPr>
          <w:b/>
          <w:lang w:val="ru-RU"/>
        </w:rPr>
        <w:t xml:space="preserve">до </w:t>
      </w:r>
      <w:r w:rsidRPr="0095248C">
        <w:rPr>
          <w:b/>
          <w:lang w:val="en-US"/>
        </w:rPr>
        <w:t>15.</w:t>
      </w:r>
      <w:r w:rsidRPr="0095248C">
        <w:rPr>
          <w:b/>
          <w:lang w:val="bg-BG"/>
        </w:rPr>
        <w:t>3</w:t>
      </w:r>
      <w:r w:rsidRPr="0095248C">
        <w:rPr>
          <w:b/>
          <w:lang w:val="en-US"/>
        </w:rPr>
        <w:t>0</w:t>
      </w:r>
      <w:r w:rsidRPr="0095248C">
        <w:rPr>
          <w:b/>
          <w:lang w:val="ru-RU"/>
        </w:rPr>
        <w:t xml:space="preserve"> часа на</w:t>
      </w:r>
      <w:r w:rsidR="001F09B9">
        <w:rPr>
          <w:b/>
          <w:lang w:val="ru-RU"/>
        </w:rPr>
        <w:t xml:space="preserve"> 18.03.224г.</w:t>
      </w:r>
      <w:r w:rsidRPr="0095248C">
        <w:rPr>
          <w:lang w:val="ru-RU"/>
        </w:rPr>
        <w:t>. Офертните предложения се предават по един отследните начини:</w:t>
      </w:r>
    </w:p>
    <w:p w14:paraId="35D34995" w14:textId="77777777" w:rsidR="001B64A5" w:rsidRPr="0095248C" w:rsidRDefault="001B64A5" w:rsidP="001B64A5">
      <w:pPr>
        <w:jc w:val="both"/>
        <w:rPr>
          <w:lang w:val="ru-RU"/>
        </w:rPr>
      </w:pPr>
      <w:r w:rsidRPr="0095248C">
        <w:rPr>
          <w:b/>
          <w:lang w:val="ru-RU"/>
        </w:rPr>
        <w:t xml:space="preserve">      - </w:t>
      </w:r>
      <w:r w:rsidRPr="0095248C">
        <w:rPr>
          <w:lang w:val="ru-RU"/>
        </w:rPr>
        <w:t>На ръка</w:t>
      </w:r>
      <w:r w:rsidRPr="0095248C">
        <w:rPr>
          <w:b/>
          <w:lang w:val="ru-RU"/>
        </w:rPr>
        <w:t xml:space="preserve"> </w:t>
      </w:r>
      <w:r w:rsidRPr="0095248C">
        <w:rPr>
          <w:lang w:val="ru-RU"/>
        </w:rPr>
        <w:t xml:space="preserve">в деловодството на Дружеството в </w:t>
      </w:r>
      <w:r w:rsidRPr="0095248C">
        <w:rPr>
          <w:lang w:val="bg-BG"/>
        </w:rPr>
        <w:t xml:space="preserve">запечатан плик, </w:t>
      </w:r>
      <w:r w:rsidRPr="0095248C">
        <w:rPr>
          <w:lang w:val="ru-RU"/>
        </w:rPr>
        <w:t>адресиран до Изпълнителния Директор на „Асарел Медет”АД,</w:t>
      </w:r>
      <w:r w:rsidRPr="0095248C">
        <w:rPr>
          <w:lang w:val="bg-BG"/>
        </w:rPr>
        <w:t xml:space="preserve"> </w:t>
      </w:r>
      <w:r w:rsidRPr="0095248C">
        <w:rPr>
          <w:lang w:val="ru-RU"/>
        </w:rPr>
        <w:t>4500 гр.Панагюрище,</w:t>
      </w:r>
      <w:r w:rsidRPr="0095248C">
        <w:rPr>
          <w:lang w:val="bg-BG"/>
        </w:rPr>
        <w:t xml:space="preserve"> </w:t>
      </w:r>
      <w:r w:rsidRPr="0095248C">
        <w:rPr>
          <w:lang w:val="ru-RU"/>
        </w:rPr>
        <w:t>с надпис:</w:t>
      </w:r>
    </w:p>
    <w:p w14:paraId="05BABA9D" w14:textId="77777777" w:rsidR="001B64A5" w:rsidRPr="0095248C" w:rsidRDefault="001B64A5" w:rsidP="001B64A5">
      <w:pPr>
        <w:jc w:val="both"/>
        <w:rPr>
          <w:b/>
          <w:i/>
        </w:rPr>
      </w:pPr>
      <w:r w:rsidRPr="0095248C">
        <w:rPr>
          <w:b/>
          <w:lang w:val="bg-BG"/>
        </w:rPr>
        <w:t xml:space="preserve">  Оферта за упражняване на строителен надзор при из</w:t>
      </w:r>
      <w:r w:rsidR="009A6038">
        <w:rPr>
          <w:b/>
          <w:lang w:val="bg-BG"/>
        </w:rPr>
        <w:t>пълнение СМР</w:t>
      </w:r>
      <w:r w:rsidRPr="0095248C">
        <w:rPr>
          <w:b/>
          <w:lang w:val="bg-BG"/>
        </w:rPr>
        <w:t xml:space="preserve"> на обект:</w:t>
      </w:r>
      <w:r w:rsidRPr="0095248C">
        <w:rPr>
          <w:lang w:val="bg-BG"/>
        </w:rPr>
        <w:t xml:space="preserve"> </w:t>
      </w:r>
      <w:r w:rsidRPr="0095248C">
        <w:rPr>
          <w:b/>
          <w:i/>
        </w:rPr>
        <w:t>"</w:t>
      </w:r>
      <w:r w:rsidR="00F3756F">
        <w:rPr>
          <w:b/>
          <w:i/>
          <w:lang w:val="bg-BG"/>
        </w:rPr>
        <w:t xml:space="preserve">Изграждане на нова „Руднична“ подстанция 110/6 </w:t>
      </w:r>
      <w:r w:rsidR="00F3756F">
        <w:rPr>
          <w:b/>
          <w:i/>
          <w:lang w:val="en-US"/>
        </w:rPr>
        <w:t>kV</w:t>
      </w:r>
      <w:r w:rsidR="00F3756F">
        <w:rPr>
          <w:b/>
          <w:i/>
          <w:lang w:val="bg-BG"/>
        </w:rPr>
        <w:t xml:space="preserve"> </w:t>
      </w:r>
      <w:r w:rsidRPr="0095248C">
        <w:rPr>
          <w:b/>
          <w:i/>
        </w:rPr>
        <w:t>".</w:t>
      </w:r>
    </w:p>
    <w:p w14:paraId="6795D892" w14:textId="77777777" w:rsidR="001B64A5" w:rsidRPr="0095248C" w:rsidRDefault="001B64A5" w:rsidP="001B64A5">
      <w:pPr>
        <w:ind w:firstLine="426"/>
        <w:jc w:val="both"/>
        <w:rPr>
          <w:lang w:val="en-US"/>
        </w:rPr>
      </w:pPr>
      <w:r w:rsidRPr="0095248C">
        <w:rPr>
          <w:lang w:val="ru-RU"/>
        </w:rPr>
        <w:t>и забележка „Да се отвори само в присъствието на специално определена за целта комисия”.</w:t>
      </w:r>
    </w:p>
    <w:p w14:paraId="7AA25A70" w14:textId="77777777" w:rsidR="001B64A5" w:rsidRPr="0095248C" w:rsidRDefault="001B64A5" w:rsidP="001B64A5">
      <w:pPr>
        <w:jc w:val="both"/>
        <w:rPr>
          <w:lang w:val="ru-RU"/>
        </w:rPr>
      </w:pPr>
      <w:r w:rsidRPr="0095248C">
        <w:rPr>
          <w:lang w:val="ru-RU"/>
        </w:rPr>
        <w:t xml:space="preserve">         -По обикновена или куриерска </w:t>
      </w:r>
      <w:r w:rsidRPr="0095248C">
        <w:rPr>
          <w:b/>
          <w:lang w:val="ru-RU"/>
        </w:rPr>
        <w:t>поща</w:t>
      </w:r>
      <w:r w:rsidRPr="0095248C">
        <w:rPr>
          <w:lang w:val="ru-RU"/>
        </w:rPr>
        <w:t>, запечатани в плик, адресирани до (както в предишната точка) /валидно е и пощенско клеймо/.</w:t>
      </w:r>
    </w:p>
    <w:p w14:paraId="41746F20" w14:textId="77777777" w:rsidR="001B64A5" w:rsidRPr="0095248C" w:rsidRDefault="001B64A5" w:rsidP="001B64A5">
      <w:pPr>
        <w:pStyle w:val="BodyTextIndent"/>
        <w:ind w:firstLine="540"/>
        <w:rPr>
          <w:b/>
        </w:rPr>
      </w:pPr>
      <w:r w:rsidRPr="0095248C">
        <w:rPr>
          <w:lang w:val="ru-RU"/>
        </w:rPr>
        <w:lastRenderedPageBreak/>
        <w:t>Офертите се отварят и разглеждат от избрана за целта комисия.</w:t>
      </w:r>
    </w:p>
    <w:p w14:paraId="2AD802F5" w14:textId="77777777" w:rsidR="001B64A5" w:rsidRPr="0095248C" w:rsidRDefault="001B64A5" w:rsidP="001B64A5">
      <w:pPr>
        <w:pStyle w:val="BodyTextIndent"/>
        <w:ind w:firstLine="540"/>
        <w:rPr>
          <w:lang w:val="ru-RU"/>
        </w:rPr>
      </w:pPr>
      <w:r w:rsidRPr="0095248C">
        <w:rPr>
          <w:lang w:val="ru-RU"/>
        </w:rPr>
        <w:t>Резултатите се оповестяват след приключване работата на комисията,</w:t>
      </w:r>
      <w:r w:rsidRPr="0095248C">
        <w:t xml:space="preserve"> </w:t>
      </w:r>
      <w:r w:rsidRPr="0095248C">
        <w:rPr>
          <w:lang w:val="ru-RU"/>
        </w:rPr>
        <w:t xml:space="preserve">като подбора по подадените оферти се извършва в един кръг. </w:t>
      </w:r>
    </w:p>
    <w:p w14:paraId="3BF62CCC" w14:textId="77777777" w:rsidR="001B64A5" w:rsidRPr="0095248C" w:rsidRDefault="001B64A5" w:rsidP="001B64A5">
      <w:pPr>
        <w:pStyle w:val="BodyTextIndent"/>
        <w:ind w:firstLine="540"/>
        <w:rPr>
          <w:lang w:val="ru-RU"/>
        </w:rPr>
      </w:pPr>
      <w:r w:rsidRPr="0095248C">
        <w:rPr>
          <w:lang w:val="ru-RU"/>
        </w:rPr>
        <w:t>Обръщаме внимание, че създадения ред в Дружеството, за съхранение на офертите, прозрачност и принципност при тяхното разглеждане, изключва възможноста за влияние върху избора на изпълнител чрез корупция. Освен това, при констатиране на подобни опити, съответните длъжностни лица се освобождават дисциплинарно от работа,</w:t>
      </w:r>
      <w:r w:rsidRPr="0095248C">
        <w:t xml:space="preserve"> </w:t>
      </w:r>
      <w:r w:rsidRPr="0095248C">
        <w:rPr>
          <w:lang w:val="ru-RU"/>
        </w:rPr>
        <w:t>а договорите със съответните партньори се прекратяват.</w:t>
      </w:r>
    </w:p>
    <w:p w14:paraId="6E2165FF" w14:textId="77777777" w:rsidR="001B64A5" w:rsidRPr="0095248C" w:rsidRDefault="001B64A5" w:rsidP="001B64A5">
      <w:pPr>
        <w:jc w:val="both"/>
        <w:rPr>
          <w:lang w:val="bg-BG"/>
        </w:rPr>
      </w:pPr>
      <w:r w:rsidRPr="0095248C">
        <w:rPr>
          <w:lang w:val="bg-BG"/>
        </w:rPr>
        <w:t>Лица за контакти:</w:t>
      </w:r>
    </w:p>
    <w:p w14:paraId="1252EA51" w14:textId="77777777" w:rsidR="00AA172C" w:rsidRDefault="001B64A5" w:rsidP="001B64A5">
      <w:pPr>
        <w:jc w:val="both"/>
        <w:rPr>
          <w:lang w:val="bg-BG"/>
        </w:rPr>
      </w:pPr>
      <w:r w:rsidRPr="0095248C">
        <w:rPr>
          <w:lang w:val="bg-BG"/>
        </w:rPr>
        <w:t xml:space="preserve">1.инж. </w:t>
      </w:r>
      <w:proofErr w:type="spellStart"/>
      <w:r w:rsidR="00F3756F">
        <w:rPr>
          <w:lang w:val="bg-BG"/>
        </w:rPr>
        <w:t>Здр.К</w:t>
      </w:r>
      <w:r w:rsidR="00AA172C">
        <w:rPr>
          <w:lang w:val="bg-BG"/>
        </w:rPr>
        <w:t>ърпаров</w:t>
      </w:r>
      <w:proofErr w:type="spellEnd"/>
      <w:r w:rsidR="00AA172C">
        <w:rPr>
          <w:lang w:val="bg-BG"/>
        </w:rPr>
        <w:t xml:space="preserve"> – Р-л отдел „Строителство“ 0357 60210 вътр.491</w:t>
      </w:r>
    </w:p>
    <w:p w14:paraId="11F3D083" w14:textId="77777777" w:rsidR="001B64A5" w:rsidRPr="0095248C" w:rsidRDefault="00AA172C" w:rsidP="001B64A5">
      <w:pPr>
        <w:jc w:val="both"/>
        <w:rPr>
          <w:lang w:val="bg-BG"/>
        </w:rPr>
      </w:pPr>
      <w:r>
        <w:rPr>
          <w:lang w:val="bg-BG"/>
        </w:rPr>
        <w:t>2.         Добрин Добрев</w:t>
      </w:r>
      <w:r w:rsidR="001B64A5" w:rsidRPr="0095248C">
        <w:rPr>
          <w:lang w:val="bg-BG"/>
        </w:rPr>
        <w:t xml:space="preserve"> – Инв. Контрол, тел.:</w:t>
      </w:r>
      <w:r>
        <w:rPr>
          <w:lang w:val="bg-BG"/>
        </w:rPr>
        <w:t>0357 60210 вътр.147</w:t>
      </w:r>
      <w:r w:rsidR="001B64A5" w:rsidRPr="0095248C">
        <w:rPr>
          <w:lang w:val="bg-BG"/>
        </w:rPr>
        <w:t>.</w:t>
      </w:r>
    </w:p>
    <w:p w14:paraId="5192F613" w14:textId="77777777" w:rsidR="001B64A5" w:rsidRPr="0095248C" w:rsidRDefault="001B64A5" w:rsidP="001B64A5">
      <w:pPr>
        <w:jc w:val="both"/>
        <w:rPr>
          <w:lang w:val="bg-BG"/>
        </w:rPr>
      </w:pPr>
    </w:p>
    <w:p w14:paraId="0DF7117E" w14:textId="77777777" w:rsidR="001B64A5" w:rsidRPr="0095248C" w:rsidRDefault="001B64A5" w:rsidP="001B64A5">
      <w:pPr>
        <w:jc w:val="both"/>
        <w:rPr>
          <w:b/>
          <w:lang w:val="bg-BG"/>
        </w:rPr>
      </w:pPr>
      <w:r w:rsidRPr="0095248C">
        <w:rPr>
          <w:b/>
          <w:lang w:val="bg-BG"/>
        </w:rPr>
        <w:t>ПРИЛОЖЕНИЯ:</w:t>
      </w:r>
    </w:p>
    <w:p w14:paraId="5A66D967" w14:textId="77777777" w:rsidR="001B64A5" w:rsidRPr="0095248C" w:rsidRDefault="001B64A5" w:rsidP="001B64A5">
      <w:pPr>
        <w:tabs>
          <w:tab w:val="right" w:pos="9639"/>
        </w:tabs>
        <w:ind w:left="567" w:hanging="425"/>
        <w:jc w:val="both"/>
        <w:rPr>
          <w:b/>
          <w:i/>
          <w:lang w:val="bg-BG"/>
        </w:rPr>
      </w:pPr>
      <w:r w:rsidRPr="0095248C">
        <w:rPr>
          <w:lang w:val="bg-BG"/>
        </w:rPr>
        <w:t>1.</w:t>
      </w:r>
      <w:r w:rsidRPr="0095248C">
        <w:rPr>
          <w:lang w:val="bg-BG"/>
        </w:rPr>
        <w:tab/>
        <w:t>Декларация за извършен оглед на обекта</w:t>
      </w:r>
      <w:r w:rsidRPr="0095248C">
        <w:rPr>
          <w:lang w:val="bg-BG"/>
        </w:rPr>
        <w:tab/>
      </w:r>
      <w:r w:rsidRPr="0095248C">
        <w:rPr>
          <w:b/>
          <w:i/>
          <w:lang w:val="bg-BG"/>
        </w:rPr>
        <w:t>Приложение № 1.</w:t>
      </w:r>
    </w:p>
    <w:p w14:paraId="36AF1AF6" w14:textId="77777777" w:rsidR="001B64A5" w:rsidRPr="0095248C" w:rsidRDefault="001B64A5" w:rsidP="001B64A5">
      <w:pPr>
        <w:tabs>
          <w:tab w:val="right" w:pos="9639"/>
        </w:tabs>
        <w:ind w:left="567" w:hanging="425"/>
        <w:jc w:val="both"/>
        <w:rPr>
          <w:i/>
          <w:lang w:val="bg-BG"/>
        </w:rPr>
      </w:pPr>
      <w:r w:rsidRPr="0095248C">
        <w:rPr>
          <w:lang w:val="bg-BG"/>
        </w:rPr>
        <w:t>2.</w:t>
      </w:r>
      <w:r w:rsidRPr="0095248C">
        <w:rPr>
          <w:lang w:val="bg-BG"/>
        </w:rPr>
        <w:tab/>
        <w:t>Декларация за конфиденциалност</w:t>
      </w:r>
      <w:r w:rsidRPr="0095248C">
        <w:rPr>
          <w:lang w:val="bg-BG"/>
        </w:rPr>
        <w:tab/>
      </w:r>
      <w:r w:rsidRPr="0095248C">
        <w:rPr>
          <w:b/>
          <w:i/>
          <w:lang w:val="bg-BG"/>
        </w:rPr>
        <w:t>Приложение № 2.</w:t>
      </w:r>
    </w:p>
    <w:p w14:paraId="76AA2156" w14:textId="77777777" w:rsidR="001B64A5" w:rsidRPr="0095248C" w:rsidRDefault="001B64A5" w:rsidP="001B64A5">
      <w:pPr>
        <w:tabs>
          <w:tab w:val="right" w:pos="9639"/>
        </w:tabs>
        <w:ind w:left="567" w:hanging="425"/>
        <w:jc w:val="both"/>
        <w:rPr>
          <w:b/>
          <w:i/>
          <w:lang w:val="bg-BG"/>
        </w:rPr>
      </w:pPr>
      <w:r w:rsidRPr="0095248C">
        <w:rPr>
          <w:lang w:val="bg-BG"/>
        </w:rPr>
        <w:t>3.</w:t>
      </w:r>
      <w:r w:rsidRPr="0095248C">
        <w:rPr>
          <w:lang w:val="bg-BG"/>
        </w:rPr>
        <w:tab/>
      </w:r>
      <w:proofErr w:type="spellStart"/>
      <w:r w:rsidRPr="0095248C">
        <w:rPr>
          <w:lang w:val="bg-BG"/>
        </w:rPr>
        <w:t>Проекто</w:t>
      </w:r>
      <w:proofErr w:type="spellEnd"/>
      <w:r w:rsidRPr="0095248C">
        <w:rPr>
          <w:lang w:val="bg-BG"/>
        </w:rPr>
        <w:t xml:space="preserve">-Договор </w:t>
      </w:r>
      <w:r w:rsidRPr="0095248C">
        <w:rPr>
          <w:lang w:val="bg-BG"/>
        </w:rPr>
        <w:tab/>
      </w:r>
      <w:r w:rsidRPr="0095248C">
        <w:rPr>
          <w:b/>
          <w:i/>
          <w:lang w:val="bg-BG"/>
        </w:rPr>
        <w:t>Приложение № 3.</w:t>
      </w:r>
    </w:p>
    <w:p w14:paraId="77CDD580" w14:textId="77777777" w:rsidR="001B64A5" w:rsidRPr="0095248C" w:rsidRDefault="001B64A5" w:rsidP="001B64A5">
      <w:pPr>
        <w:tabs>
          <w:tab w:val="right" w:pos="9639"/>
        </w:tabs>
        <w:ind w:left="567" w:right="-468" w:hanging="425"/>
        <w:rPr>
          <w:lang w:val="ru-RU"/>
        </w:rPr>
      </w:pPr>
      <w:r w:rsidRPr="0095248C">
        <w:rPr>
          <w:lang w:val="ru-RU"/>
        </w:rPr>
        <w:t>4.</w:t>
      </w:r>
      <w:r w:rsidRPr="0095248C">
        <w:rPr>
          <w:lang w:val="ru-RU"/>
        </w:rPr>
        <w:tab/>
        <w:t xml:space="preserve">Декларация за спазване на условията за управление </w:t>
      </w:r>
      <w:r w:rsidRPr="0095248C">
        <w:rPr>
          <w:lang w:val="ru-RU"/>
        </w:rPr>
        <w:br/>
        <w:t>на строителните отпадъци</w:t>
      </w:r>
      <w:r w:rsidR="004B11BC">
        <w:rPr>
          <w:lang w:val="ru-RU"/>
        </w:rPr>
        <w:t xml:space="preserve">                                                                                             </w:t>
      </w:r>
      <w:r w:rsidRPr="0095248C">
        <w:rPr>
          <w:b/>
          <w:i/>
          <w:lang w:val="ru-RU"/>
        </w:rPr>
        <w:t>Приложение №4.</w:t>
      </w:r>
    </w:p>
    <w:p w14:paraId="2E849A0B" w14:textId="77777777" w:rsidR="001B64A5" w:rsidRPr="0095248C" w:rsidRDefault="001B64A5" w:rsidP="001B64A5">
      <w:pPr>
        <w:jc w:val="both"/>
        <w:rPr>
          <w:lang w:val="bg-BG"/>
        </w:rPr>
      </w:pPr>
    </w:p>
    <w:p w14:paraId="30166C4B" w14:textId="77777777" w:rsidR="001B64A5" w:rsidRPr="0095248C" w:rsidRDefault="001B64A5" w:rsidP="001B64A5">
      <w:pPr>
        <w:jc w:val="both"/>
        <w:rPr>
          <w:lang w:val="bg-BG"/>
        </w:rPr>
      </w:pPr>
    </w:p>
    <w:p w14:paraId="674539FB" w14:textId="77777777" w:rsidR="001B64A5" w:rsidRPr="0095248C" w:rsidRDefault="001B64A5" w:rsidP="001B64A5">
      <w:pPr>
        <w:pStyle w:val="BodyText"/>
        <w:widowControl w:val="0"/>
        <w:tabs>
          <w:tab w:val="left" w:pos="5245"/>
        </w:tabs>
        <w:ind w:left="426"/>
        <w:rPr>
          <w:b/>
          <w:lang w:val="en-GB"/>
        </w:rPr>
      </w:pPr>
      <w:proofErr w:type="gramStart"/>
      <w:r w:rsidRPr="0095248C">
        <w:rPr>
          <w:b/>
          <w:lang w:val="en-GB"/>
        </w:rPr>
        <w:t>ИЗГОТВИЛ</w:t>
      </w:r>
      <w:r w:rsidRPr="0095248C">
        <w:rPr>
          <w:b/>
        </w:rPr>
        <w:t xml:space="preserve"> </w:t>
      </w:r>
      <w:r w:rsidRPr="0095248C">
        <w:rPr>
          <w:b/>
          <w:lang w:val="en-GB"/>
        </w:rPr>
        <w:t>:</w:t>
      </w:r>
      <w:proofErr w:type="gramEnd"/>
      <w:r w:rsidRPr="0095248C">
        <w:rPr>
          <w:b/>
        </w:rPr>
        <w:tab/>
      </w:r>
      <w:r w:rsidRPr="0095248C">
        <w:rPr>
          <w:b/>
          <w:lang w:val="en-GB"/>
        </w:rPr>
        <w:t>СЪГЛАСУВАЛИ:</w:t>
      </w:r>
    </w:p>
    <w:p w14:paraId="65CE4FFC" w14:textId="77777777" w:rsidR="001B64A5" w:rsidRPr="00652303" w:rsidRDefault="001B64A5" w:rsidP="004B11BC">
      <w:pPr>
        <w:ind w:firstLine="426"/>
        <w:rPr>
          <w:b/>
        </w:rPr>
      </w:pPr>
      <w:proofErr w:type="spellStart"/>
      <w:r w:rsidRPr="00652303">
        <w:rPr>
          <w:b/>
        </w:rPr>
        <w:t>Инв</w:t>
      </w:r>
      <w:proofErr w:type="spellEnd"/>
      <w:r w:rsidRPr="00652303">
        <w:rPr>
          <w:b/>
        </w:rPr>
        <w:t xml:space="preserve">. </w:t>
      </w:r>
      <w:proofErr w:type="spellStart"/>
      <w:r w:rsidRPr="00652303">
        <w:rPr>
          <w:b/>
        </w:rPr>
        <w:t>Контрол</w:t>
      </w:r>
      <w:proofErr w:type="spellEnd"/>
      <w:r w:rsidRPr="00652303">
        <w:rPr>
          <w:b/>
        </w:rPr>
        <w:t>:</w:t>
      </w:r>
      <w:r w:rsidR="004B11BC" w:rsidRPr="00652303">
        <w:rPr>
          <w:b/>
        </w:rPr>
        <w:tab/>
      </w:r>
      <w:r w:rsidR="004B11BC">
        <w:tab/>
      </w:r>
      <w:r w:rsidR="004B11BC">
        <w:tab/>
      </w:r>
      <w:r w:rsidR="004B11BC">
        <w:tab/>
      </w:r>
      <w:r w:rsidR="004B11BC">
        <w:tab/>
      </w:r>
      <w:r w:rsidR="004B11BC" w:rsidRPr="00652303">
        <w:rPr>
          <w:b/>
          <w:lang w:val="bg-BG"/>
        </w:rPr>
        <w:t xml:space="preserve">      </w:t>
      </w:r>
      <w:r w:rsidRPr="00652303">
        <w:rPr>
          <w:b/>
          <w:lang w:val="ru-RU"/>
        </w:rPr>
        <w:t xml:space="preserve">Р-л отдел </w:t>
      </w:r>
      <w:r w:rsidRPr="00652303">
        <w:rPr>
          <w:b/>
          <w:lang w:val="en-US"/>
        </w:rPr>
        <w:t>“</w:t>
      </w:r>
      <w:proofErr w:type="spellStart"/>
      <w:r w:rsidRPr="00652303">
        <w:rPr>
          <w:b/>
          <w:lang w:val="en-GB"/>
        </w:rPr>
        <w:t>Строителство</w:t>
      </w:r>
      <w:proofErr w:type="spellEnd"/>
      <w:r w:rsidRPr="00652303">
        <w:rPr>
          <w:b/>
          <w:lang w:val="en-GB"/>
        </w:rPr>
        <w:t>”:</w:t>
      </w:r>
    </w:p>
    <w:p w14:paraId="36DF75C7" w14:textId="77777777" w:rsidR="001B64A5" w:rsidRPr="0095248C" w:rsidRDefault="004B11BC" w:rsidP="004B11BC">
      <w:pPr>
        <w:ind w:firstLine="708"/>
      </w:pPr>
      <w:r>
        <w:rPr>
          <w:lang w:val="bg-BG"/>
        </w:rPr>
        <w:t xml:space="preserve">        </w:t>
      </w:r>
      <w:r w:rsidR="001B64A5" w:rsidRPr="0095248C">
        <w:t>/</w:t>
      </w:r>
      <w:proofErr w:type="spellStart"/>
      <w:r>
        <w:rPr>
          <w:lang w:val="bg-BG"/>
        </w:rPr>
        <w:t>Д.Добрев</w:t>
      </w:r>
      <w:proofErr w:type="spellEnd"/>
      <w:r w:rsidR="001B64A5" w:rsidRPr="0095248C">
        <w:t>/</w:t>
      </w:r>
      <w:r>
        <w:rPr>
          <w:lang w:val="bg-BG"/>
        </w:rPr>
        <w:t xml:space="preserve">                        </w:t>
      </w:r>
      <w:r w:rsidR="001B64A5" w:rsidRPr="0095248C">
        <w:tab/>
      </w:r>
      <w:r>
        <w:rPr>
          <w:lang w:val="bg-BG"/>
        </w:rPr>
        <w:t xml:space="preserve">                                               </w:t>
      </w:r>
      <w:r w:rsidR="001B64A5" w:rsidRPr="0095248C">
        <w:rPr>
          <w:lang w:val="en-US"/>
        </w:rPr>
        <w:t>/</w:t>
      </w:r>
      <w:proofErr w:type="spellStart"/>
      <w:proofErr w:type="gramStart"/>
      <w:r>
        <w:rPr>
          <w:lang w:val="bg-BG"/>
        </w:rPr>
        <w:t>инж.Здр.Кърпаров</w:t>
      </w:r>
      <w:proofErr w:type="spellEnd"/>
      <w:proofErr w:type="gramEnd"/>
      <w:r w:rsidR="001B64A5" w:rsidRPr="0095248C">
        <w:rPr>
          <w:lang w:val="en-GB"/>
        </w:rPr>
        <w:t>/</w:t>
      </w:r>
    </w:p>
    <w:p w14:paraId="35B6171B" w14:textId="77777777" w:rsidR="00253C13" w:rsidRDefault="00253C13" w:rsidP="001B64A5">
      <w:pPr>
        <w:ind w:left="5245"/>
        <w:jc w:val="both"/>
        <w:rPr>
          <w:lang w:val="bg-BG"/>
        </w:rPr>
      </w:pPr>
    </w:p>
    <w:p w14:paraId="25A1290C" w14:textId="77777777" w:rsidR="007B10CE" w:rsidRPr="00652303" w:rsidRDefault="007B10CE" w:rsidP="001B64A5">
      <w:pPr>
        <w:ind w:left="5245"/>
        <w:jc w:val="both"/>
        <w:rPr>
          <w:b/>
          <w:lang w:val="bg-BG"/>
        </w:rPr>
      </w:pPr>
      <w:r w:rsidRPr="00652303">
        <w:rPr>
          <w:b/>
          <w:lang w:val="bg-BG"/>
        </w:rPr>
        <w:t xml:space="preserve">Р-л отдел „ЕС, ЕЕ и </w:t>
      </w:r>
      <w:proofErr w:type="spellStart"/>
      <w:r w:rsidRPr="00652303">
        <w:rPr>
          <w:b/>
          <w:lang w:val="bg-BG"/>
        </w:rPr>
        <w:t>И</w:t>
      </w:r>
      <w:proofErr w:type="spellEnd"/>
      <w:r w:rsidRPr="00652303">
        <w:rPr>
          <w:b/>
          <w:lang w:val="bg-BG"/>
        </w:rPr>
        <w:t>“:</w:t>
      </w:r>
    </w:p>
    <w:p w14:paraId="32B07AB7" w14:textId="77777777" w:rsidR="007B10CE" w:rsidRDefault="007B10CE" w:rsidP="001B64A5">
      <w:pPr>
        <w:ind w:left="5245"/>
        <w:jc w:val="both"/>
        <w:rPr>
          <w:lang w:val="bg-BG"/>
        </w:rPr>
      </w:pPr>
      <w:r>
        <w:rPr>
          <w:lang w:val="bg-BG"/>
        </w:rPr>
        <w:tab/>
        <w:t xml:space="preserve">     /</w:t>
      </w:r>
      <w:proofErr w:type="spellStart"/>
      <w:r>
        <w:rPr>
          <w:lang w:val="bg-BG"/>
        </w:rPr>
        <w:t>инж.П.Дееничин</w:t>
      </w:r>
      <w:proofErr w:type="spellEnd"/>
      <w:r>
        <w:rPr>
          <w:lang w:val="bg-BG"/>
        </w:rPr>
        <w:t>/</w:t>
      </w:r>
    </w:p>
    <w:p w14:paraId="376091A7" w14:textId="77777777" w:rsidR="007B10CE" w:rsidRDefault="007B10CE" w:rsidP="001B64A5">
      <w:pPr>
        <w:ind w:left="5245"/>
        <w:jc w:val="both"/>
        <w:rPr>
          <w:lang w:val="bg-BG"/>
        </w:rPr>
      </w:pPr>
    </w:p>
    <w:p w14:paraId="0EC07EF9" w14:textId="77777777" w:rsidR="001B64A5" w:rsidRPr="00652303" w:rsidRDefault="001B64A5" w:rsidP="001B64A5">
      <w:pPr>
        <w:ind w:left="5245"/>
        <w:jc w:val="both"/>
        <w:rPr>
          <w:b/>
          <w:lang w:val="bg-BG"/>
        </w:rPr>
      </w:pPr>
      <w:r w:rsidRPr="00652303">
        <w:rPr>
          <w:b/>
          <w:lang w:val="bg-BG"/>
        </w:rPr>
        <w:t>Проект-мениджър:</w:t>
      </w:r>
    </w:p>
    <w:p w14:paraId="09D3DEFE" w14:textId="77777777" w:rsidR="001B64A5" w:rsidRDefault="009A6038" w:rsidP="001B64A5">
      <w:pPr>
        <w:ind w:left="5812"/>
        <w:jc w:val="both"/>
        <w:rPr>
          <w:lang w:val="bg-BG"/>
        </w:rPr>
      </w:pPr>
      <w:r>
        <w:rPr>
          <w:lang w:val="bg-BG"/>
        </w:rPr>
        <w:t xml:space="preserve">  </w:t>
      </w:r>
      <w:r w:rsidR="001B64A5" w:rsidRPr="0095248C">
        <w:rPr>
          <w:lang w:val="bg-BG"/>
        </w:rPr>
        <w:t>/</w:t>
      </w:r>
      <w:proofErr w:type="spellStart"/>
      <w:r w:rsidR="004B11BC">
        <w:rPr>
          <w:lang w:val="bg-BG"/>
        </w:rPr>
        <w:t>инж.</w:t>
      </w:r>
      <w:r w:rsidR="00253C13">
        <w:rPr>
          <w:lang w:val="bg-BG"/>
        </w:rPr>
        <w:t>Д.Димитров</w:t>
      </w:r>
      <w:proofErr w:type="spellEnd"/>
      <w:r w:rsidR="001B64A5" w:rsidRPr="0095248C">
        <w:rPr>
          <w:lang w:val="bg-BG"/>
        </w:rPr>
        <w:t>/</w:t>
      </w:r>
    </w:p>
    <w:p w14:paraId="201E6328" w14:textId="77777777" w:rsidR="00253C13" w:rsidRDefault="00253C13" w:rsidP="00253C13">
      <w:pPr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 </w:t>
      </w:r>
    </w:p>
    <w:p w14:paraId="48CEC7CD" w14:textId="77777777" w:rsidR="00253C13" w:rsidRPr="00652303" w:rsidRDefault="00253C13" w:rsidP="00253C13">
      <w:pPr>
        <w:ind w:left="4248" w:firstLine="708"/>
        <w:jc w:val="both"/>
        <w:rPr>
          <w:b/>
          <w:lang w:val="bg-BG"/>
        </w:rPr>
      </w:pPr>
      <w:r>
        <w:rPr>
          <w:lang w:val="bg-BG"/>
        </w:rPr>
        <w:t xml:space="preserve">      </w:t>
      </w:r>
      <w:r w:rsidRPr="00652303">
        <w:rPr>
          <w:b/>
          <w:lang w:val="bg-BG"/>
        </w:rPr>
        <w:t>Мениджър „ИП“:</w:t>
      </w:r>
    </w:p>
    <w:p w14:paraId="3FD3EE3F" w14:textId="77777777" w:rsidR="00253C13" w:rsidRPr="0095248C" w:rsidRDefault="00253C13" w:rsidP="00253C13">
      <w:pPr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</w:t>
      </w:r>
      <w:r w:rsidR="009A6038">
        <w:rPr>
          <w:lang w:val="bg-BG"/>
        </w:rPr>
        <w:t xml:space="preserve">  </w:t>
      </w:r>
      <w:r>
        <w:rPr>
          <w:lang w:val="bg-BG"/>
        </w:rPr>
        <w:t xml:space="preserve"> /</w:t>
      </w:r>
      <w:proofErr w:type="spellStart"/>
      <w:r>
        <w:rPr>
          <w:lang w:val="bg-BG"/>
        </w:rPr>
        <w:t>инж.К.Ангелова</w:t>
      </w:r>
      <w:proofErr w:type="spellEnd"/>
      <w:r>
        <w:rPr>
          <w:lang w:val="bg-BG"/>
        </w:rPr>
        <w:t>/</w:t>
      </w:r>
    </w:p>
    <w:p w14:paraId="4067BA82" w14:textId="77777777" w:rsidR="001B64A5" w:rsidRPr="00652303" w:rsidRDefault="009A6038" w:rsidP="001B64A5">
      <w:pPr>
        <w:spacing w:before="120"/>
        <w:ind w:left="5245"/>
        <w:jc w:val="both"/>
        <w:rPr>
          <w:b/>
          <w:lang w:val="bg-BG"/>
        </w:rPr>
      </w:pPr>
      <w:r>
        <w:rPr>
          <w:b/>
          <w:lang w:val="bg-BG"/>
        </w:rPr>
        <w:t xml:space="preserve"> </w:t>
      </w:r>
      <w:r w:rsidR="001B64A5" w:rsidRPr="00652303">
        <w:rPr>
          <w:b/>
          <w:lang w:val="bg-BG"/>
        </w:rPr>
        <w:t>Р-л отдел „Екология“:</w:t>
      </w:r>
    </w:p>
    <w:p w14:paraId="666ADBF9" w14:textId="77777777" w:rsidR="001B64A5" w:rsidRDefault="009A6038" w:rsidP="001B64A5">
      <w:pPr>
        <w:ind w:left="5812"/>
        <w:jc w:val="both"/>
        <w:rPr>
          <w:lang w:val="bg-BG"/>
        </w:rPr>
      </w:pPr>
      <w:r>
        <w:rPr>
          <w:lang w:val="bg-BG"/>
        </w:rPr>
        <w:t xml:space="preserve">  </w:t>
      </w:r>
      <w:r w:rsidR="001B64A5" w:rsidRPr="0095248C">
        <w:rPr>
          <w:lang w:val="bg-BG"/>
        </w:rPr>
        <w:t>/</w:t>
      </w:r>
      <w:r w:rsidR="004B11BC">
        <w:rPr>
          <w:lang w:val="bg-BG"/>
        </w:rPr>
        <w:t xml:space="preserve">инж. </w:t>
      </w:r>
      <w:proofErr w:type="spellStart"/>
      <w:r w:rsidR="004B11BC">
        <w:rPr>
          <w:lang w:val="bg-BG"/>
        </w:rPr>
        <w:t>М.Джиджинкова</w:t>
      </w:r>
      <w:proofErr w:type="spellEnd"/>
      <w:r w:rsidR="001B64A5" w:rsidRPr="0095248C">
        <w:rPr>
          <w:lang w:val="bg-BG"/>
        </w:rPr>
        <w:t>/</w:t>
      </w:r>
    </w:p>
    <w:p w14:paraId="2C85DBFD" w14:textId="77777777" w:rsidR="00253C13" w:rsidRDefault="001B64A5" w:rsidP="001B64A5">
      <w:pPr>
        <w:jc w:val="both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</w:t>
      </w:r>
    </w:p>
    <w:p w14:paraId="26554E68" w14:textId="77777777" w:rsidR="001B64A5" w:rsidRPr="00652303" w:rsidRDefault="00253C13" w:rsidP="00253C13">
      <w:pPr>
        <w:ind w:left="4248" w:firstLine="708"/>
        <w:jc w:val="both"/>
        <w:rPr>
          <w:b/>
          <w:lang w:val="bg-BG"/>
        </w:rPr>
      </w:pPr>
      <w:r w:rsidRPr="00652303">
        <w:rPr>
          <w:b/>
          <w:lang w:val="bg-BG"/>
        </w:rPr>
        <w:t xml:space="preserve">     </w:t>
      </w:r>
      <w:r w:rsidR="009A6038">
        <w:rPr>
          <w:b/>
          <w:lang w:val="bg-BG"/>
        </w:rPr>
        <w:t xml:space="preserve">  </w:t>
      </w:r>
      <w:r w:rsidR="001B64A5" w:rsidRPr="00652303">
        <w:rPr>
          <w:b/>
          <w:lang w:val="bg-BG"/>
        </w:rPr>
        <w:t>Р-л отдел „БЗР“:</w:t>
      </w:r>
    </w:p>
    <w:p w14:paraId="31ADA8ED" w14:textId="77777777" w:rsidR="001B64A5" w:rsidRDefault="009A6038" w:rsidP="001B64A5">
      <w:pPr>
        <w:ind w:left="5812"/>
        <w:jc w:val="both"/>
        <w:rPr>
          <w:lang w:val="bg-BG"/>
        </w:rPr>
      </w:pPr>
      <w:r>
        <w:rPr>
          <w:lang w:val="bg-BG"/>
        </w:rPr>
        <w:t xml:space="preserve">  </w:t>
      </w:r>
      <w:r w:rsidR="001B64A5" w:rsidRPr="00995F16">
        <w:rPr>
          <w:lang w:val="bg-BG"/>
        </w:rPr>
        <w:t>/</w:t>
      </w:r>
      <w:r w:rsidR="004B11BC">
        <w:rPr>
          <w:lang w:val="bg-BG"/>
        </w:rPr>
        <w:t xml:space="preserve">инж. </w:t>
      </w:r>
      <w:proofErr w:type="spellStart"/>
      <w:r w:rsidR="004B11BC">
        <w:rPr>
          <w:lang w:val="bg-BG"/>
        </w:rPr>
        <w:t>П.Дерменджиев</w:t>
      </w:r>
      <w:proofErr w:type="spellEnd"/>
      <w:r w:rsidR="001B64A5" w:rsidRPr="00995F16">
        <w:rPr>
          <w:lang w:val="bg-BG"/>
        </w:rPr>
        <w:t>/</w:t>
      </w:r>
    </w:p>
    <w:p w14:paraId="6E3647F6" w14:textId="77777777" w:rsidR="00253C13" w:rsidRDefault="001B64A5" w:rsidP="001B64A5">
      <w:pPr>
        <w:jc w:val="both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</w:t>
      </w:r>
    </w:p>
    <w:p w14:paraId="3373AD97" w14:textId="77777777" w:rsidR="001B64A5" w:rsidRPr="00652303" w:rsidRDefault="00253C13" w:rsidP="00253C13">
      <w:pPr>
        <w:ind w:left="4248" w:firstLine="708"/>
        <w:jc w:val="both"/>
        <w:rPr>
          <w:b/>
          <w:lang w:val="bg-BG"/>
        </w:rPr>
      </w:pPr>
      <w:r>
        <w:rPr>
          <w:lang w:val="bg-BG"/>
        </w:rPr>
        <w:t xml:space="preserve">    </w:t>
      </w:r>
      <w:r w:rsidR="009A6038">
        <w:rPr>
          <w:lang w:val="bg-BG"/>
        </w:rPr>
        <w:t xml:space="preserve">  </w:t>
      </w:r>
      <w:r w:rsidR="001B64A5" w:rsidRPr="00652303">
        <w:rPr>
          <w:b/>
          <w:lang w:val="bg-BG"/>
        </w:rPr>
        <w:t>Д</w:t>
      </w:r>
      <w:r w:rsidR="004B11BC" w:rsidRPr="00652303">
        <w:rPr>
          <w:b/>
          <w:lang w:val="bg-BG"/>
        </w:rPr>
        <w:t>иректор</w:t>
      </w:r>
      <w:r w:rsidRPr="00652303">
        <w:rPr>
          <w:b/>
          <w:lang w:val="bg-BG"/>
        </w:rPr>
        <w:t xml:space="preserve"> „ИП и Р“</w:t>
      </w:r>
      <w:r w:rsidR="001B64A5" w:rsidRPr="00652303">
        <w:rPr>
          <w:b/>
          <w:lang w:val="bg-BG"/>
        </w:rPr>
        <w:t>:</w:t>
      </w:r>
    </w:p>
    <w:p w14:paraId="77D75231" w14:textId="77777777" w:rsidR="001B64A5" w:rsidRDefault="009A6038" w:rsidP="001B64A5">
      <w:pPr>
        <w:ind w:left="5812"/>
        <w:jc w:val="both"/>
        <w:rPr>
          <w:lang w:val="bg-BG"/>
        </w:rPr>
      </w:pPr>
      <w:r>
        <w:rPr>
          <w:lang w:val="bg-BG"/>
        </w:rPr>
        <w:t xml:space="preserve">  </w:t>
      </w:r>
      <w:r w:rsidR="001B64A5" w:rsidRPr="00995F16">
        <w:rPr>
          <w:lang w:val="bg-BG"/>
        </w:rPr>
        <w:t>/</w:t>
      </w:r>
      <w:proofErr w:type="spellStart"/>
      <w:r w:rsidR="00253C13">
        <w:rPr>
          <w:lang w:val="bg-BG"/>
        </w:rPr>
        <w:t>инж.Ив.Василев</w:t>
      </w:r>
      <w:proofErr w:type="spellEnd"/>
      <w:r w:rsidR="001B64A5" w:rsidRPr="00995F16">
        <w:rPr>
          <w:lang w:val="bg-BG"/>
        </w:rPr>
        <w:t>/</w:t>
      </w:r>
    </w:p>
    <w:p w14:paraId="1A7927ED" w14:textId="77777777" w:rsidR="007B10CE" w:rsidRDefault="007B10CE" w:rsidP="007B10CE">
      <w:pPr>
        <w:ind w:left="4248" w:firstLine="708"/>
        <w:jc w:val="both"/>
        <w:rPr>
          <w:lang w:val="bg-BG"/>
        </w:rPr>
      </w:pPr>
    </w:p>
    <w:p w14:paraId="34FD67F8" w14:textId="77777777" w:rsidR="00253C13" w:rsidRDefault="007B10CE" w:rsidP="007B10CE">
      <w:pPr>
        <w:ind w:left="4248" w:firstLine="708"/>
        <w:jc w:val="both"/>
        <w:rPr>
          <w:lang w:val="bg-BG"/>
        </w:rPr>
      </w:pPr>
      <w:r w:rsidRPr="00652303">
        <w:rPr>
          <w:b/>
          <w:lang w:val="bg-BG"/>
        </w:rPr>
        <w:t xml:space="preserve">    </w:t>
      </w:r>
      <w:r w:rsidR="009A6038">
        <w:rPr>
          <w:b/>
          <w:lang w:val="bg-BG"/>
        </w:rPr>
        <w:t xml:space="preserve">   </w:t>
      </w:r>
      <w:r w:rsidR="00253C13" w:rsidRPr="00652303">
        <w:rPr>
          <w:b/>
          <w:lang w:val="bg-BG"/>
        </w:rPr>
        <w:t>Директор</w:t>
      </w:r>
      <w:r w:rsidR="00253C13">
        <w:rPr>
          <w:lang w:val="bg-BG"/>
        </w:rPr>
        <w:t xml:space="preserve"> </w:t>
      </w:r>
      <w:r w:rsidR="00253C13" w:rsidRPr="00652303">
        <w:rPr>
          <w:b/>
          <w:lang w:val="bg-BG"/>
        </w:rPr>
        <w:t>„РД“</w:t>
      </w:r>
      <w:r w:rsidRPr="00652303">
        <w:rPr>
          <w:b/>
          <w:lang w:val="bg-BG"/>
        </w:rPr>
        <w:t>:</w:t>
      </w:r>
    </w:p>
    <w:p w14:paraId="788A69C2" w14:textId="77777777" w:rsidR="007B10CE" w:rsidRDefault="007B10CE" w:rsidP="007B10CE">
      <w:pPr>
        <w:ind w:left="4248" w:firstLine="708"/>
        <w:jc w:val="both"/>
        <w:rPr>
          <w:lang w:val="bg-BG"/>
        </w:rPr>
      </w:pPr>
      <w:r>
        <w:rPr>
          <w:lang w:val="bg-BG"/>
        </w:rPr>
        <w:t xml:space="preserve">                </w:t>
      </w:r>
      <w:r w:rsidR="009A6038">
        <w:rPr>
          <w:lang w:val="bg-BG"/>
        </w:rPr>
        <w:t xml:space="preserve">    </w:t>
      </w:r>
      <w:r>
        <w:rPr>
          <w:lang w:val="bg-BG"/>
        </w:rPr>
        <w:t xml:space="preserve">/инж. </w:t>
      </w:r>
      <w:proofErr w:type="spellStart"/>
      <w:r>
        <w:rPr>
          <w:lang w:val="bg-BG"/>
        </w:rPr>
        <w:t>Н.Минеков</w:t>
      </w:r>
      <w:proofErr w:type="spellEnd"/>
      <w:r>
        <w:rPr>
          <w:lang w:val="bg-BG"/>
        </w:rPr>
        <w:t>/</w:t>
      </w:r>
    </w:p>
    <w:p w14:paraId="7108416B" w14:textId="77777777" w:rsidR="007B10CE" w:rsidRDefault="007B10CE" w:rsidP="007B10CE">
      <w:pPr>
        <w:ind w:left="4248" w:firstLine="708"/>
        <w:jc w:val="both"/>
        <w:rPr>
          <w:lang w:val="bg-BG"/>
        </w:rPr>
      </w:pPr>
    </w:p>
    <w:p w14:paraId="64C28F25" w14:textId="77777777" w:rsidR="007B10CE" w:rsidRPr="00652303" w:rsidRDefault="007B10CE" w:rsidP="007B10CE">
      <w:pPr>
        <w:ind w:left="4248" w:firstLine="708"/>
        <w:jc w:val="both"/>
        <w:rPr>
          <w:b/>
          <w:lang w:val="bg-BG"/>
        </w:rPr>
      </w:pPr>
      <w:r>
        <w:rPr>
          <w:lang w:val="bg-BG"/>
        </w:rPr>
        <w:t xml:space="preserve">    </w:t>
      </w:r>
      <w:r w:rsidR="009A6038">
        <w:rPr>
          <w:lang w:val="bg-BG"/>
        </w:rPr>
        <w:t xml:space="preserve"> </w:t>
      </w:r>
      <w:r>
        <w:rPr>
          <w:lang w:val="bg-BG"/>
        </w:rPr>
        <w:t xml:space="preserve"> </w:t>
      </w:r>
      <w:r w:rsidR="009A6038">
        <w:rPr>
          <w:lang w:val="bg-BG"/>
        </w:rPr>
        <w:t xml:space="preserve"> </w:t>
      </w:r>
      <w:r w:rsidRPr="00652303">
        <w:rPr>
          <w:b/>
          <w:lang w:val="bg-BG"/>
        </w:rPr>
        <w:t xml:space="preserve">Директор „ПД“: </w:t>
      </w:r>
    </w:p>
    <w:p w14:paraId="16FA603A" w14:textId="77777777" w:rsidR="007B10CE" w:rsidRDefault="007B10CE" w:rsidP="007408D4">
      <w:pPr>
        <w:ind w:left="5954"/>
        <w:jc w:val="both"/>
        <w:rPr>
          <w:lang w:val="bg-BG"/>
        </w:rPr>
      </w:pPr>
      <w:r>
        <w:rPr>
          <w:lang w:val="bg-BG"/>
        </w:rPr>
        <w:t xml:space="preserve">               </w:t>
      </w:r>
      <w:r w:rsidR="009A6038">
        <w:rPr>
          <w:lang w:val="bg-BG"/>
        </w:rPr>
        <w:t xml:space="preserve">     </w:t>
      </w:r>
      <w:r w:rsidR="007408D4">
        <w:rPr>
          <w:lang w:val="bg-BG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lang w:val="bg-BG"/>
        </w:rPr>
        <w:t xml:space="preserve"> </w:t>
      </w:r>
      <w:r w:rsidR="007408D4">
        <w:rPr>
          <w:lang w:val="bg-BG"/>
        </w:rPr>
        <w:t xml:space="preserve">                                                                         </w:t>
      </w:r>
      <w:r>
        <w:rPr>
          <w:lang w:val="bg-BG"/>
        </w:rPr>
        <w:t>/</w:t>
      </w:r>
      <w:proofErr w:type="spellStart"/>
      <w:r>
        <w:rPr>
          <w:lang w:val="bg-BG"/>
        </w:rPr>
        <w:t>инж.Ив.Чолаков</w:t>
      </w:r>
      <w:proofErr w:type="spellEnd"/>
      <w:r>
        <w:rPr>
          <w:lang w:val="bg-BG"/>
        </w:rPr>
        <w:t>/</w:t>
      </w:r>
    </w:p>
    <w:p w14:paraId="1E4A461F" w14:textId="77777777" w:rsidR="007B10CE" w:rsidRDefault="007B10CE" w:rsidP="001B64A5">
      <w:pPr>
        <w:ind w:left="5812"/>
        <w:jc w:val="both"/>
        <w:rPr>
          <w:lang w:val="bg-BG"/>
        </w:rPr>
      </w:pPr>
    </w:p>
    <w:p w14:paraId="2270DDD1" w14:textId="308D327A" w:rsidR="001B1341" w:rsidRDefault="001B1341" w:rsidP="001B64A5"/>
    <w:sectPr w:rsidR="001B1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413"/>
    <w:multiLevelType w:val="singleLevel"/>
    <w:tmpl w:val="751E97E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</w:rPr>
    </w:lvl>
  </w:abstractNum>
  <w:abstractNum w:abstractNumId="1" w15:restartNumberingAfterBreak="0">
    <w:nsid w:val="08695699"/>
    <w:multiLevelType w:val="multilevel"/>
    <w:tmpl w:val="5EDEC39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307A7C68"/>
    <w:multiLevelType w:val="multilevel"/>
    <w:tmpl w:val="05DC16B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3"/>
        </w:tabs>
        <w:ind w:left="1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61"/>
        </w:tabs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99"/>
        </w:tabs>
        <w:ind w:left="2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97"/>
        </w:tabs>
        <w:ind w:left="26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35"/>
        </w:tabs>
        <w:ind w:left="28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33"/>
        </w:tabs>
        <w:ind w:left="3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71"/>
        </w:tabs>
        <w:ind w:left="3471" w:hanging="1800"/>
      </w:pPr>
      <w:rPr>
        <w:rFonts w:hint="default"/>
      </w:rPr>
    </w:lvl>
  </w:abstractNum>
  <w:abstractNum w:abstractNumId="3" w15:restartNumberingAfterBreak="0">
    <w:nsid w:val="3D9C3B4C"/>
    <w:multiLevelType w:val="hybridMultilevel"/>
    <w:tmpl w:val="45C069DC"/>
    <w:lvl w:ilvl="0" w:tplc="A23C4F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F0157B"/>
    <w:multiLevelType w:val="hybridMultilevel"/>
    <w:tmpl w:val="46F45A58"/>
    <w:lvl w:ilvl="0" w:tplc="322A008C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A5"/>
    <w:rsid w:val="001B1341"/>
    <w:rsid w:val="001B64A5"/>
    <w:rsid w:val="001F09B9"/>
    <w:rsid w:val="00253C13"/>
    <w:rsid w:val="004B11BC"/>
    <w:rsid w:val="00620916"/>
    <w:rsid w:val="00652303"/>
    <w:rsid w:val="006A76A1"/>
    <w:rsid w:val="007408D4"/>
    <w:rsid w:val="007B10CE"/>
    <w:rsid w:val="009038A6"/>
    <w:rsid w:val="00987040"/>
    <w:rsid w:val="009A6038"/>
    <w:rsid w:val="00A90433"/>
    <w:rsid w:val="00AA172C"/>
    <w:rsid w:val="00D92E12"/>
    <w:rsid w:val="00DD296B"/>
    <w:rsid w:val="00F3756F"/>
    <w:rsid w:val="00FA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8698"/>
  <w15:chartTrackingRefBased/>
  <w15:docId w15:val="{AB6B6501-8EF4-4424-80EF-2878485F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B64A5"/>
    <w:pPr>
      <w:ind w:firstLine="720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1B64A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1B64A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B64A5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Hyperlink">
    <w:name w:val="Hyperlink"/>
    <w:rsid w:val="001B64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6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A1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NORM&amp;DocCode=4102613066&amp;Type=201" TargetMode="External"/><Relationship Id="rId5" Type="http://schemas.openxmlformats.org/officeDocument/2006/relationships/hyperlink" Target="apis://Base=NORM&amp;DocCode=4102613066&amp;Type=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Asarel-Medet</Company>
  <LinksUpToDate>false</LinksUpToDate>
  <CharactersWithSpaces>16420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 Dobrev</dc:creator>
  <cp:keywords/>
  <dc:description/>
  <cp:lastModifiedBy>Mariela Dzhunova</cp:lastModifiedBy>
  <cp:revision>12</cp:revision>
  <cp:lastPrinted>2024-02-14T07:56:00Z</cp:lastPrinted>
  <dcterms:created xsi:type="dcterms:W3CDTF">2024-02-14T07:04:00Z</dcterms:created>
  <dcterms:modified xsi:type="dcterms:W3CDTF">2024-02-28T09:02:00Z</dcterms:modified>
</cp:coreProperties>
</file>