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D8D" w14:textId="423EFC01" w:rsidR="004A1576" w:rsidRDefault="000308DE" w:rsidP="000308DE">
      <w:pPr>
        <w:rPr>
          <w:sz w:val="24"/>
          <w:szCs w:val="24"/>
        </w:rPr>
      </w:pPr>
      <w:r w:rsidRPr="00362200">
        <w:rPr>
          <w:sz w:val="24"/>
          <w:szCs w:val="24"/>
          <w:lang w:val="bg-BG"/>
        </w:rPr>
        <w:t>Рег</w:t>
      </w:r>
      <w:r w:rsidRPr="00362200">
        <w:rPr>
          <w:sz w:val="24"/>
          <w:szCs w:val="24"/>
        </w:rPr>
        <w:t xml:space="preserve">. № </w:t>
      </w:r>
      <w:r w:rsidR="00B02648" w:rsidRPr="00362200">
        <w:rPr>
          <w:sz w:val="24"/>
          <w:szCs w:val="24"/>
          <w:lang w:val="bg-BG"/>
        </w:rPr>
        <w:t>93-00</w:t>
      </w:r>
      <w:r w:rsidR="00F81273">
        <w:rPr>
          <w:sz w:val="24"/>
          <w:szCs w:val="24"/>
          <w:lang w:val="bg-BG"/>
        </w:rPr>
        <w:t>-</w:t>
      </w:r>
      <w:r w:rsidR="00B5478E">
        <w:rPr>
          <w:sz w:val="24"/>
          <w:szCs w:val="24"/>
          <w:lang w:val="bg-BG"/>
        </w:rPr>
        <w:t>7583</w:t>
      </w:r>
      <w:r w:rsidRPr="00362200">
        <w:rPr>
          <w:sz w:val="24"/>
          <w:szCs w:val="24"/>
        </w:rPr>
        <w:t>/</w:t>
      </w:r>
      <w:r w:rsidR="00B5478E">
        <w:rPr>
          <w:sz w:val="24"/>
          <w:szCs w:val="24"/>
          <w:lang w:val="bg-BG"/>
        </w:rPr>
        <w:t>03.07</w:t>
      </w:r>
      <w:r w:rsidR="00F81273">
        <w:rPr>
          <w:sz w:val="24"/>
          <w:szCs w:val="24"/>
          <w:lang w:val="en-US"/>
        </w:rPr>
        <w:t>.</w:t>
      </w:r>
      <w:r w:rsidR="004A1576" w:rsidRPr="00362200">
        <w:rPr>
          <w:sz w:val="24"/>
          <w:szCs w:val="24"/>
          <w:lang w:val="bg-BG"/>
        </w:rPr>
        <w:t>202</w:t>
      </w:r>
      <w:r w:rsidR="00DA1971" w:rsidRPr="00362200">
        <w:rPr>
          <w:sz w:val="24"/>
          <w:szCs w:val="24"/>
          <w:lang w:val="bg-BG"/>
        </w:rPr>
        <w:t>4</w:t>
      </w:r>
      <w:r w:rsidR="004A1576" w:rsidRPr="00362200">
        <w:rPr>
          <w:sz w:val="24"/>
          <w:szCs w:val="24"/>
          <w:lang w:val="bg-BG"/>
        </w:rPr>
        <w:t>г</w:t>
      </w:r>
      <w:r w:rsidRPr="00362200">
        <w:rPr>
          <w:sz w:val="24"/>
          <w:szCs w:val="24"/>
        </w:rPr>
        <w:t>.</w:t>
      </w:r>
      <w:r w:rsidRPr="00362200">
        <w:rPr>
          <w:sz w:val="24"/>
          <w:szCs w:val="24"/>
        </w:rPr>
        <w:tab/>
      </w:r>
      <w:r w:rsidRPr="00362200">
        <w:rPr>
          <w:sz w:val="24"/>
          <w:szCs w:val="24"/>
        </w:rPr>
        <w:tab/>
      </w:r>
    </w:p>
    <w:p w14:paraId="67BBD4D7" w14:textId="3CA78A75" w:rsidR="00215F2A" w:rsidRDefault="00215F2A" w:rsidP="000308DE">
      <w:pPr>
        <w:rPr>
          <w:color w:val="FF0000"/>
          <w:sz w:val="24"/>
          <w:szCs w:val="24"/>
          <w:lang w:val="bg-BG"/>
        </w:rPr>
      </w:pPr>
    </w:p>
    <w:p w14:paraId="22436EA0" w14:textId="77777777" w:rsidR="00A40315" w:rsidRPr="00E32DB2" w:rsidRDefault="00A40315" w:rsidP="000308DE">
      <w:pPr>
        <w:rPr>
          <w:sz w:val="24"/>
          <w:szCs w:val="24"/>
          <w:lang w:val="bg-BG"/>
        </w:rPr>
      </w:pPr>
    </w:p>
    <w:p w14:paraId="5303A8FD" w14:textId="77777777" w:rsidR="00CE7A20" w:rsidRPr="00E32DB2" w:rsidRDefault="000308DE" w:rsidP="00CE7A20">
      <w:pPr>
        <w:pStyle w:val="Heading3"/>
        <w:numPr>
          <w:ilvl w:val="0"/>
          <w:numId w:val="0"/>
        </w:numPr>
        <w:jc w:val="center"/>
        <w:rPr>
          <w:b/>
          <w:szCs w:val="24"/>
        </w:rPr>
      </w:pPr>
      <w:r w:rsidRPr="00E32DB2">
        <w:rPr>
          <w:b/>
          <w:szCs w:val="24"/>
        </w:rPr>
        <w:t>ЗАПИТВАНЕ ЗА ОФЕРТА</w:t>
      </w:r>
    </w:p>
    <w:p w14:paraId="6F3D3337" w14:textId="12664C82" w:rsidR="005E30DF" w:rsidRPr="00E32DB2" w:rsidRDefault="00D43176" w:rsidP="00CE7A20">
      <w:pPr>
        <w:pStyle w:val="Heading3"/>
        <w:numPr>
          <w:ilvl w:val="0"/>
          <w:numId w:val="0"/>
        </w:numPr>
        <w:tabs>
          <w:tab w:val="clear" w:pos="851"/>
          <w:tab w:val="left" w:pos="-142"/>
        </w:tabs>
        <w:ind w:hanging="426"/>
        <w:rPr>
          <w:b/>
          <w:szCs w:val="24"/>
        </w:rPr>
      </w:pPr>
      <w:r w:rsidRPr="00E32DB2">
        <w:rPr>
          <w:b/>
          <w:szCs w:val="24"/>
          <w:u w:val="single"/>
        </w:rPr>
        <w:t>ОТНОСНО</w:t>
      </w:r>
      <w:r w:rsidR="000308DE" w:rsidRPr="00E32DB2">
        <w:rPr>
          <w:b/>
          <w:szCs w:val="24"/>
          <w:u w:val="single"/>
        </w:rPr>
        <w:t>:</w:t>
      </w:r>
      <w:r w:rsidR="00D825A4" w:rsidRPr="00E32DB2">
        <w:rPr>
          <w:bCs/>
          <w:szCs w:val="24"/>
        </w:rPr>
        <w:t xml:space="preserve"> </w:t>
      </w:r>
      <w:bookmarkStart w:id="0" w:name="_Hlk159222084"/>
      <w:r w:rsidR="00D825A4" w:rsidRPr="00E32DB2">
        <w:rPr>
          <w:bCs/>
          <w:szCs w:val="24"/>
        </w:rPr>
        <w:t xml:space="preserve">Доставка </w:t>
      </w:r>
      <w:bookmarkStart w:id="1" w:name="_Hlk159225638"/>
      <w:r w:rsidR="00D825A4" w:rsidRPr="00E32DB2">
        <w:rPr>
          <w:bCs/>
          <w:szCs w:val="24"/>
        </w:rPr>
        <w:t xml:space="preserve">на </w:t>
      </w:r>
      <w:bookmarkStart w:id="2" w:name="_Hlk170738313"/>
      <w:bookmarkEnd w:id="0"/>
      <w:bookmarkEnd w:id="1"/>
      <w:r w:rsidR="00846746" w:rsidRPr="00E32DB2">
        <w:rPr>
          <w:bCs/>
          <w:szCs w:val="24"/>
        </w:rPr>
        <w:t>редуктор 14</w:t>
      </w:r>
      <w:r w:rsidR="00846746" w:rsidRPr="00E32DB2">
        <w:rPr>
          <w:bCs/>
          <w:szCs w:val="24"/>
          <w:lang w:val="en-US"/>
        </w:rPr>
        <w:t>LAO 200x25</w:t>
      </w:r>
      <w:r w:rsidR="005E30DF" w:rsidRPr="00E32DB2">
        <w:rPr>
          <w:szCs w:val="24"/>
        </w:rPr>
        <w:t>.</w:t>
      </w:r>
      <w:bookmarkEnd w:id="2"/>
    </w:p>
    <w:p w14:paraId="32C71855" w14:textId="23DEBECA" w:rsidR="00A40315" w:rsidRPr="00E32DB2" w:rsidRDefault="005E30DF" w:rsidP="00CE7A20">
      <w:pPr>
        <w:pStyle w:val="BodyText"/>
        <w:ind w:hanging="284"/>
        <w:rPr>
          <w:b/>
          <w:sz w:val="24"/>
          <w:szCs w:val="24"/>
          <w:u w:val="single"/>
          <w:lang w:val="bg-BG"/>
        </w:rPr>
      </w:pPr>
      <w:r w:rsidRPr="00E32DB2">
        <w:rPr>
          <w:bCs/>
          <w:sz w:val="24"/>
          <w:szCs w:val="24"/>
          <w:lang w:val="bg-BG"/>
        </w:rPr>
        <w:t xml:space="preserve"> </w:t>
      </w:r>
    </w:p>
    <w:p w14:paraId="3A91E891" w14:textId="40F4BC28" w:rsidR="00A40315" w:rsidRPr="00E32DB2" w:rsidRDefault="000308DE" w:rsidP="00A40315">
      <w:pPr>
        <w:pStyle w:val="BodyText"/>
        <w:ind w:hanging="426"/>
        <w:rPr>
          <w:b/>
          <w:sz w:val="24"/>
          <w:szCs w:val="24"/>
          <w:u w:val="single"/>
          <w:lang w:val="bg-BG"/>
        </w:rPr>
      </w:pPr>
      <w:r w:rsidRPr="00E32DB2">
        <w:rPr>
          <w:b/>
          <w:sz w:val="24"/>
          <w:szCs w:val="24"/>
          <w:u w:val="single"/>
        </w:rPr>
        <w:t>І.  ТЕХНИЧЕСКИ ИЗИСКВАНИЯ КЪМ ДОСТАВКАТА</w:t>
      </w:r>
    </w:p>
    <w:p w14:paraId="788E4232" w14:textId="4FA7A90C" w:rsidR="00D43176" w:rsidRPr="00E32DB2" w:rsidRDefault="00E548EA" w:rsidP="00342FB7">
      <w:pPr>
        <w:spacing w:line="220" w:lineRule="atLeast"/>
        <w:ind w:left="-426" w:firstLine="426"/>
        <w:jc w:val="both"/>
        <w:rPr>
          <w:b/>
          <w:sz w:val="24"/>
          <w:szCs w:val="24"/>
          <w:u w:val="single"/>
          <w:lang w:val="bg-BG"/>
        </w:rPr>
      </w:pPr>
      <w:r w:rsidRPr="00E32DB2">
        <w:rPr>
          <w:sz w:val="24"/>
          <w:szCs w:val="24"/>
          <w:lang w:val="bg-BG"/>
        </w:rPr>
        <w:t xml:space="preserve">1. </w:t>
      </w:r>
      <w:r w:rsidR="00342FB7" w:rsidRPr="00E32DB2">
        <w:rPr>
          <w:sz w:val="24"/>
          <w:szCs w:val="24"/>
          <w:lang w:val="bg-BG"/>
        </w:rPr>
        <w:t xml:space="preserve">Моля за нуждите на „Асарел-Медет” АД да бъде оферирана доставката </w:t>
      </w:r>
      <w:r w:rsidR="00D43176" w:rsidRPr="00E32DB2">
        <w:rPr>
          <w:sz w:val="24"/>
          <w:szCs w:val="24"/>
          <w:lang w:val="bg-BG"/>
        </w:rPr>
        <w:t>на</w:t>
      </w:r>
      <w:r w:rsidR="00092C3F" w:rsidRPr="00E32DB2">
        <w:rPr>
          <w:sz w:val="24"/>
          <w:szCs w:val="24"/>
          <w:lang w:val="bg-BG"/>
        </w:rPr>
        <w:t xml:space="preserve"> </w:t>
      </w:r>
      <w:proofErr w:type="spellStart"/>
      <w:r w:rsidR="00846746" w:rsidRPr="00E32DB2">
        <w:rPr>
          <w:bCs/>
          <w:sz w:val="24"/>
          <w:szCs w:val="24"/>
        </w:rPr>
        <w:t>редуктор</w:t>
      </w:r>
      <w:proofErr w:type="spellEnd"/>
      <w:r w:rsidR="00846746" w:rsidRPr="00E32DB2">
        <w:rPr>
          <w:bCs/>
          <w:sz w:val="24"/>
          <w:szCs w:val="24"/>
        </w:rPr>
        <w:t xml:space="preserve"> </w:t>
      </w:r>
      <w:r w:rsidR="00342FB7" w:rsidRPr="00E32DB2">
        <w:rPr>
          <w:bCs/>
          <w:sz w:val="24"/>
          <w:szCs w:val="24"/>
          <w:lang w:val="bg-BG"/>
        </w:rPr>
        <w:t xml:space="preserve">конусно-цилиндричен </w:t>
      </w:r>
      <w:r w:rsidR="00846746" w:rsidRPr="00E32DB2">
        <w:rPr>
          <w:bCs/>
          <w:sz w:val="24"/>
          <w:szCs w:val="24"/>
        </w:rPr>
        <w:t>14</w:t>
      </w:r>
      <w:r w:rsidR="00846746" w:rsidRPr="00E32DB2">
        <w:rPr>
          <w:bCs/>
          <w:sz w:val="24"/>
          <w:szCs w:val="24"/>
          <w:lang w:val="en-US"/>
        </w:rPr>
        <w:t>LAO 200x25</w:t>
      </w:r>
      <w:r w:rsidR="00846746" w:rsidRPr="00E32DB2">
        <w:rPr>
          <w:bCs/>
          <w:sz w:val="24"/>
          <w:szCs w:val="24"/>
          <w:lang w:val="bg-BG"/>
        </w:rPr>
        <w:t>, както следва,</w:t>
      </w:r>
    </w:p>
    <w:tbl>
      <w:tblPr>
        <w:tblW w:w="52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8224"/>
        <w:gridCol w:w="991"/>
      </w:tblGrid>
      <w:tr w:rsidR="005E30DF" w:rsidRPr="00E32DB2" w14:paraId="1D48F5F7" w14:textId="04B9BE97" w:rsidTr="0026464C">
        <w:trPr>
          <w:cantSplit/>
          <w:trHeight w:val="216"/>
          <w:jc w:val="right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048E6B08" w14:textId="77777777" w:rsidR="005E30DF" w:rsidRPr="00E32DB2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32D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6" w:type="pct"/>
            <w:shd w:val="clear" w:color="auto" w:fill="D9D9D9" w:themeFill="background1" w:themeFillShade="D9"/>
            <w:vAlign w:val="center"/>
          </w:tcPr>
          <w:p w14:paraId="66ACD6EA" w14:textId="480D7788" w:rsidR="005E30DF" w:rsidRPr="00E32DB2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2DB2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7BAFAB3B" w14:textId="59E41315" w:rsidR="005E30DF" w:rsidRPr="00E32DB2" w:rsidRDefault="005E30DF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E32DB2">
              <w:rPr>
                <w:b/>
                <w:sz w:val="24"/>
                <w:szCs w:val="24"/>
                <w:lang w:val="bg-BG"/>
              </w:rPr>
              <w:t>Брой</w:t>
            </w:r>
          </w:p>
        </w:tc>
      </w:tr>
      <w:tr w:rsidR="005E30DF" w:rsidRPr="00E32DB2" w14:paraId="15852ACA" w14:textId="6AA4DE95" w:rsidTr="0026464C">
        <w:trPr>
          <w:cantSplit/>
          <w:trHeight w:val="361"/>
          <w:jc w:val="right"/>
        </w:trPr>
        <w:tc>
          <w:tcPr>
            <w:tcW w:w="287" w:type="pct"/>
            <w:vAlign w:val="center"/>
          </w:tcPr>
          <w:p w14:paraId="0FDCF812" w14:textId="04E3EA51" w:rsidR="005E30DF" w:rsidRPr="00E32DB2" w:rsidRDefault="005E30DF" w:rsidP="005E30D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E32DB2">
              <w:rPr>
                <w:color w:val="000000" w:themeColor="text1"/>
                <w:sz w:val="24"/>
                <w:szCs w:val="24"/>
                <w:lang w:val="bg-BG"/>
              </w:rPr>
              <w:t>1.</w:t>
            </w:r>
          </w:p>
        </w:tc>
        <w:tc>
          <w:tcPr>
            <w:tcW w:w="4206" w:type="pct"/>
            <w:vAlign w:val="center"/>
          </w:tcPr>
          <w:p w14:paraId="53425D70" w14:textId="5F67091C" w:rsidR="00F05CEB" w:rsidRPr="008E6D2E" w:rsidRDefault="0070407D" w:rsidP="00C21532">
            <w:pPr>
              <w:jc w:val="both"/>
              <w:rPr>
                <w:color w:val="000000" w:themeColor="text1"/>
                <w:sz w:val="24"/>
                <w:szCs w:val="24"/>
                <w:lang w:val="bg-BG"/>
              </w:rPr>
            </w:pPr>
            <w:r w:rsidRPr="00E32DB2">
              <w:rPr>
                <w:color w:val="000000" w:themeColor="text1"/>
                <w:sz w:val="24"/>
                <w:szCs w:val="24"/>
                <w:lang w:val="bg-BG"/>
              </w:rPr>
              <w:t xml:space="preserve">Редуктор конусно-цилиндричен </w:t>
            </w:r>
            <w:r w:rsidRPr="00E32DB2">
              <w:rPr>
                <w:sz w:val="24"/>
                <w:szCs w:val="24"/>
                <w:lang w:val="bg-BG"/>
              </w:rPr>
              <w:t>14</w:t>
            </w:r>
            <w:r w:rsidRPr="00E32DB2">
              <w:rPr>
                <w:sz w:val="24"/>
                <w:szCs w:val="24"/>
                <w:lang w:val="en-US"/>
              </w:rPr>
              <w:t>LAO 200x25</w:t>
            </w:r>
            <w:r w:rsidR="008E6D2E">
              <w:rPr>
                <w:sz w:val="24"/>
                <w:szCs w:val="24"/>
                <w:lang w:val="bg-BG"/>
              </w:rPr>
              <w:t>.</w:t>
            </w:r>
          </w:p>
          <w:p w14:paraId="50C01093" w14:textId="340784DA" w:rsidR="00F05CEB" w:rsidRPr="00E32DB2" w:rsidRDefault="00F05CEB" w:rsidP="00F05CEB">
            <w:p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 xml:space="preserve">Технически параметри: </w:t>
            </w:r>
          </w:p>
          <w:p w14:paraId="7348B5CF" w14:textId="77777777" w:rsidR="00F05CEB" w:rsidRPr="00E32DB2" w:rsidRDefault="00F05CEB" w:rsidP="00F05CE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>мощност – 27</w:t>
            </w:r>
            <w:r w:rsidRPr="00E32DB2">
              <w:rPr>
                <w:sz w:val="24"/>
                <w:szCs w:val="24"/>
                <w:lang w:val="en-US"/>
              </w:rPr>
              <w:t>kW</w:t>
            </w:r>
            <w:r w:rsidRPr="00E32DB2">
              <w:rPr>
                <w:sz w:val="24"/>
                <w:szCs w:val="24"/>
                <w:lang w:val="bg-BG"/>
              </w:rPr>
              <w:t>;</w:t>
            </w:r>
          </w:p>
          <w:p w14:paraId="4773C14E" w14:textId="77777777" w:rsidR="00F05CEB" w:rsidRPr="00E32DB2" w:rsidRDefault="00F05CEB" w:rsidP="00F05CE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>входящи обороти – 1000</w:t>
            </w:r>
            <w:r w:rsidRPr="00E32D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2DB2">
              <w:rPr>
                <w:sz w:val="24"/>
                <w:szCs w:val="24"/>
                <w:lang w:val="en-US"/>
              </w:rPr>
              <w:t>r.p.m</w:t>
            </w:r>
            <w:proofErr w:type="spellEnd"/>
            <w:r w:rsidRPr="00E32DB2">
              <w:rPr>
                <w:sz w:val="24"/>
                <w:szCs w:val="24"/>
                <w:lang w:val="en-US"/>
              </w:rPr>
              <w:t>.;</w:t>
            </w:r>
          </w:p>
          <w:p w14:paraId="3ECBB7F6" w14:textId="77777777" w:rsidR="00F05CEB" w:rsidRPr="00E32DB2" w:rsidRDefault="00F05CEB" w:rsidP="00F05CE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>изходящи обороти – 40</w:t>
            </w:r>
            <w:r w:rsidRPr="00E32D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2DB2">
              <w:rPr>
                <w:sz w:val="24"/>
                <w:szCs w:val="24"/>
                <w:lang w:val="en-US"/>
              </w:rPr>
              <w:t>r.p.m</w:t>
            </w:r>
            <w:proofErr w:type="spellEnd"/>
            <w:r w:rsidRPr="00E32DB2">
              <w:rPr>
                <w:sz w:val="24"/>
                <w:szCs w:val="24"/>
                <w:lang w:val="en-US"/>
              </w:rPr>
              <w:t>.;</w:t>
            </w:r>
          </w:p>
          <w:p w14:paraId="3358257E" w14:textId="121DD3A1" w:rsidR="005E30DF" w:rsidRPr="00E32DB2" w:rsidRDefault="00F05CEB" w:rsidP="00F05CE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>предавателно число – 25</w:t>
            </w:r>
            <w:r w:rsidR="00C21532" w:rsidRPr="00E32DB2">
              <w:rPr>
                <w:sz w:val="24"/>
                <w:szCs w:val="24"/>
                <w:lang w:val="bg-BG"/>
              </w:rPr>
              <w:t>;</w:t>
            </w:r>
          </w:p>
          <w:p w14:paraId="18440F87" w14:textId="0ED556B5" w:rsidR="00C21532" w:rsidRPr="00E32DB2" w:rsidRDefault="00C21532" w:rsidP="00C21532">
            <w:pPr>
              <w:pStyle w:val="ListParagraph"/>
              <w:numPr>
                <w:ilvl w:val="0"/>
                <w:numId w:val="48"/>
              </w:numPr>
              <w:ind w:left="39" w:firstLine="321"/>
              <w:jc w:val="both"/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 xml:space="preserve">редукторът е част от </w:t>
            </w:r>
            <w:proofErr w:type="spellStart"/>
            <w:r w:rsidRPr="00E32DB2">
              <w:rPr>
                <w:sz w:val="24"/>
                <w:szCs w:val="24"/>
                <w:lang w:val="bg-BG"/>
              </w:rPr>
              <w:t>задвижна</w:t>
            </w:r>
            <w:proofErr w:type="spellEnd"/>
            <w:r w:rsidRPr="00E32DB2">
              <w:rPr>
                <w:sz w:val="24"/>
                <w:szCs w:val="24"/>
                <w:lang w:val="bg-BG"/>
              </w:rPr>
              <w:t xml:space="preserve"> група, която задвижва захранваща ГТЛ на всяка една </w:t>
            </w:r>
            <w:proofErr w:type="spellStart"/>
            <w:r w:rsidRPr="00E32DB2">
              <w:rPr>
                <w:sz w:val="24"/>
                <w:szCs w:val="24"/>
                <w:lang w:val="bg-BG"/>
              </w:rPr>
              <w:t>топкова</w:t>
            </w:r>
            <w:proofErr w:type="spellEnd"/>
            <w:r w:rsidRPr="00E32DB2">
              <w:rPr>
                <w:sz w:val="24"/>
                <w:szCs w:val="24"/>
                <w:lang w:val="bg-BG"/>
              </w:rPr>
              <w:t xml:space="preserve"> мелница МШЦ 4,6х6,0</w:t>
            </w:r>
            <w:r w:rsidRPr="00E32DB2">
              <w:rPr>
                <w:sz w:val="24"/>
                <w:szCs w:val="24"/>
                <w:lang w:val="en-US"/>
              </w:rPr>
              <w:t>.</w:t>
            </w:r>
            <w:r w:rsidRPr="00E32DB2">
              <w:rPr>
                <w:sz w:val="24"/>
                <w:szCs w:val="24"/>
                <w:lang w:val="bg-BG"/>
              </w:rPr>
              <w:t xml:space="preserve"> </w:t>
            </w:r>
          </w:p>
          <w:p w14:paraId="2B257B78" w14:textId="43809073" w:rsidR="00C21532" w:rsidRPr="00E32DB2" w:rsidRDefault="009760CC" w:rsidP="00C21532">
            <w:pPr>
              <w:pStyle w:val="ListParagraph"/>
              <w:numPr>
                <w:ilvl w:val="0"/>
                <w:numId w:val="48"/>
              </w:numPr>
              <w:ind w:left="39" w:firstLine="321"/>
              <w:jc w:val="both"/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>редукторът (</w:t>
            </w:r>
            <w:r w:rsidR="008E6D2E">
              <w:rPr>
                <w:sz w:val="24"/>
                <w:szCs w:val="24"/>
                <w:lang w:val="bg-BG"/>
              </w:rPr>
              <w:t>приложена схема с основни монтажни размери</w:t>
            </w:r>
            <w:r w:rsidRPr="00E32DB2">
              <w:rPr>
                <w:sz w:val="24"/>
                <w:szCs w:val="24"/>
                <w:lang w:val="bg-BG"/>
              </w:rPr>
              <w:t xml:space="preserve">) се </w:t>
            </w:r>
            <w:r w:rsidR="00C21532" w:rsidRPr="00E32DB2">
              <w:rPr>
                <w:sz w:val="24"/>
                <w:szCs w:val="24"/>
                <w:lang w:val="bg-BG"/>
              </w:rPr>
              <w:t xml:space="preserve">състои от две основни части – кутия и зъбни предавки. Кутията в изцяло заваръчна конструкция, състояща се от картер и капак. </w:t>
            </w:r>
            <w:r w:rsidRPr="00E32DB2">
              <w:rPr>
                <w:sz w:val="24"/>
                <w:szCs w:val="24"/>
                <w:lang w:val="bg-BG"/>
              </w:rPr>
              <w:t>П</w:t>
            </w:r>
            <w:r w:rsidR="00C21532" w:rsidRPr="00E32DB2">
              <w:rPr>
                <w:sz w:val="24"/>
                <w:szCs w:val="24"/>
                <w:lang w:val="bg-BG"/>
              </w:rPr>
              <w:t xml:space="preserve">ри монтажа осите на кухия изходящ вал на конусно-цилиндричния редуктор и на водещия вал на задвижваното съоръжение трябва да съвпадат. Посока на въртене на входящия вал – по часовниковата стрелка, като наблюдателят е застанал с лице към челото на входящия вал. </w:t>
            </w:r>
          </w:p>
        </w:tc>
        <w:tc>
          <w:tcPr>
            <w:tcW w:w="507" w:type="pct"/>
            <w:vAlign w:val="center"/>
          </w:tcPr>
          <w:p w14:paraId="57EF61BB" w14:textId="371618ED" w:rsidR="005E30DF" w:rsidRPr="00E32DB2" w:rsidRDefault="0070407D" w:rsidP="005E30DF">
            <w:pPr>
              <w:jc w:val="center"/>
              <w:rPr>
                <w:sz w:val="24"/>
                <w:szCs w:val="24"/>
                <w:lang w:val="en-US"/>
              </w:rPr>
            </w:pPr>
            <w:r w:rsidRPr="00E32DB2">
              <w:rPr>
                <w:sz w:val="24"/>
                <w:szCs w:val="24"/>
                <w:lang w:val="en-US"/>
              </w:rPr>
              <w:t>2</w:t>
            </w:r>
          </w:p>
        </w:tc>
      </w:tr>
      <w:tr w:rsidR="00F05CEB" w:rsidRPr="00E32DB2" w14:paraId="01E1698F" w14:textId="77777777" w:rsidTr="00F05CEB">
        <w:trPr>
          <w:cantSplit/>
          <w:trHeight w:val="252"/>
          <w:jc w:val="right"/>
        </w:trPr>
        <w:tc>
          <w:tcPr>
            <w:tcW w:w="5000" w:type="pct"/>
            <w:gridSpan w:val="3"/>
            <w:vAlign w:val="center"/>
          </w:tcPr>
          <w:p w14:paraId="46BDFEB6" w14:textId="57488082" w:rsidR="00F05CEB" w:rsidRPr="00E32DB2" w:rsidRDefault="00F05CEB" w:rsidP="00F05CEB">
            <w:pPr>
              <w:rPr>
                <w:sz w:val="24"/>
                <w:szCs w:val="24"/>
                <w:lang w:val="bg-BG"/>
              </w:rPr>
            </w:pPr>
            <w:r w:rsidRPr="00E32DB2">
              <w:rPr>
                <w:sz w:val="24"/>
                <w:szCs w:val="24"/>
                <w:lang w:val="bg-BG"/>
              </w:rPr>
              <w:t xml:space="preserve">Забележка: приложена </w:t>
            </w:r>
            <w:r w:rsidR="00C21532" w:rsidRPr="00E32DB2">
              <w:rPr>
                <w:sz w:val="24"/>
                <w:szCs w:val="24"/>
                <w:lang w:val="bg-BG"/>
              </w:rPr>
              <w:t>схема</w:t>
            </w:r>
            <w:r w:rsidR="008E6D2E">
              <w:rPr>
                <w:sz w:val="24"/>
                <w:szCs w:val="24"/>
                <w:lang w:val="bg-BG"/>
              </w:rPr>
              <w:t xml:space="preserve"> – 1 страница</w:t>
            </w:r>
            <w:r w:rsidR="00C21532" w:rsidRPr="00E32DB2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31683212" w14:textId="45382352" w:rsidR="004A1576" w:rsidRPr="00E32DB2" w:rsidRDefault="004A1576" w:rsidP="00884D84">
      <w:pPr>
        <w:jc w:val="both"/>
        <w:rPr>
          <w:sz w:val="24"/>
          <w:szCs w:val="24"/>
          <w:lang w:val="bg-BG"/>
        </w:rPr>
      </w:pPr>
    </w:p>
    <w:p w14:paraId="0555BB1A" w14:textId="77777777" w:rsidR="000308DE" w:rsidRPr="00E32DB2" w:rsidRDefault="000308DE" w:rsidP="00AA184A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E32DB2">
        <w:rPr>
          <w:b/>
          <w:sz w:val="24"/>
          <w:szCs w:val="24"/>
          <w:u w:val="single"/>
          <w:lang w:val="en-US"/>
        </w:rPr>
        <w:t>II</w:t>
      </w:r>
      <w:r w:rsidRPr="00E32DB2">
        <w:rPr>
          <w:b/>
          <w:sz w:val="24"/>
          <w:szCs w:val="24"/>
          <w:u w:val="single"/>
          <w:lang w:val="ru-RU"/>
        </w:rPr>
        <w:t>.</w:t>
      </w:r>
      <w:r w:rsidRPr="00E32DB2">
        <w:rPr>
          <w:b/>
          <w:sz w:val="24"/>
          <w:szCs w:val="24"/>
          <w:u w:val="single"/>
        </w:rPr>
        <w:t xml:space="preserve"> ДОСТАВЧИЦИТЕ СЛЕДВА ДА:</w:t>
      </w:r>
    </w:p>
    <w:p w14:paraId="7A488A96" w14:textId="77777777" w:rsidR="005E30DF" w:rsidRPr="00E32DB2" w:rsidRDefault="005E30DF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 xml:space="preserve">Потвърдят възможността за доставка на исканите количества в </w:t>
      </w:r>
      <w:proofErr w:type="spellStart"/>
      <w:r w:rsidRPr="00E32DB2">
        <w:rPr>
          <w:sz w:val="24"/>
          <w:szCs w:val="24"/>
          <w:lang w:val="bg-BG"/>
        </w:rPr>
        <w:t>необходимит</w:t>
      </w:r>
      <w:proofErr w:type="spellEnd"/>
      <w:r w:rsidRPr="00E32DB2">
        <w:rPr>
          <w:sz w:val="24"/>
          <w:szCs w:val="24"/>
          <w:lang w:val="en-US"/>
        </w:rPr>
        <w:t>e</w:t>
      </w:r>
      <w:r w:rsidRPr="00E32DB2">
        <w:rPr>
          <w:sz w:val="24"/>
          <w:szCs w:val="24"/>
          <w:lang w:val="ru-RU"/>
        </w:rPr>
        <w:t xml:space="preserve"> </w:t>
      </w:r>
      <w:r w:rsidRPr="00E32DB2">
        <w:rPr>
          <w:sz w:val="24"/>
          <w:szCs w:val="24"/>
          <w:lang w:val="bg-BG"/>
        </w:rPr>
        <w:t>срокове и с необходимото качество и изисквания.</w:t>
      </w:r>
    </w:p>
    <w:p w14:paraId="596EDA4F" w14:textId="77777777" w:rsidR="005E30DF" w:rsidRPr="00E32DB2" w:rsidRDefault="005E30DF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Предложат твърда цена за срока на договора в лева и в щатски долари едновременно в опция на купувача.</w:t>
      </w:r>
    </w:p>
    <w:p w14:paraId="4E253D6A" w14:textId="49C48FE1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284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color w:val="000000"/>
          <w:sz w:val="24"/>
          <w:szCs w:val="24"/>
          <w:lang w:val="bg-BG"/>
        </w:rPr>
        <w:t>Посочат с</w:t>
      </w:r>
      <w:proofErr w:type="spellStart"/>
      <w:r w:rsidRPr="00E32DB2">
        <w:rPr>
          <w:color w:val="000000"/>
          <w:sz w:val="24"/>
          <w:szCs w:val="24"/>
        </w:rPr>
        <w:t>рок</w:t>
      </w:r>
      <w:proofErr w:type="spellEnd"/>
      <w:r w:rsidRPr="00E32DB2">
        <w:rPr>
          <w:color w:val="000000"/>
          <w:sz w:val="24"/>
          <w:szCs w:val="24"/>
        </w:rPr>
        <w:t xml:space="preserve"> </w:t>
      </w:r>
      <w:proofErr w:type="spellStart"/>
      <w:r w:rsidRPr="00E32DB2">
        <w:rPr>
          <w:color w:val="000000"/>
          <w:sz w:val="24"/>
          <w:szCs w:val="24"/>
        </w:rPr>
        <w:t>за</w:t>
      </w:r>
      <w:proofErr w:type="spellEnd"/>
      <w:r w:rsidRPr="00E32DB2">
        <w:rPr>
          <w:color w:val="000000"/>
          <w:sz w:val="24"/>
          <w:szCs w:val="24"/>
        </w:rPr>
        <w:t xml:space="preserve"> </w:t>
      </w:r>
      <w:proofErr w:type="spellStart"/>
      <w:r w:rsidRPr="00E32DB2">
        <w:rPr>
          <w:color w:val="000000"/>
          <w:sz w:val="24"/>
          <w:szCs w:val="24"/>
        </w:rPr>
        <w:t>доставка</w:t>
      </w:r>
      <w:proofErr w:type="spellEnd"/>
      <w:r w:rsidRPr="00E32DB2">
        <w:rPr>
          <w:color w:val="000000"/>
          <w:sz w:val="24"/>
          <w:szCs w:val="24"/>
        </w:rPr>
        <w:t xml:space="preserve"> – </w:t>
      </w:r>
      <w:r w:rsidR="00F05CEB" w:rsidRPr="00E32DB2">
        <w:rPr>
          <w:color w:val="000000"/>
          <w:sz w:val="24"/>
          <w:szCs w:val="24"/>
          <w:lang w:val="bg-BG"/>
        </w:rPr>
        <w:t xml:space="preserve">възможно най-кратък </w:t>
      </w:r>
      <w:r w:rsidRPr="00E32DB2">
        <w:rPr>
          <w:color w:val="000000"/>
          <w:sz w:val="24"/>
          <w:szCs w:val="24"/>
          <w:lang w:val="bg-BG"/>
        </w:rPr>
        <w:t xml:space="preserve">в дни след </w:t>
      </w:r>
      <w:proofErr w:type="spellStart"/>
      <w:r w:rsidRPr="00E32DB2">
        <w:rPr>
          <w:color w:val="000000"/>
          <w:sz w:val="24"/>
          <w:szCs w:val="24"/>
        </w:rPr>
        <w:t>изпратена</w:t>
      </w:r>
      <w:proofErr w:type="spellEnd"/>
      <w:r w:rsidRPr="00E32DB2">
        <w:rPr>
          <w:color w:val="000000"/>
          <w:sz w:val="24"/>
          <w:szCs w:val="24"/>
        </w:rPr>
        <w:t xml:space="preserve"> </w:t>
      </w:r>
      <w:proofErr w:type="spellStart"/>
      <w:r w:rsidRPr="00E32DB2">
        <w:rPr>
          <w:color w:val="000000"/>
          <w:sz w:val="24"/>
          <w:szCs w:val="24"/>
        </w:rPr>
        <w:t>писмена</w:t>
      </w:r>
      <w:proofErr w:type="spellEnd"/>
      <w:r w:rsidRPr="00E32DB2">
        <w:rPr>
          <w:color w:val="000000"/>
          <w:sz w:val="24"/>
          <w:szCs w:val="24"/>
        </w:rPr>
        <w:t xml:space="preserve"> </w:t>
      </w:r>
      <w:r w:rsidRPr="00E32DB2">
        <w:rPr>
          <w:color w:val="000000"/>
          <w:sz w:val="24"/>
          <w:szCs w:val="24"/>
          <w:lang w:val="bg-BG"/>
        </w:rPr>
        <w:t>поръчка</w:t>
      </w:r>
      <w:r w:rsidRPr="00E32DB2">
        <w:rPr>
          <w:color w:val="000000"/>
          <w:sz w:val="24"/>
          <w:szCs w:val="24"/>
        </w:rPr>
        <w:t xml:space="preserve"> </w:t>
      </w:r>
      <w:proofErr w:type="spellStart"/>
      <w:r w:rsidRPr="00E32DB2">
        <w:rPr>
          <w:color w:val="000000"/>
          <w:sz w:val="24"/>
          <w:szCs w:val="24"/>
        </w:rPr>
        <w:t>от</w:t>
      </w:r>
      <w:proofErr w:type="spellEnd"/>
      <w:r w:rsidRPr="00E32DB2">
        <w:rPr>
          <w:color w:val="000000"/>
          <w:sz w:val="24"/>
          <w:szCs w:val="24"/>
        </w:rPr>
        <w:t xml:space="preserve"> </w:t>
      </w:r>
      <w:proofErr w:type="spellStart"/>
      <w:r w:rsidRPr="00E32DB2">
        <w:rPr>
          <w:color w:val="000000"/>
          <w:sz w:val="24"/>
          <w:szCs w:val="24"/>
        </w:rPr>
        <w:t>Купувача</w:t>
      </w:r>
      <w:proofErr w:type="spellEnd"/>
      <w:r w:rsidRPr="00E32DB2">
        <w:rPr>
          <w:color w:val="000000"/>
          <w:sz w:val="24"/>
          <w:szCs w:val="24"/>
        </w:rPr>
        <w:t>.</w:t>
      </w:r>
    </w:p>
    <w:p w14:paraId="05B1FA08" w14:textId="77777777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Посочат условия на доставка</w:t>
      </w:r>
      <w:r w:rsidRPr="00E32DB2">
        <w:rPr>
          <w:sz w:val="24"/>
          <w:szCs w:val="24"/>
          <w:lang w:val="en-US"/>
        </w:rPr>
        <w:t xml:space="preserve"> </w:t>
      </w:r>
      <w:r w:rsidRPr="00E32DB2">
        <w:rPr>
          <w:sz w:val="24"/>
          <w:szCs w:val="24"/>
          <w:lang w:val="bg-BG"/>
        </w:rPr>
        <w:t>(</w:t>
      </w:r>
      <w:proofErr w:type="spellStart"/>
      <w:r w:rsidRPr="00E32DB2">
        <w:rPr>
          <w:sz w:val="24"/>
          <w:szCs w:val="24"/>
          <w:lang w:val="bg-BG"/>
        </w:rPr>
        <w:t>франкировка</w:t>
      </w:r>
      <w:proofErr w:type="spellEnd"/>
      <w:r w:rsidRPr="00E32DB2">
        <w:rPr>
          <w:sz w:val="24"/>
          <w:szCs w:val="24"/>
          <w:lang w:val="bg-BG"/>
        </w:rPr>
        <w:t xml:space="preserve">) - цената да бъде формирана при условия на доставка  DDP, склад „Асарел-Медет“, съгласно </w:t>
      </w:r>
      <w:proofErr w:type="spellStart"/>
      <w:r w:rsidRPr="00E32DB2">
        <w:rPr>
          <w:sz w:val="24"/>
          <w:szCs w:val="24"/>
          <w:lang w:val="bg-BG"/>
        </w:rPr>
        <w:t>Incoterms</w:t>
      </w:r>
      <w:proofErr w:type="spellEnd"/>
      <w:r w:rsidRPr="00E32DB2">
        <w:rPr>
          <w:sz w:val="24"/>
          <w:szCs w:val="24"/>
          <w:lang w:val="bg-BG"/>
        </w:rPr>
        <w:t xml:space="preserve"> 2020.</w:t>
      </w:r>
    </w:p>
    <w:p w14:paraId="17D1B550" w14:textId="77777777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Посочат условия на плащане – максимално разсрочено след доставка.</w:t>
      </w:r>
    </w:p>
    <w:p w14:paraId="09E87FD0" w14:textId="53F542E8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 xml:space="preserve">Посочат гаранция </w:t>
      </w:r>
      <w:r w:rsidR="00F05CEB" w:rsidRPr="00E32DB2">
        <w:rPr>
          <w:sz w:val="24"/>
          <w:szCs w:val="24"/>
          <w:lang w:val="bg-BG"/>
        </w:rPr>
        <w:t>–</w:t>
      </w:r>
      <w:r w:rsidR="0015111A" w:rsidRPr="00E32DB2">
        <w:rPr>
          <w:sz w:val="24"/>
          <w:szCs w:val="24"/>
          <w:lang w:val="bg-BG"/>
        </w:rPr>
        <w:t xml:space="preserve"> </w:t>
      </w:r>
      <w:r w:rsidR="00F05CEB" w:rsidRPr="00E32DB2">
        <w:rPr>
          <w:sz w:val="24"/>
          <w:szCs w:val="24"/>
          <w:lang w:val="bg-BG"/>
        </w:rPr>
        <w:t>мото часа в работа.</w:t>
      </w:r>
    </w:p>
    <w:p w14:paraId="3075B64E" w14:textId="3E16C0A0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 xml:space="preserve">Предоставят гаранция за добро изпълнение, за периода на гаранцията. </w:t>
      </w:r>
    </w:p>
    <w:p w14:paraId="2EDF8D34" w14:textId="4C289D03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Посочат производителя и потвърдят предоставянето на сертификат за произход и качество при доставката на стоката</w:t>
      </w:r>
      <w:r w:rsidR="00F05CEB" w:rsidRPr="00E32DB2">
        <w:rPr>
          <w:sz w:val="24"/>
          <w:szCs w:val="24"/>
          <w:lang w:val="bg-BG"/>
        </w:rPr>
        <w:t xml:space="preserve"> – европейски производител</w:t>
      </w:r>
      <w:r w:rsidRPr="00E32DB2">
        <w:rPr>
          <w:sz w:val="24"/>
          <w:szCs w:val="24"/>
          <w:lang w:val="bg-BG"/>
        </w:rPr>
        <w:t>.</w:t>
      </w:r>
    </w:p>
    <w:p w14:paraId="5138C693" w14:textId="77777777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 xml:space="preserve">Приложат към офертата удостоверение за актуалното състояние на фирмата (справка от търговски регистър). </w:t>
      </w:r>
      <w:proofErr w:type="spellStart"/>
      <w:r w:rsidRPr="00E32DB2">
        <w:rPr>
          <w:sz w:val="24"/>
          <w:szCs w:val="24"/>
          <w:lang w:val="bg-BG"/>
        </w:rPr>
        <w:t>Проекто</w:t>
      </w:r>
      <w:proofErr w:type="spellEnd"/>
      <w:r w:rsidRPr="00E32DB2">
        <w:rPr>
          <w:sz w:val="24"/>
          <w:szCs w:val="24"/>
          <w:lang w:val="bg-BG"/>
        </w:rPr>
        <w:t xml:space="preserve">-договорът се изготвя от страна на „Асарел-Медет” АД на основание утвърдените в дружеството типови договори и се предоставя на контрагентите за бележки и коментарии в процеса на договаряне. </w:t>
      </w:r>
    </w:p>
    <w:p w14:paraId="11B4E37C" w14:textId="40C928DE" w:rsidR="00AA184A" w:rsidRPr="00E32DB2" w:rsidRDefault="00AA184A" w:rsidP="00AA184A">
      <w:pPr>
        <w:pStyle w:val="ListParagraph"/>
        <w:numPr>
          <w:ilvl w:val="0"/>
          <w:numId w:val="47"/>
        </w:numPr>
        <w:tabs>
          <w:tab w:val="left" w:pos="142"/>
          <w:tab w:val="left" w:pos="426"/>
          <w:tab w:val="left" w:pos="567"/>
        </w:tabs>
        <w:spacing w:line="220" w:lineRule="atLeast"/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 xml:space="preserve">Потвърдят валидност на офертата – моля посочете </w:t>
      </w:r>
      <w:r w:rsidR="009760CC" w:rsidRPr="00E32DB2">
        <w:rPr>
          <w:sz w:val="24"/>
          <w:szCs w:val="24"/>
          <w:lang w:val="bg-BG"/>
        </w:rPr>
        <w:t>минимум 150</w:t>
      </w:r>
      <w:r w:rsidRPr="00E32DB2">
        <w:rPr>
          <w:sz w:val="24"/>
          <w:szCs w:val="24"/>
          <w:lang w:val="bg-BG"/>
        </w:rPr>
        <w:t xml:space="preserve"> дни от крайния срок на представянето й</w:t>
      </w:r>
      <w:r w:rsidR="009760CC" w:rsidRPr="00E32DB2">
        <w:rPr>
          <w:sz w:val="24"/>
          <w:szCs w:val="24"/>
          <w:lang w:val="bg-BG"/>
        </w:rPr>
        <w:t xml:space="preserve"> </w:t>
      </w:r>
    </w:p>
    <w:p w14:paraId="6E75F0F6" w14:textId="77777777" w:rsidR="008E6D2E" w:rsidRPr="00E32DB2" w:rsidRDefault="008E6D2E" w:rsidP="004A1576">
      <w:pPr>
        <w:spacing w:line="220" w:lineRule="atLeast"/>
        <w:jc w:val="both"/>
        <w:rPr>
          <w:sz w:val="24"/>
          <w:szCs w:val="24"/>
          <w:lang w:val="bg-BG"/>
        </w:rPr>
      </w:pPr>
    </w:p>
    <w:p w14:paraId="3CAAD84E" w14:textId="77777777" w:rsidR="000308DE" w:rsidRPr="00E32DB2" w:rsidRDefault="008F7BC6" w:rsidP="00084182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E32DB2">
        <w:rPr>
          <w:b/>
          <w:sz w:val="24"/>
          <w:szCs w:val="24"/>
          <w:u w:val="single"/>
        </w:rPr>
        <w:t>І</w:t>
      </w:r>
      <w:r w:rsidRPr="00E32DB2">
        <w:rPr>
          <w:b/>
          <w:sz w:val="24"/>
          <w:szCs w:val="24"/>
          <w:u w:val="single"/>
          <w:lang w:val="en-US"/>
        </w:rPr>
        <w:t>II</w:t>
      </w:r>
      <w:r w:rsidR="000308DE" w:rsidRPr="00E32DB2">
        <w:rPr>
          <w:b/>
          <w:sz w:val="24"/>
          <w:szCs w:val="24"/>
          <w:u w:val="single"/>
        </w:rPr>
        <w:t>. ОБЩИ ИЗИСКВАНИЯ КЪМ ДОСТАВЧИЦИТЕ</w:t>
      </w:r>
      <w:r w:rsidR="000308DE" w:rsidRPr="00E32DB2">
        <w:rPr>
          <w:b/>
          <w:sz w:val="24"/>
          <w:szCs w:val="24"/>
        </w:rPr>
        <w:t>:</w:t>
      </w:r>
    </w:p>
    <w:p w14:paraId="5ECB3846" w14:textId="31786E1E" w:rsidR="00D83310" w:rsidRPr="00E32DB2" w:rsidRDefault="000308DE" w:rsidP="00256BC2">
      <w:pPr>
        <w:pStyle w:val="BodyText"/>
        <w:numPr>
          <w:ilvl w:val="0"/>
          <w:numId w:val="44"/>
        </w:numPr>
        <w:tabs>
          <w:tab w:val="left" w:pos="426"/>
        </w:tabs>
        <w:ind w:left="-426" w:firstLine="568"/>
        <w:rPr>
          <w:color w:val="auto"/>
          <w:sz w:val="24"/>
          <w:szCs w:val="24"/>
        </w:rPr>
      </w:pPr>
      <w:r w:rsidRPr="00E32DB2">
        <w:rPr>
          <w:color w:val="auto"/>
          <w:sz w:val="24"/>
          <w:szCs w:val="24"/>
        </w:rPr>
        <w:t xml:space="preserve">Представяне </w:t>
      </w:r>
      <w:r w:rsidR="005525A8" w:rsidRPr="00E32DB2">
        <w:rPr>
          <w:color w:val="auto"/>
          <w:sz w:val="24"/>
          <w:szCs w:val="24"/>
        </w:rPr>
        <w:t xml:space="preserve">на </w:t>
      </w:r>
      <w:r w:rsidRPr="00E32DB2">
        <w:rPr>
          <w:color w:val="auto"/>
          <w:sz w:val="24"/>
          <w:szCs w:val="24"/>
        </w:rPr>
        <w:t xml:space="preserve">препоръки от 3 други настоящи клиенти и </w:t>
      </w:r>
      <w:r w:rsidR="005525A8" w:rsidRPr="00E32DB2">
        <w:rPr>
          <w:color w:val="auto"/>
          <w:sz w:val="24"/>
          <w:szCs w:val="24"/>
        </w:rPr>
        <w:t>р</w:t>
      </w:r>
      <w:r w:rsidRPr="00E32DB2">
        <w:rPr>
          <w:color w:val="auto"/>
          <w:sz w:val="24"/>
          <w:szCs w:val="24"/>
        </w:rPr>
        <w:t xml:space="preserve">еферентен списък на клиенти с </w:t>
      </w:r>
      <w:r w:rsidR="005525A8" w:rsidRPr="00E32DB2">
        <w:rPr>
          <w:color w:val="auto"/>
          <w:sz w:val="24"/>
          <w:szCs w:val="24"/>
        </w:rPr>
        <w:t>e-mail и телефон</w:t>
      </w:r>
      <w:r w:rsidRPr="00E32DB2">
        <w:rPr>
          <w:color w:val="auto"/>
          <w:sz w:val="24"/>
          <w:szCs w:val="24"/>
        </w:rPr>
        <w:t xml:space="preserve"> с </w:t>
      </w:r>
      <w:r w:rsidR="005525A8" w:rsidRPr="00E32DB2">
        <w:rPr>
          <w:color w:val="auto"/>
          <w:sz w:val="24"/>
          <w:szCs w:val="24"/>
        </w:rPr>
        <w:t>описание и</w:t>
      </w:r>
      <w:r w:rsidRPr="00E32DB2">
        <w:rPr>
          <w:color w:val="auto"/>
          <w:sz w:val="24"/>
          <w:szCs w:val="24"/>
        </w:rPr>
        <w:t xml:space="preserve"> година на доставяне на</w:t>
      </w:r>
      <w:r w:rsidR="00245F57" w:rsidRPr="00E32DB2">
        <w:rPr>
          <w:color w:val="auto"/>
          <w:sz w:val="24"/>
          <w:szCs w:val="24"/>
        </w:rPr>
        <w:t xml:space="preserve"> аналогични изделия </w:t>
      </w:r>
      <w:r w:rsidR="005525A8" w:rsidRPr="00E32DB2">
        <w:rPr>
          <w:color w:val="auto"/>
          <w:sz w:val="24"/>
          <w:szCs w:val="24"/>
        </w:rPr>
        <w:t>като оферираните на „Асарел-Медет“ АД</w:t>
      </w:r>
      <w:r w:rsidRPr="00E32DB2">
        <w:rPr>
          <w:color w:val="auto"/>
          <w:sz w:val="24"/>
          <w:szCs w:val="24"/>
        </w:rPr>
        <w:t>.</w:t>
      </w:r>
    </w:p>
    <w:p w14:paraId="19B0E3D4" w14:textId="77777777" w:rsidR="00A40315" w:rsidRPr="00E32DB2" w:rsidRDefault="00256BC2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E32DB2">
        <w:rPr>
          <w:sz w:val="24"/>
          <w:szCs w:val="24"/>
          <w:lang w:val="ru-RU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15330BD6" w14:textId="378F90C0" w:rsidR="00A40315" w:rsidRPr="00E32DB2" w:rsidRDefault="00A40315" w:rsidP="00A40315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r w:rsidRPr="00E32DB2">
        <w:rPr>
          <w:sz w:val="24"/>
          <w:szCs w:val="24"/>
          <w:lang w:val="ru-RU"/>
        </w:rPr>
        <w:lastRenderedPageBreak/>
        <w:t xml:space="preserve">Офертата молим да изпратите съгласно реда в дружеството по един от следните начини  до Директор „Одит и контрол“: </w:t>
      </w:r>
    </w:p>
    <w:p w14:paraId="2992A0F7" w14:textId="16C1C845" w:rsidR="00A40315" w:rsidRPr="008E6D2E" w:rsidRDefault="00A40315" w:rsidP="008E6D2E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E32DB2">
        <w:rPr>
          <w:sz w:val="24"/>
          <w:szCs w:val="24"/>
          <w:lang w:val="ru-RU"/>
        </w:rPr>
        <w:t>- на e-mail: pbox@asarel.com;</w:t>
      </w:r>
    </w:p>
    <w:p w14:paraId="0279C0BD" w14:textId="39EDA196" w:rsidR="00F143E9" w:rsidRPr="00E32DB2" w:rsidRDefault="00A40315" w:rsidP="00CE7A20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E32DB2">
        <w:rPr>
          <w:sz w:val="24"/>
          <w:szCs w:val="24"/>
          <w:lang w:val="ru-RU"/>
        </w:rPr>
        <w:t xml:space="preserve"> - пощата, запечатана в плик на адрес: гр. Панагюрище, п.к. 4500, „Асарел-Медет” АД.</w:t>
      </w:r>
    </w:p>
    <w:p w14:paraId="7C163A83" w14:textId="704E87B9" w:rsidR="00A40315" w:rsidRPr="00E32DB2" w:rsidRDefault="00A40315" w:rsidP="00A40315">
      <w:pPr>
        <w:pStyle w:val="ListParagraph"/>
        <w:tabs>
          <w:tab w:val="left" w:pos="426"/>
        </w:tabs>
        <w:ind w:left="-426" w:firstLine="568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ru-RU"/>
        </w:rPr>
        <w:t xml:space="preserve"> На офертата молим да се постави надпис: </w:t>
      </w:r>
      <w:r w:rsidRPr="00E32DB2">
        <w:rPr>
          <w:b/>
          <w:bCs/>
          <w:sz w:val="24"/>
          <w:szCs w:val="24"/>
          <w:lang w:val="bg-BG"/>
        </w:rPr>
        <w:t>„</w:t>
      </w:r>
      <w:proofErr w:type="spellStart"/>
      <w:r w:rsidRPr="00E32DB2">
        <w:rPr>
          <w:b/>
          <w:bCs/>
          <w:sz w:val="24"/>
          <w:szCs w:val="24"/>
          <w:lang w:val="en-US"/>
        </w:rPr>
        <w:t>Оферта</w:t>
      </w:r>
      <w:proofErr w:type="spellEnd"/>
      <w:r w:rsidRPr="00E32DB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32DB2">
        <w:rPr>
          <w:b/>
          <w:bCs/>
          <w:sz w:val="24"/>
          <w:szCs w:val="24"/>
          <w:lang w:val="en-US"/>
        </w:rPr>
        <w:t>за</w:t>
      </w:r>
      <w:proofErr w:type="spellEnd"/>
      <w:r w:rsidRPr="00E32DB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32DB2">
        <w:rPr>
          <w:b/>
          <w:bCs/>
          <w:sz w:val="24"/>
          <w:szCs w:val="24"/>
          <w:lang w:val="en-US"/>
        </w:rPr>
        <w:t>доставка</w:t>
      </w:r>
      <w:proofErr w:type="spellEnd"/>
      <w:r w:rsidRPr="00E32DB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32DB2">
        <w:rPr>
          <w:b/>
          <w:bCs/>
          <w:sz w:val="24"/>
          <w:szCs w:val="24"/>
          <w:lang w:val="en-US"/>
        </w:rPr>
        <w:t>на</w:t>
      </w:r>
      <w:proofErr w:type="spellEnd"/>
      <w:r w:rsidRPr="00E32DB2">
        <w:rPr>
          <w:b/>
          <w:bCs/>
          <w:sz w:val="24"/>
          <w:szCs w:val="24"/>
        </w:rPr>
        <w:t xml:space="preserve"> </w:t>
      </w:r>
      <w:r w:rsidR="009760CC" w:rsidRPr="00E32DB2">
        <w:rPr>
          <w:b/>
          <w:bCs/>
          <w:sz w:val="24"/>
          <w:szCs w:val="24"/>
          <w:lang w:val="bg-BG"/>
        </w:rPr>
        <w:t>редуктор конусно-цилиндричен 14</w:t>
      </w:r>
      <w:r w:rsidR="009760CC" w:rsidRPr="00E32DB2">
        <w:rPr>
          <w:b/>
          <w:bCs/>
          <w:sz w:val="24"/>
          <w:szCs w:val="24"/>
          <w:lang w:val="en-US"/>
        </w:rPr>
        <w:t>LAO 200x25</w:t>
      </w:r>
      <w:r w:rsidRPr="00E32DB2">
        <w:rPr>
          <w:b/>
          <w:bCs/>
          <w:sz w:val="24"/>
          <w:szCs w:val="24"/>
          <w:lang w:val="bg-BG"/>
        </w:rPr>
        <w:t>“</w:t>
      </w:r>
      <w:r w:rsidRPr="00E32DB2">
        <w:rPr>
          <w:b/>
          <w:bCs/>
          <w:sz w:val="24"/>
          <w:szCs w:val="24"/>
          <w:lang w:val="en-US"/>
        </w:rPr>
        <w:t xml:space="preserve"> </w:t>
      </w:r>
      <w:r w:rsidR="00D825A4" w:rsidRPr="00E32DB2">
        <w:rPr>
          <w:b/>
          <w:bCs/>
          <w:sz w:val="24"/>
          <w:szCs w:val="24"/>
          <w:lang w:val="bg-BG"/>
        </w:rPr>
        <w:t>–</w:t>
      </w:r>
      <w:r w:rsidRPr="00E32DB2">
        <w:rPr>
          <w:b/>
          <w:bCs/>
          <w:sz w:val="24"/>
          <w:szCs w:val="24"/>
          <w:lang w:val="bg-BG"/>
        </w:rPr>
        <w:t xml:space="preserve"> </w:t>
      </w:r>
      <w:r w:rsidR="00D825A4" w:rsidRPr="00E32DB2">
        <w:rPr>
          <w:sz w:val="24"/>
          <w:szCs w:val="24"/>
          <w:lang w:val="bg-BG"/>
        </w:rPr>
        <w:t>„</w:t>
      </w:r>
      <w:proofErr w:type="spellStart"/>
      <w:r w:rsidRPr="00E32DB2">
        <w:rPr>
          <w:sz w:val="24"/>
          <w:szCs w:val="24"/>
          <w:lang w:val="en-US"/>
        </w:rPr>
        <w:t>Да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се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отвори</w:t>
      </w:r>
      <w:proofErr w:type="spellEnd"/>
      <w:r w:rsidRPr="00E32DB2">
        <w:rPr>
          <w:sz w:val="24"/>
          <w:szCs w:val="24"/>
          <w:lang w:val="en-US"/>
        </w:rPr>
        <w:t xml:space="preserve"> (</w:t>
      </w:r>
      <w:proofErr w:type="spellStart"/>
      <w:r w:rsidRPr="00E32DB2">
        <w:rPr>
          <w:sz w:val="24"/>
          <w:szCs w:val="24"/>
          <w:lang w:val="en-US"/>
        </w:rPr>
        <w:t>вижда</w:t>
      </w:r>
      <w:proofErr w:type="spellEnd"/>
      <w:r w:rsidRPr="00E32DB2">
        <w:rPr>
          <w:sz w:val="24"/>
          <w:szCs w:val="24"/>
          <w:lang w:val="en-US"/>
        </w:rPr>
        <w:t xml:space="preserve">) </w:t>
      </w:r>
      <w:proofErr w:type="spellStart"/>
      <w:r w:rsidRPr="00E32DB2">
        <w:rPr>
          <w:sz w:val="24"/>
          <w:szCs w:val="24"/>
          <w:lang w:val="en-US"/>
        </w:rPr>
        <w:t>само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от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определената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за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целта</w:t>
      </w:r>
      <w:proofErr w:type="spellEnd"/>
      <w:r w:rsidRPr="00E32DB2">
        <w:rPr>
          <w:sz w:val="24"/>
          <w:szCs w:val="24"/>
          <w:lang w:val="en-US"/>
        </w:rPr>
        <w:t xml:space="preserve"> </w:t>
      </w:r>
      <w:proofErr w:type="spellStart"/>
      <w:r w:rsidRPr="00E32DB2">
        <w:rPr>
          <w:sz w:val="24"/>
          <w:szCs w:val="24"/>
          <w:lang w:val="en-US"/>
        </w:rPr>
        <w:t>комисия</w:t>
      </w:r>
      <w:proofErr w:type="spellEnd"/>
      <w:r w:rsidR="00D825A4" w:rsidRPr="00E32DB2">
        <w:rPr>
          <w:sz w:val="24"/>
          <w:szCs w:val="24"/>
          <w:lang w:val="bg-BG"/>
        </w:rPr>
        <w:t>“</w:t>
      </w:r>
      <w:r w:rsidRPr="00E32DB2">
        <w:rPr>
          <w:sz w:val="24"/>
          <w:szCs w:val="24"/>
          <w:lang w:val="bg-BG"/>
        </w:rPr>
        <w:t>.</w:t>
      </w:r>
    </w:p>
    <w:p w14:paraId="0FB9C3D0" w14:textId="77777777" w:rsidR="0026464C" w:rsidRPr="00E32DB2" w:rsidRDefault="0026464C" w:rsidP="00A40315">
      <w:pPr>
        <w:pStyle w:val="ListParagraph"/>
        <w:tabs>
          <w:tab w:val="left" w:pos="426"/>
        </w:tabs>
        <w:ind w:left="-426" w:firstLine="568"/>
        <w:jc w:val="both"/>
        <w:rPr>
          <w:sz w:val="24"/>
          <w:szCs w:val="24"/>
          <w:lang w:val="bg-BG"/>
        </w:rPr>
      </w:pPr>
    </w:p>
    <w:p w14:paraId="721DCCAF" w14:textId="15C799B9" w:rsidR="00F81273" w:rsidRPr="00E32DB2" w:rsidRDefault="000308DE" w:rsidP="00CE7A20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proofErr w:type="spellStart"/>
      <w:r w:rsidRPr="00E32DB2">
        <w:rPr>
          <w:sz w:val="24"/>
          <w:szCs w:val="24"/>
        </w:rPr>
        <w:t>Създаденият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ред</w:t>
      </w:r>
      <w:proofErr w:type="spellEnd"/>
      <w:r w:rsidRPr="00E32DB2">
        <w:rPr>
          <w:sz w:val="24"/>
          <w:szCs w:val="24"/>
        </w:rPr>
        <w:t xml:space="preserve"> в </w:t>
      </w:r>
      <w:proofErr w:type="spellStart"/>
      <w:r w:rsidRPr="00E32DB2">
        <w:rPr>
          <w:sz w:val="24"/>
          <w:szCs w:val="24"/>
        </w:rPr>
        <w:t>дружеството</w:t>
      </w:r>
      <w:proofErr w:type="spellEnd"/>
      <w:r w:rsidRPr="00E32DB2">
        <w:rPr>
          <w:sz w:val="24"/>
          <w:szCs w:val="24"/>
        </w:rPr>
        <w:t xml:space="preserve">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</w:t>
      </w:r>
      <w:proofErr w:type="spellStart"/>
      <w:r w:rsidRPr="00E32DB2">
        <w:rPr>
          <w:sz w:val="24"/>
          <w:szCs w:val="24"/>
        </w:rPr>
        <w:t>Освен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това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при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констатиране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подобни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опити</w:t>
      </w:r>
      <w:proofErr w:type="spellEnd"/>
      <w:r w:rsidRPr="00E32DB2">
        <w:rPr>
          <w:sz w:val="24"/>
          <w:szCs w:val="24"/>
        </w:rPr>
        <w:t xml:space="preserve">, </w:t>
      </w:r>
      <w:proofErr w:type="spellStart"/>
      <w:r w:rsidRPr="00E32DB2">
        <w:rPr>
          <w:sz w:val="24"/>
          <w:szCs w:val="24"/>
        </w:rPr>
        <w:t>съответните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длъжностни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лица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се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освобождават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дисциплинарно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от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работа</w:t>
      </w:r>
      <w:proofErr w:type="spellEnd"/>
      <w:r w:rsidRPr="00E32DB2">
        <w:rPr>
          <w:sz w:val="24"/>
          <w:szCs w:val="24"/>
        </w:rPr>
        <w:t xml:space="preserve">, а </w:t>
      </w:r>
      <w:proofErr w:type="spellStart"/>
      <w:r w:rsidRPr="00E32DB2">
        <w:rPr>
          <w:sz w:val="24"/>
          <w:szCs w:val="24"/>
        </w:rPr>
        <w:t>договорите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със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съответните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партньори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се</w:t>
      </w:r>
      <w:proofErr w:type="spellEnd"/>
      <w:r w:rsidRPr="00E32DB2">
        <w:rPr>
          <w:sz w:val="24"/>
          <w:szCs w:val="24"/>
        </w:rPr>
        <w:t xml:space="preserve"> </w:t>
      </w:r>
      <w:proofErr w:type="spellStart"/>
      <w:r w:rsidRPr="00E32DB2">
        <w:rPr>
          <w:sz w:val="24"/>
          <w:szCs w:val="24"/>
        </w:rPr>
        <w:t>прекратяват</w:t>
      </w:r>
      <w:proofErr w:type="spellEnd"/>
      <w:r w:rsidRPr="00E32DB2">
        <w:rPr>
          <w:sz w:val="24"/>
          <w:szCs w:val="24"/>
        </w:rPr>
        <w:t>.</w:t>
      </w:r>
    </w:p>
    <w:p w14:paraId="05851F98" w14:textId="77777777" w:rsidR="00F81273" w:rsidRPr="00E32DB2" w:rsidRDefault="00F81273" w:rsidP="00F81273">
      <w:pPr>
        <w:pStyle w:val="BodyText"/>
        <w:ind w:left="720"/>
        <w:rPr>
          <w:color w:val="auto"/>
          <w:sz w:val="24"/>
          <w:szCs w:val="24"/>
          <w:lang w:val="bg-BG"/>
        </w:rPr>
      </w:pPr>
    </w:p>
    <w:p w14:paraId="558DDFFA" w14:textId="3B60CAD0" w:rsidR="00F81273" w:rsidRPr="00E32DB2" w:rsidRDefault="000308DE" w:rsidP="00A40315">
      <w:pPr>
        <w:pStyle w:val="BodyText"/>
        <w:numPr>
          <w:ilvl w:val="0"/>
          <w:numId w:val="44"/>
        </w:numPr>
        <w:ind w:left="426" w:hanging="284"/>
        <w:rPr>
          <w:b/>
          <w:bCs/>
          <w:color w:val="auto"/>
          <w:sz w:val="24"/>
          <w:szCs w:val="24"/>
          <w:lang w:val="bg-BG"/>
        </w:rPr>
      </w:pPr>
      <w:r w:rsidRPr="00E32DB2">
        <w:rPr>
          <w:b/>
          <w:bCs/>
          <w:sz w:val="24"/>
          <w:szCs w:val="24"/>
        </w:rPr>
        <w:t xml:space="preserve"> </w:t>
      </w:r>
      <w:r w:rsidR="004C38F8" w:rsidRPr="00E32DB2">
        <w:rPr>
          <w:b/>
          <w:bCs/>
          <w:sz w:val="24"/>
          <w:szCs w:val="24"/>
        </w:rPr>
        <w:t xml:space="preserve">Краен срок за предоставяне на офертите: </w:t>
      </w:r>
      <w:r w:rsidR="005D0843">
        <w:rPr>
          <w:b/>
          <w:bCs/>
          <w:sz w:val="24"/>
          <w:szCs w:val="24"/>
          <w:lang w:val="bg-BG"/>
        </w:rPr>
        <w:t>02.08</w:t>
      </w:r>
      <w:r w:rsidR="00256BC2" w:rsidRPr="00E32DB2">
        <w:rPr>
          <w:b/>
          <w:bCs/>
          <w:sz w:val="24"/>
          <w:szCs w:val="24"/>
          <w:lang w:val="bg-BG"/>
        </w:rPr>
        <w:t>.</w:t>
      </w:r>
      <w:r w:rsidR="00A40315" w:rsidRPr="00E32DB2">
        <w:rPr>
          <w:b/>
          <w:bCs/>
          <w:sz w:val="24"/>
          <w:szCs w:val="24"/>
          <w:lang w:val="bg-BG"/>
        </w:rPr>
        <w:t>2024</w:t>
      </w:r>
      <w:r w:rsidR="00256BC2" w:rsidRPr="00E32DB2">
        <w:rPr>
          <w:b/>
          <w:bCs/>
          <w:sz w:val="24"/>
          <w:szCs w:val="24"/>
          <w:lang w:val="bg-BG"/>
        </w:rPr>
        <w:t>г</w:t>
      </w:r>
      <w:r w:rsidR="004C38F8" w:rsidRPr="00E32DB2">
        <w:rPr>
          <w:b/>
          <w:bCs/>
          <w:sz w:val="24"/>
          <w:szCs w:val="24"/>
        </w:rPr>
        <w:t>.</w:t>
      </w:r>
    </w:p>
    <w:p w14:paraId="3ED6687D" w14:textId="77777777" w:rsidR="00F81273" w:rsidRPr="00E32DB2" w:rsidRDefault="00F81273" w:rsidP="00F81273">
      <w:pPr>
        <w:pStyle w:val="ListParagraph"/>
        <w:rPr>
          <w:sz w:val="24"/>
          <w:szCs w:val="24"/>
        </w:rPr>
      </w:pPr>
    </w:p>
    <w:p w14:paraId="13C1343F" w14:textId="45F14FC4" w:rsidR="000308DE" w:rsidRPr="00E32DB2" w:rsidRDefault="000308DE" w:rsidP="00A40315">
      <w:pPr>
        <w:pStyle w:val="BodyText"/>
        <w:numPr>
          <w:ilvl w:val="0"/>
          <w:numId w:val="44"/>
        </w:numPr>
        <w:tabs>
          <w:tab w:val="left" w:pos="426"/>
        </w:tabs>
        <w:ind w:left="284" w:hanging="142"/>
        <w:rPr>
          <w:color w:val="auto"/>
          <w:sz w:val="24"/>
          <w:szCs w:val="24"/>
          <w:lang w:val="bg-BG"/>
        </w:rPr>
      </w:pPr>
      <w:r w:rsidRPr="00E32DB2">
        <w:rPr>
          <w:sz w:val="24"/>
          <w:szCs w:val="24"/>
        </w:rPr>
        <w:t>Ако имате някакви въпроси</w:t>
      </w:r>
      <w:r w:rsidR="00192FAC" w:rsidRPr="00E32DB2">
        <w:rPr>
          <w:sz w:val="24"/>
          <w:szCs w:val="24"/>
          <w:lang w:val="bg-BG"/>
        </w:rPr>
        <w:t>,</w:t>
      </w:r>
      <w:r w:rsidRPr="00E32DB2">
        <w:rPr>
          <w:sz w:val="24"/>
          <w:szCs w:val="24"/>
        </w:rPr>
        <w:t xml:space="preserve"> не се кол</w:t>
      </w:r>
      <w:r w:rsidR="00245F57" w:rsidRPr="00E32DB2">
        <w:rPr>
          <w:sz w:val="24"/>
          <w:szCs w:val="24"/>
        </w:rPr>
        <w:t>ебайте да се обърнете към лиц</w:t>
      </w:r>
      <w:r w:rsidR="00E80824" w:rsidRPr="00E32DB2">
        <w:rPr>
          <w:sz w:val="24"/>
          <w:szCs w:val="24"/>
          <w:lang w:val="bg-BG"/>
        </w:rPr>
        <w:t>а</w:t>
      </w:r>
      <w:r w:rsidR="004C4DF8" w:rsidRPr="00E32DB2">
        <w:rPr>
          <w:sz w:val="24"/>
          <w:szCs w:val="24"/>
          <w:lang w:val="bg-BG"/>
        </w:rPr>
        <w:t>т</w:t>
      </w:r>
      <w:r w:rsidR="00E80824" w:rsidRPr="00E32DB2">
        <w:rPr>
          <w:sz w:val="24"/>
          <w:szCs w:val="24"/>
          <w:lang w:val="bg-BG"/>
        </w:rPr>
        <w:t>а</w:t>
      </w:r>
      <w:r w:rsidRPr="00E32DB2">
        <w:rPr>
          <w:sz w:val="24"/>
          <w:szCs w:val="24"/>
        </w:rPr>
        <w:t xml:space="preserve"> за </w:t>
      </w:r>
      <w:r w:rsidR="004C4DF8" w:rsidRPr="00E32DB2">
        <w:rPr>
          <w:sz w:val="24"/>
          <w:szCs w:val="24"/>
        </w:rPr>
        <w:t>контакт</w:t>
      </w:r>
      <w:r w:rsidR="00192FAC" w:rsidRPr="00E32DB2">
        <w:rPr>
          <w:sz w:val="24"/>
          <w:szCs w:val="24"/>
        </w:rPr>
        <w:t>:</w:t>
      </w:r>
    </w:p>
    <w:p w14:paraId="75FE16D2" w14:textId="7D96014D" w:rsidR="00192FAC" w:rsidRPr="00E32DB2" w:rsidRDefault="00256BC2" w:rsidP="00EC1260">
      <w:pPr>
        <w:spacing w:line="220" w:lineRule="atLeast"/>
        <w:ind w:left="284"/>
        <w:jc w:val="both"/>
        <w:rPr>
          <w:rStyle w:val="Hyperlink"/>
          <w:color w:val="auto"/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Панка Вълчева</w:t>
      </w:r>
      <w:r w:rsidR="004C4A33" w:rsidRPr="00E32DB2">
        <w:rPr>
          <w:sz w:val="24"/>
          <w:szCs w:val="24"/>
          <w:lang w:val="bg-BG"/>
        </w:rPr>
        <w:t xml:space="preserve">, </w:t>
      </w:r>
      <w:r w:rsidR="00192FAC" w:rsidRPr="00E32DB2">
        <w:rPr>
          <w:sz w:val="24"/>
          <w:szCs w:val="24"/>
          <w:lang w:val="en-US"/>
        </w:rPr>
        <w:t xml:space="preserve">E-mail: </w:t>
      </w:r>
      <w:hyperlink r:id="rId8" w:history="1">
        <w:r w:rsidRPr="00E32DB2">
          <w:rPr>
            <w:rStyle w:val="Hyperlink"/>
            <w:sz w:val="24"/>
            <w:szCs w:val="24"/>
            <w:lang w:val="en-US"/>
          </w:rPr>
          <w:t>pvalcheva@asarel.com</w:t>
        </w:r>
      </w:hyperlink>
      <w:r w:rsidR="00EC1260" w:rsidRPr="00E32DB2">
        <w:rPr>
          <w:rStyle w:val="Hyperlink"/>
          <w:color w:val="auto"/>
          <w:sz w:val="24"/>
          <w:szCs w:val="24"/>
          <w:lang w:val="bg-BG"/>
        </w:rPr>
        <w:t>.</w:t>
      </w:r>
    </w:p>
    <w:p w14:paraId="2FBE7080" w14:textId="67F344A3" w:rsidR="00EC1260" w:rsidRPr="00E32DB2" w:rsidRDefault="00EC1260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  <w:r w:rsidRPr="00E32DB2">
        <w:rPr>
          <w:sz w:val="24"/>
          <w:szCs w:val="24"/>
          <w:lang w:val="bg-BG"/>
        </w:rPr>
        <w:t>П</w:t>
      </w:r>
      <w:r w:rsidR="00256BC2" w:rsidRPr="00E32DB2">
        <w:rPr>
          <w:sz w:val="24"/>
          <w:szCs w:val="24"/>
          <w:lang w:val="en-US"/>
        </w:rPr>
        <w:t>e</w:t>
      </w:r>
      <w:proofErr w:type="spellStart"/>
      <w:r w:rsidR="00256BC2" w:rsidRPr="00E32DB2">
        <w:rPr>
          <w:sz w:val="24"/>
          <w:szCs w:val="24"/>
          <w:lang w:val="bg-BG"/>
        </w:rPr>
        <w:t>тър</w:t>
      </w:r>
      <w:proofErr w:type="spellEnd"/>
      <w:r w:rsidRPr="00E32DB2">
        <w:rPr>
          <w:sz w:val="24"/>
          <w:szCs w:val="24"/>
          <w:lang w:val="bg-BG"/>
        </w:rPr>
        <w:t xml:space="preserve"> </w:t>
      </w:r>
      <w:proofErr w:type="spellStart"/>
      <w:r w:rsidRPr="00E32DB2">
        <w:rPr>
          <w:sz w:val="24"/>
          <w:szCs w:val="24"/>
          <w:lang w:val="bg-BG"/>
        </w:rPr>
        <w:t>Пайтаков</w:t>
      </w:r>
      <w:proofErr w:type="spellEnd"/>
      <w:r w:rsidRPr="00E32DB2">
        <w:rPr>
          <w:sz w:val="24"/>
          <w:szCs w:val="24"/>
          <w:lang w:val="bg-BG"/>
        </w:rPr>
        <w:t xml:space="preserve">,  тел. 0357 / 60 437, </w:t>
      </w:r>
      <w:r w:rsidRPr="00E32DB2">
        <w:rPr>
          <w:sz w:val="24"/>
          <w:szCs w:val="24"/>
          <w:lang w:val="en-US"/>
        </w:rPr>
        <w:t xml:space="preserve">E-mail: </w:t>
      </w:r>
      <w:hyperlink r:id="rId9" w:history="1">
        <w:r w:rsidRPr="00E32DB2">
          <w:rPr>
            <w:rStyle w:val="Hyperlink"/>
            <w:color w:val="auto"/>
            <w:sz w:val="24"/>
            <w:szCs w:val="24"/>
            <w:lang w:val="en-US"/>
          </w:rPr>
          <w:t>paytakov@asarel.com</w:t>
        </w:r>
      </w:hyperlink>
      <w:r w:rsidRPr="00E32DB2">
        <w:rPr>
          <w:sz w:val="24"/>
          <w:szCs w:val="24"/>
          <w:lang w:val="en-US"/>
        </w:rPr>
        <w:t>.</w:t>
      </w:r>
    </w:p>
    <w:p w14:paraId="69FCE55C" w14:textId="77777777" w:rsidR="00CE7A20" w:rsidRPr="00E32DB2" w:rsidRDefault="00CE7A20" w:rsidP="00CE7A20">
      <w:pPr>
        <w:spacing w:line="220" w:lineRule="atLeast"/>
        <w:ind w:left="284"/>
        <w:jc w:val="both"/>
        <w:rPr>
          <w:sz w:val="24"/>
          <w:szCs w:val="24"/>
          <w:lang w:val="bg-BG"/>
        </w:rPr>
      </w:pPr>
    </w:p>
    <w:p w14:paraId="24E8B159" w14:textId="0195C6EB" w:rsidR="00CE7A20" w:rsidRPr="00E32DB2" w:rsidRDefault="00CE7A20" w:rsidP="00CE7A20">
      <w:pPr>
        <w:spacing w:line="220" w:lineRule="atLeast"/>
        <w:ind w:left="284"/>
        <w:jc w:val="both"/>
        <w:rPr>
          <w:sz w:val="24"/>
          <w:szCs w:val="24"/>
          <w:lang w:val="bg-BG"/>
        </w:rPr>
      </w:pPr>
      <w:r w:rsidRPr="00E32DB2">
        <w:rPr>
          <w:sz w:val="24"/>
          <w:szCs w:val="24"/>
          <w:lang w:val="bg-BG"/>
        </w:rPr>
        <w:t>Въпроси се задават писмено на посочените e-</w:t>
      </w:r>
      <w:proofErr w:type="spellStart"/>
      <w:r w:rsidRPr="00E32DB2">
        <w:rPr>
          <w:sz w:val="24"/>
          <w:szCs w:val="24"/>
          <w:lang w:val="bg-BG"/>
        </w:rPr>
        <w:t>mail</w:t>
      </w:r>
      <w:proofErr w:type="spellEnd"/>
      <w:r w:rsidRPr="00E32DB2">
        <w:rPr>
          <w:sz w:val="24"/>
          <w:szCs w:val="24"/>
          <w:lang w:val="bg-BG"/>
        </w:rPr>
        <w:t>-и.</w:t>
      </w:r>
    </w:p>
    <w:p w14:paraId="7A9D0611" w14:textId="77777777" w:rsidR="00A40315" w:rsidRPr="00E32DB2" w:rsidRDefault="00A40315" w:rsidP="00EC1260">
      <w:pPr>
        <w:spacing w:line="220" w:lineRule="atLeast"/>
        <w:ind w:left="284"/>
        <w:jc w:val="both"/>
        <w:rPr>
          <w:sz w:val="24"/>
          <w:szCs w:val="24"/>
          <w:lang w:val="en-US"/>
        </w:rPr>
      </w:pPr>
    </w:p>
    <w:p w14:paraId="0A74C167" w14:textId="77777777" w:rsidR="00426E3A" w:rsidRDefault="00426E3A" w:rsidP="00426E3A">
      <w:pPr>
        <w:ind w:left="3600" w:firstLine="720"/>
        <w:rPr>
          <w:sz w:val="24"/>
          <w:szCs w:val="24"/>
          <w:lang w:val="bg-BG"/>
        </w:rPr>
      </w:pPr>
    </w:p>
    <w:sectPr w:rsidR="00426E3A" w:rsidSect="00CE7A20">
      <w:headerReference w:type="default" r:id="rId10"/>
      <w:footerReference w:type="even" r:id="rId11"/>
      <w:footerReference w:type="default" r:id="rId12"/>
      <w:pgSz w:w="11906" w:h="16838" w:code="9"/>
      <w:pgMar w:top="567" w:right="851" w:bottom="851" w:left="1701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3EE" w14:textId="77777777" w:rsidR="00A17872" w:rsidRDefault="00A17872">
      <w:r>
        <w:separator/>
      </w:r>
    </w:p>
  </w:endnote>
  <w:endnote w:type="continuationSeparator" w:id="0">
    <w:p w14:paraId="69C0860F" w14:textId="77777777" w:rsidR="00A17872" w:rsidRDefault="00A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560315"/>
      <w:docPartObj>
        <w:docPartGallery w:val="Page Numbers (Top of Page)"/>
        <w:docPartUnique/>
      </w:docPartObj>
    </w:sdtPr>
    <w:sdtEndPr/>
    <w:sdtContent>
      <w:p w14:paraId="56C800DC" w14:textId="77777777" w:rsidR="00EC1260" w:rsidRDefault="00EC1260" w:rsidP="00EC1260">
        <w:pPr>
          <w:pStyle w:val="Footer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D5CD1D" w14:textId="77777777" w:rsidR="00627E7B" w:rsidRDefault="00627E7B" w:rsidP="00EC12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290C3" w14:textId="77777777" w:rsidR="00EC1260" w:rsidRDefault="00EC1260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783FD7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045" w14:textId="77777777" w:rsidR="00A17872" w:rsidRDefault="00A17872">
      <w:r>
        <w:separator/>
      </w:r>
    </w:p>
  </w:footnote>
  <w:footnote w:type="continuationSeparator" w:id="0">
    <w:p w14:paraId="512AD35E" w14:textId="77777777" w:rsidR="00A17872" w:rsidRDefault="00A1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5A2" w14:textId="77777777" w:rsidR="002038F1" w:rsidRPr="00D825A4" w:rsidRDefault="002038F1" w:rsidP="00DA1971">
    <w:pPr>
      <w:pStyle w:val="Header"/>
      <w:spacing w:before="0"/>
      <w:rPr>
        <w:color w:val="000000"/>
        <w:sz w:val="16"/>
        <w:szCs w:val="16"/>
        <w:lang w:val="en-GB"/>
      </w:rPr>
    </w:pPr>
  </w:p>
  <w:p w14:paraId="72BF7AD7" w14:textId="133B24DD" w:rsidR="00DA1971" w:rsidRPr="00D825A4" w:rsidRDefault="00DA1971" w:rsidP="00DA1971">
    <w:pPr>
      <w:pStyle w:val="Header"/>
      <w:spacing w:before="0"/>
      <w:rPr>
        <w:color w:val="000000"/>
        <w:sz w:val="16"/>
        <w:szCs w:val="16"/>
        <w:lang w:val="en-GB"/>
      </w:rPr>
    </w:pPr>
    <w:proofErr w:type="spellStart"/>
    <w:r w:rsidRPr="00D825A4">
      <w:rPr>
        <w:color w:val="000000"/>
        <w:sz w:val="16"/>
        <w:szCs w:val="16"/>
        <w:lang w:val="en-GB"/>
      </w:rPr>
      <w:t>Индекс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документирана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информация</w:t>
    </w:r>
    <w:proofErr w:type="spellEnd"/>
    <w:r w:rsidRPr="00D825A4">
      <w:rPr>
        <w:color w:val="000000"/>
        <w:sz w:val="16"/>
        <w:szCs w:val="16"/>
        <w:lang w:val="en-GB"/>
      </w:rPr>
      <w:t>:</w:t>
    </w:r>
    <w:r w:rsidRPr="00D825A4">
      <w:rPr>
        <w:color w:val="000000"/>
        <w:sz w:val="16"/>
        <w:szCs w:val="16"/>
        <w:lang w:val="en-GB"/>
      </w:rPr>
      <w:tab/>
    </w:r>
    <w:r w:rsidRPr="00D825A4">
      <w:rPr>
        <w:color w:val="000000"/>
        <w:sz w:val="16"/>
        <w:szCs w:val="16"/>
        <w:lang w:val="en-GB"/>
      </w:rPr>
      <w:tab/>
      <w:t xml:space="preserve"> </w:t>
    </w:r>
  </w:p>
  <w:p w14:paraId="7D7872E0" w14:textId="5F01E097" w:rsidR="00DA1971" w:rsidRPr="00D825A4" w:rsidRDefault="00DA1971" w:rsidP="00DA1971">
    <w:pPr>
      <w:pStyle w:val="Header"/>
      <w:spacing w:before="0"/>
      <w:rPr>
        <w:sz w:val="16"/>
        <w:szCs w:val="16"/>
      </w:rPr>
    </w:pPr>
    <w:r w:rsidRPr="00D825A4">
      <w:rPr>
        <w:color w:val="000000"/>
        <w:sz w:val="16"/>
        <w:szCs w:val="16"/>
        <w:lang w:val="en-GB"/>
      </w:rPr>
      <w:t xml:space="preserve">РИ-ИСУ 09.02.00.00.00/11-1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D45909"/>
    <w:multiLevelType w:val="multilevel"/>
    <w:tmpl w:val="FD7E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7743C"/>
    <w:multiLevelType w:val="hybridMultilevel"/>
    <w:tmpl w:val="87A69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5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C5026A"/>
    <w:multiLevelType w:val="hybridMultilevel"/>
    <w:tmpl w:val="3B8833B6"/>
    <w:lvl w:ilvl="0" w:tplc="CB3A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2A1012"/>
    <w:multiLevelType w:val="hybridMultilevel"/>
    <w:tmpl w:val="75B6279E"/>
    <w:lvl w:ilvl="0" w:tplc="4000B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2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3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6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B7DEC"/>
    <w:multiLevelType w:val="hybridMultilevel"/>
    <w:tmpl w:val="EEA2825C"/>
    <w:lvl w:ilvl="0" w:tplc="9BE41226">
      <w:start w:val="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3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6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6"/>
  </w:num>
  <w:num w:numId="3">
    <w:abstractNumId w:val="31"/>
  </w:num>
  <w:num w:numId="4">
    <w:abstractNumId w:val="26"/>
  </w:num>
  <w:num w:numId="5">
    <w:abstractNumId w:val="16"/>
  </w:num>
  <w:num w:numId="6">
    <w:abstractNumId w:val="33"/>
  </w:num>
  <w:num w:numId="7">
    <w:abstractNumId w:val="38"/>
  </w:num>
  <w:num w:numId="8">
    <w:abstractNumId w:val="17"/>
  </w:num>
  <w:num w:numId="9">
    <w:abstractNumId w:val="39"/>
  </w:num>
  <w:num w:numId="10">
    <w:abstractNumId w:val="11"/>
  </w:num>
  <w:num w:numId="11">
    <w:abstractNumId w:val="40"/>
  </w:num>
  <w:num w:numId="12">
    <w:abstractNumId w:val="41"/>
  </w:num>
  <w:num w:numId="13">
    <w:abstractNumId w:val="29"/>
  </w:num>
  <w:num w:numId="14">
    <w:abstractNumId w:val="27"/>
  </w:num>
  <w:num w:numId="15">
    <w:abstractNumId w:val="44"/>
  </w:num>
  <w:num w:numId="16">
    <w:abstractNumId w:val="30"/>
  </w:num>
  <w:num w:numId="17">
    <w:abstractNumId w:val="23"/>
  </w:num>
  <w:num w:numId="18">
    <w:abstractNumId w:val="2"/>
  </w:num>
  <w:num w:numId="19">
    <w:abstractNumId w:val="34"/>
  </w:num>
  <w:num w:numId="20">
    <w:abstractNumId w:val="1"/>
  </w:num>
  <w:num w:numId="21">
    <w:abstractNumId w:val="3"/>
  </w:num>
  <w:num w:numId="22">
    <w:abstractNumId w:val="22"/>
  </w:num>
  <w:num w:numId="23">
    <w:abstractNumId w:val="45"/>
  </w:num>
  <w:num w:numId="24">
    <w:abstractNumId w:val="12"/>
  </w:num>
  <w:num w:numId="25">
    <w:abstractNumId w:val="32"/>
  </w:num>
  <w:num w:numId="26">
    <w:abstractNumId w:val="18"/>
  </w:num>
  <w:num w:numId="27">
    <w:abstractNumId w:val="35"/>
  </w:num>
  <w:num w:numId="28">
    <w:abstractNumId w:val="15"/>
  </w:num>
  <w:num w:numId="29">
    <w:abstractNumId w:val="19"/>
  </w:num>
  <w:num w:numId="30">
    <w:abstractNumId w:val="21"/>
  </w:num>
  <w:num w:numId="31">
    <w:abstractNumId w:val="24"/>
  </w:num>
  <w:num w:numId="32">
    <w:abstractNumId w:val="10"/>
  </w:num>
  <w:num w:numId="33">
    <w:abstractNumId w:val="37"/>
  </w:num>
  <w:num w:numId="34">
    <w:abstractNumId w:val="4"/>
  </w:num>
  <w:num w:numId="35">
    <w:abstractNumId w:val="5"/>
  </w:num>
  <w:num w:numId="36">
    <w:abstractNumId w:val="8"/>
  </w:num>
  <w:num w:numId="37">
    <w:abstractNumId w:val="0"/>
  </w:num>
  <w:num w:numId="38">
    <w:abstractNumId w:val="25"/>
  </w:num>
  <w:num w:numId="39">
    <w:abstractNumId w:val="36"/>
  </w:num>
  <w:num w:numId="40">
    <w:abstractNumId w:val="43"/>
  </w:num>
  <w:num w:numId="41">
    <w:abstractNumId w:val="14"/>
  </w:num>
  <w:num w:numId="42">
    <w:abstractNumId w:val="9"/>
  </w:num>
  <w:num w:numId="43">
    <w:abstractNumId w:val="13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2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0"/>
    <w:rsid w:val="0001042E"/>
    <w:rsid w:val="00013AD8"/>
    <w:rsid w:val="000155F2"/>
    <w:rsid w:val="000308DE"/>
    <w:rsid w:val="00030DE7"/>
    <w:rsid w:val="00031916"/>
    <w:rsid w:val="00032D1C"/>
    <w:rsid w:val="000339CF"/>
    <w:rsid w:val="00035078"/>
    <w:rsid w:val="00035ACF"/>
    <w:rsid w:val="0003601C"/>
    <w:rsid w:val="00045084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2C3F"/>
    <w:rsid w:val="00093918"/>
    <w:rsid w:val="00095CB1"/>
    <w:rsid w:val="000B0A24"/>
    <w:rsid w:val="000B3A12"/>
    <w:rsid w:val="000B401B"/>
    <w:rsid w:val="000C20D9"/>
    <w:rsid w:val="000C305C"/>
    <w:rsid w:val="000C33BD"/>
    <w:rsid w:val="000C58B5"/>
    <w:rsid w:val="000C5D35"/>
    <w:rsid w:val="000D0033"/>
    <w:rsid w:val="000D1FBC"/>
    <w:rsid w:val="000E090F"/>
    <w:rsid w:val="000E60D2"/>
    <w:rsid w:val="000F2ABA"/>
    <w:rsid w:val="000F7C3F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5111A"/>
    <w:rsid w:val="00156BEA"/>
    <w:rsid w:val="00161CBD"/>
    <w:rsid w:val="001627CB"/>
    <w:rsid w:val="00162EFF"/>
    <w:rsid w:val="0016402B"/>
    <w:rsid w:val="001653C7"/>
    <w:rsid w:val="00167A50"/>
    <w:rsid w:val="00170C06"/>
    <w:rsid w:val="00171C1D"/>
    <w:rsid w:val="001803C2"/>
    <w:rsid w:val="001911AA"/>
    <w:rsid w:val="00192FAC"/>
    <w:rsid w:val="00194DA5"/>
    <w:rsid w:val="001A05C5"/>
    <w:rsid w:val="001A7FC0"/>
    <w:rsid w:val="001B4387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8F1"/>
    <w:rsid w:val="00204714"/>
    <w:rsid w:val="00205068"/>
    <w:rsid w:val="00215F2A"/>
    <w:rsid w:val="00222062"/>
    <w:rsid w:val="002225A3"/>
    <w:rsid w:val="002232E4"/>
    <w:rsid w:val="002304F3"/>
    <w:rsid w:val="002420D5"/>
    <w:rsid w:val="00245F57"/>
    <w:rsid w:val="002479AB"/>
    <w:rsid w:val="00256BC2"/>
    <w:rsid w:val="0026464C"/>
    <w:rsid w:val="002727C7"/>
    <w:rsid w:val="00275A80"/>
    <w:rsid w:val="00284494"/>
    <w:rsid w:val="00286569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409F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66CC"/>
    <w:rsid w:val="00310CA7"/>
    <w:rsid w:val="00312DF7"/>
    <w:rsid w:val="0031575C"/>
    <w:rsid w:val="00325065"/>
    <w:rsid w:val="00342FB7"/>
    <w:rsid w:val="003473A7"/>
    <w:rsid w:val="00355A51"/>
    <w:rsid w:val="00355FBB"/>
    <w:rsid w:val="003600B3"/>
    <w:rsid w:val="00362200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32EC"/>
    <w:rsid w:val="003F54E0"/>
    <w:rsid w:val="003F6248"/>
    <w:rsid w:val="004059DD"/>
    <w:rsid w:val="004060C3"/>
    <w:rsid w:val="00424BB3"/>
    <w:rsid w:val="00425D92"/>
    <w:rsid w:val="00426E3A"/>
    <w:rsid w:val="004309A4"/>
    <w:rsid w:val="00440D8F"/>
    <w:rsid w:val="00442B4F"/>
    <w:rsid w:val="0044483E"/>
    <w:rsid w:val="00444CCA"/>
    <w:rsid w:val="00447179"/>
    <w:rsid w:val="00456518"/>
    <w:rsid w:val="00460558"/>
    <w:rsid w:val="00460948"/>
    <w:rsid w:val="0046112C"/>
    <w:rsid w:val="00462048"/>
    <w:rsid w:val="00467766"/>
    <w:rsid w:val="0047606B"/>
    <w:rsid w:val="004806CB"/>
    <w:rsid w:val="00481888"/>
    <w:rsid w:val="00481AD8"/>
    <w:rsid w:val="0048265A"/>
    <w:rsid w:val="004A1576"/>
    <w:rsid w:val="004A1B2D"/>
    <w:rsid w:val="004A43CD"/>
    <w:rsid w:val="004B0273"/>
    <w:rsid w:val="004B0E67"/>
    <w:rsid w:val="004B1B8D"/>
    <w:rsid w:val="004C237A"/>
    <w:rsid w:val="004C38F8"/>
    <w:rsid w:val="004C433B"/>
    <w:rsid w:val="004C4A33"/>
    <w:rsid w:val="004C4DF8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4163"/>
    <w:rsid w:val="00524B55"/>
    <w:rsid w:val="005253F6"/>
    <w:rsid w:val="0053524E"/>
    <w:rsid w:val="00537EB2"/>
    <w:rsid w:val="00537F0A"/>
    <w:rsid w:val="00550F41"/>
    <w:rsid w:val="005525A8"/>
    <w:rsid w:val="00557741"/>
    <w:rsid w:val="00561749"/>
    <w:rsid w:val="00565AA5"/>
    <w:rsid w:val="00567706"/>
    <w:rsid w:val="005719E1"/>
    <w:rsid w:val="005804D6"/>
    <w:rsid w:val="00582A5F"/>
    <w:rsid w:val="00584975"/>
    <w:rsid w:val="0058672B"/>
    <w:rsid w:val="00595EA1"/>
    <w:rsid w:val="00597526"/>
    <w:rsid w:val="005A0869"/>
    <w:rsid w:val="005C6308"/>
    <w:rsid w:val="005C68AB"/>
    <w:rsid w:val="005D0843"/>
    <w:rsid w:val="005D6319"/>
    <w:rsid w:val="005E25F5"/>
    <w:rsid w:val="005E30DF"/>
    <w:rsid w:val="005E60BA"/>
    <w:rsid w:val="005F16D4"/>
    <w:rsid w:val="005F180A"/>
    <w:rsid w:val="005F1D0A"/>
    <w:rsid w:val="005F30CB"/>
    <w:rsid w:val="0060284A"/>
    <w:rsid w:val="00604302"/>
    <w:rsid w:val="00614471"/>
    <w:rsid w:val="00616C9C"/>
    <w:rsid w:val="0062121C"/>
    <w:rsid w:val="00625D1E"/>
    <w:rsid w:val="00627E7B"/>
    <w:rsid w:val="006301B7"/>
    <w:rsid w:val="0064043B"/>
    <w:rsid w:val="00643758"/>
    <w:rsid w:val="006466E4"/>
    <w:rsid w:val="0065081D"/>
    <w:rsid w:val="00653E78"/>
    <w:rsid w:val="00664B58"/>
    <w:rsid w:val="00666D0D"/>
    <w:rsid w:val="0067236A"/>
    <w:rsid w:val="00674B71"/>
    <w:rsid w:val="006805EC"/>
    <w:rsid w:val="00681015"/>
    <w:rsid w:val="00691C53"/>
    <w:rsid w:val="006A1DA8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382C"/>
    <w:rsid w:val="006E55A8"/>
    <w:rsid w:val="006E7DB1"/>
    <w:rsid w:val="006F145E"/>
    <w:rsid w:val="006F380A"/>
    <w:rsid w:val="006F3904"/>
    <w:rsid w:val="006F6A21"/>
    <w:rsid w:val="0070407D"/>
    <w:rsid w:val="00705559"/>
    <w:rsid w:val="00713145"/>
    <w:rsid w:val="00713567"/>
    <w:rsid w:val="00713568"/>
    <w:rsid w:val="00714C84"/>
    <w:rsid w:val="007264F2"/>
    <w:rsid w:val="00726CA0"/>
    <w:rsid w:val="007334A2"/>
    <w:rsid w:val="0073582C"/>
    <w:rsid w:val="007363A0"/>
    <w:rsid w:val="007466F3"/>
    <w:rsid w:val="00753349"/>
    <w:rsid w:val="00754BCE"/>
    <w:rsid w:val="00754C1F"/>
    <w:rsid w:val="00757B20"/>
    <w:rsid w:val="0076014F"/>
    <w:rsid w:val="00761F8E"/>
    <w:rsid w:val="0076635A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1A38"/>
    <w:rsid w:val="007A275B"/>
    <w:rsid w:val="007A4072"/>
    <w:rsid w:val="007B27C1"/>
    <w:rsid w:val="007B3185"/>
    <w:rsid w:val="007B3B87"/>
    <w:rsid w:val="007D170B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322A0"/>
    <w:rsid w:val="0083437E"/>
    <w:rsid w:val="0083465A"/>
    <w:rsid w:val="00834C95"/>
    <w:rsid w:val="008372ED"/>
    <w:rsid w:val="00844B73"/>
    <w:rsid w:val="00846746"/>
    <w:rsid w:val="0085354B"/>
    <w:rsid w:val="008562A1"/>
    <w:rsid w:val="00856569"/>
    <w:rsid w:val="0085747A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4D84"/>
    <w:rsid w:val="00886134"/>
    <w:rsid w:val="00892F3D"/>
    <w:rsid w:val="008B1159"/>
    <w:rsid w:val="008B201B"/>
    <w:rsid w:val="008C379D"/>
    <w:rsid w:val="008D4F8C"/>
    <w:rsid w:val="008E1B06"/>
    <w:rsid w:val="008E6D2E"/>
    <w:rsid w:val="008F797E"/>
    <w:rsid w:val="008F7BC6"/>
    <w:rsid w:val="00911A93"/>
    <w:rsid w:val="00917FC0"/>
    <w:rsid w:val="00922E4D"/>
    <w:rsid w:val="00924C9C"/>
    <w:rsid w:val="009306EC"/>
    <w:rsid w:val="00932BC8"/>
    <w:rsid w:val="0093560C"/>
    <w:rsid w:val="009374F1"/>
    <w:rsid w:val="009403CA"/>
    <w:rsid w:val="00946BED"/>
    <w:rsid w:val="009562E8"/>
    <w:rsid w:val="00957A04"/>
    <w:rsid w:val="009663B1"/>
    <w:rsid w:val="00970B89"/>
    <w:rsid w:val="009747F7"/>
    <w:rsid w:val="00974E04"/>
    <w:rsid w:val="009760CC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AA4"/>
    <w:rsid w:val="009D2D9A"/>
    <w:rsid w:val="009D3097"/>
    <w:rsid w:val="009D31A9"/>
    <w:rsid w:val="009D59FA"/>
    <w:rsid w:val="009D5D48"/>
    <w:rsid w:val="009E5FC1"/>
    <w:rsid w:val="009E6B8E"/>
    <w:rsid w:val="009F1A0D"/>
    <w:rsid w:val="009F31ED"/>
    <w:rsid w:val="009F6573"/>
    <w:rsid w:val="00A012FB"/>
    <w:rsid w:val="00A05B63"/>
    <w:rsid w:val="00A1336D"/>
    <w:rsid w:val="00A14103"/>
    <w:rsid w:val="00A15F59"/>
    <w:rsid w:val="00A17872"/>
    <w:rsid w:val="00A309E5"/>
    <w:rsid w:val="00A3643F"/>
    <w:rsid w:val="00A40315"/>
    <w:rsid w:val="00A405AF"/>
    <w:rsid w:val="00A4159F"/>
    <w:rsid w:val="00A43484"/>
    <w:rsid w:val="00A44746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2A1"/>
    <w:rsid w:val="00A80918"/>
    <w:rsid w:val="00A82143"/>
    <w:rsid w:val="00A82AB1"/>
    <w:rsid w:val="00A83DB7"/>
    <w:rsid w:val="00A92E6D"/>
    <w:rsid w:val="00A940EC"/>
    <w:rsid w:val="00A95C31"/>
    <w:rsid w:val="00AA184A"/>
    <w:rsid w:val="00AA272F"/>
    <w:rsid w:val="00AA398F"/>
    <w:rsid w:val="00AA5FA6"/>
    <w:rsid w:val="00AA642B"/>
    <w:rsid w:val="00AB07A8"/>
    <w:rsid w:val="00AC22A0"/>
    <w:rsid w:val="00AC7067"/>
    <w:rsid w:val="00AC7103"/>
    <w:rsid w:val="00AD1D43"/>
    <w:rsid w:val="00AE1BB3"/>
    <w:rsid w:val="00AE2AE3"/>
    <w:rsid w:val="00AE35F8"/>
    <w:rsid w:val="00B00C51"/>
    <w:rsid w:val="00B02648"/>
    <w:rsid w:val="00B10A2E"/>
    <w:rsid w:val="00B24064"/>
    <w:rsid w:val="00B24C19"/>
    <w:rsid w:val="00B335F0"/>
    <w:rsid w:val="00B361A1"/>
    <w:rsid w:val="00B51F85"/>
    <w:rsid w:val="00B5478E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1532"/>
    <w:rsid w:val="00C237DD"/>
    <w:rsid w:val="00C25325"/>
    <w:rsid w:val="00C263E0"/>
    <w:rsid w:val="00C369CF"/>
    <w:rsid w:val="00C411CD"/>
    <w:rsid w:val="00C42599"/>
    <w:rsid w:val="00C42DE1"/>
    <w:rsid w:val="00C458D9"/>
    <w:rsid w:val="00C45F12"/>
    <w:rsid w:val="00C46535"/>
    <w:rsid w:val="00C540FD"/>
    <w:rsid w:val="00C657D7"/>
    <w:rsid w:val="00C671C5"/>
    <w:rsid w:val="00C71A32"/>
    <w:rsid w:val="00C75F1C"/>
    <w:rsid w:val="00C7623E"/>
    <w:rsid w:val="00C80D82"/>
    <w:rsid w:val="00C92E6C"/>
    <w:rsid w:val="00C94420"/>
    <w:rsid w:val="00CA3A52"/>
    <w:rsid w:val="00CB0127"/>
    <w:rsid w:val="00CB298A"/>
    <w:rsid w:val="00CB38D6"/>
    <w:rsid w:val="00CC6AB8"/>
    <w:rsid w:val="00CD23CD"/>
    <w:rsid w:val="00CD2779"/>
    <w:rsid w:val="00CE1E46"/>
    <w:rsid w:val="00CE30F5"/>
    <w:rsid w:val="00CE5A4A"/>
    <w:rsid w:val="00CE7A20"/>
    <w:rsid w:val="00CF0D2B"/>
    <w:rsid w:val="00CF287E"/>
    <w:rsid w:val="00CF294C"/>
    <w:rsid w:val="00CF319E"/>
    <w:rsid w:val="00CF4BB1"/>
    <w:rsid w:val="00CF6E1C"/>
    <w:rsid w:val="00CF7D26"/>
    <w:rsid w:val="00D0020C"/>
    <w:rsid w:val="00D02D17"/>
    <w:rsid w:val="00D05316"/>
    <w:rsid w:val="00D05B06"/>
    <w:rsid w:val="00D05E7B"/>
    <w:rsid w:val="00D10AEC"/>
    <w:rsid w:val="00D21047"/>
    <w:rsid w:val="00D256C8"/>
    <w:rsid w:val="00D3098F"/>
    <w:rsid w:val="00D343D0"/>
    <w:rsid w:val="00D43176"/>
    <w:rsid w:val="00D43BF6"/>
    <w:rsid w:val="00D444B1"/>
    <w:rsid w:val="00D54379"/>
    <w:rsid w:val="00D551AB"/>
    <w:rsid w:val="00D61586"/>
    <w:rsid w:val="00D63385"/>
    <w:rsid w:val="00D64B72"/>
    <w:rsid w:val="00D64D7F"/>
    <w:rsid w:val="00D679EC"/>
    <w:rsid w:val="00D72C0E"/>
    <w:rsid w:val="00D74CAD"/>
    <w:rsid w:val="00D77785"/>
    <w:rsid w:val="00D821AC"/>
    <w:rsid w:val="00D825A4"/>
    <w:rsid w:val="00D83310"/>
    <w:rsid w:val="00D90861"/>
    <w:rsid w:val="00D9118B"/>
    <w:rsid w:val="00D91904"/>
    <w:rsid w:val="00D9222C"/>
    <w:rsid w:val="00D958D6"/>
    <w:rsid w:val="00DA1971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F278C"/>
    <w:rsid w:val="00DF3383"/>
    <w:rsid w:val="00DF3F0B"/>
    <w:rsid w:val="00DF5AF5"/>
    <w:rsid w:val="00E0691E"/>
    <w:rsid w:val="00E308CA"/>
    <w:rsid w:val="00E32DB2"/>
    <w:rsid w:val="00E33BF8"/>
    <w:rsid w:val="00E352D8"/>
    <w:rsid w:val="00E41CF6"/>
    <w:rsid w:val="00E466F9"/>
    <w:rsid w:val="00E527AC"/>
    <w:rsid w:val="00E548EA"/>
    <w:rsid w:val="00E5679A"/>
    <w:rsid w:val="00E56D76"/>
    <w:rsid w:val="00E66CC3"/>
    <w:rsid w:val="00E7276C"/>
    <w:rsid w:val="00E73595"/>
    <w:rsid w:val="00E747EA"/>
    <w:rsid w:val="00E7693C"/>
    <w:rsid w:val="00E80824"/>
    <w:rsid w:val="00E84A04"/>
    <w:rsid w:val="00E85396"/>
    <w:rsid w:val="00E87F92"/>
    <w:rsid w:val="00E91531"/>
    <w:rsid w:val="00EA0951"/>
    <w:rsid w:val="00EA3D8C"/>
    <w:rsid w:val="00EA4F4B"/>
    <w:rsid w:val="00EA58E9"/>
    <w:rsid w:val="00EB16FF"/>
    <w:rsid w:val="00EB3521"/>
    <w:rsid w:val="00EC1260"/>
    <w:rsid w:val="00EC504A"/>
    <w:rsid w:val="00EC53F1"/>
    <w:rsid w:val="00ED1C34"/>
    <w:rsid w:val="00ED4C8C"/>
    <w:rsid w:val="00EE0198"/>
    <w:rsid w:val="00EE0FA9"/>
    <w:rsid w:val="00EE1594"/>
    <w:rsid w:val="00EE1A93"/>
    <w:rsid w:val="00EE3AD4"/>
    <w:rsid w:val="00EF18AC"/>
    <w:rsid w:val="00EF779A"/>
    <w:rsid w:val="00F05CEB"/>
    <w:rsid w:val="00F143E9"/>
    <w:rsid w:val="00F209CE"/>
    <w:rsid w:val="00F27C8D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628A8"/>
    <w:rsid w:val="00F6311E"/>
    <w:rsid w:val="00F65C3A"/>
    <w:rsid w:val="00F713F2"/>
    <w:rsid w:val="00F72E0B"/>
    <w:rsid w:val="00F744A7"/>
    <w:rsid w:val="00F7733E"/>
    <w:rsid w:val="00F81273"/>
    <w:rsid w:val="00F821A7"/>
    <w:rsid w:val="00F85466"/>
    <w:rsid w:val="00F8589F"/>
    <w:rsid w:val="00F956A3"/>
    <w:rsid w:val="00F95EF9"/>
    <w:rsid w:val="00FA3165"/>
    <w:rsid w:val="00FA3CD4"/>
    <w:rsid w:val="00FB5FC6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AE2B"/>
  <w15:docId w15:val="{0C43EFC4-BCA8-4473-AF0E-9BCB6A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4A1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lcheva@asar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ytakov@asar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4FF6-ABC5-4800-9AC9-C8F2DD6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550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Mariela Dzhunova</cp:lastModifiedBy>
  <cp:revision>31</cp:revision>
  <cp:lastPrinted>2024-07-03T11:01:00Z</cp:lastPrinted>
  <dcterms:created xsi:type="dcterms:W3CDTF">2022-01-24T11:28:00Z</dcterms:created>
  <dcterms:modified xsi:type="dcterms:W3CDTF">2024-07-16T07:53:00Z</dcterms:modified>
</cp:coreProperties>
</file>