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77777777" w:rsidR="002F3A0F" w:rsidRPr="001A0948"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1A0948">
        <w:rPr>
          <w:rFonts w:ascii="Times New Roman" w:eastAsia="Times New Roman" w:hAnsi="Times New Roman" w:cs="Times New Roman"/>
          <w:b/>
          <w:sz w:val="26"/>
          <w:szCs w:val="26"/>
        </w:rPr>
        <w:t>ЗАПИТВАНЕ ЗА ОФЕРТА</w:t>
      </w:r>
    </w:p>
    <w:p w14:paraId="5526AC49" w14:textId="77777777" w:rsidR="002F3A0F" w:rsidRPr="004B7CE3"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47AC3D5E" w14:textId="45096F46" w:rsidR="002F3A0F" w:rsidRPr="004B7CE3" w:rsidRDefault="002F3A0F" w:rsidP="000370A8">
      <w:pPr>
        <w:spacing w:after="0" w:line="240" w:lineRule="auto"/>
        <w:ind w:left="1276" w:right="-2" w:hanging="1418"/>
        <w:jc w:val="both"/>
        <w:rPr>
          <w:rFonts w:ascii="Times New Roman" w:eastAsia="Times New Roman" w:hAnsi="Times New Roman" w:cs="Times New Roman"/>
          <w:bCs/>
          <w:sz w:val="24"/>
          <w:szCs w:val="24"/>
          <w:lang w:val="en-US" w:eastAsia="bg-BG"/>
        </w:rPr>
      </w:pPr>
      <w:r w:rsidRPr="004B7CE3">
        <w:rPr>
          <w:rFonts w:ascii="Times New Roman" w:eastAsia="Times New Roman" w:hAnsi="Times New Roman" w:cs="Times New Roman"/>
          <w:b/>
          <w:sz w:val="24"/>
          <w:szCs w:val="24"/>
          <w:u w:val="single"/>
          <w:lang w:val="en-GB"/>
        </w:rPr>
        <w:t>ОТНОСНО:</w:t>
      </w:r>
      <w:bookmarkStart w:id="0" w:name="_Hlk118113913"/>
      <w:r w:rsidRPr="004B7CE3">
        <w:rPr>
          <w:rFonts w:ascii="Times New Roman" w:eastAsia="Times New Roman" w:hAnsi="Times New Roman" w:cs="Times New Roman"/>
          <w:b/>
          <w:sz w:val="24"/>
          <w:szCs w:val="24"/>
        </w:rPr>
        <w:t xml:space="preserve"> </w:t>
      </w:r>
      <w:r w:rsidR="000D0B89" w:rsidRPr="004B7CE3">
        <w:rPr>
          <w:rFonts w:ascii="Times New Roman" w:hAnsi="Times New Roman" w:cs="Times New Roman"/>
          <w:sz w:val="24"/>
          <w:szCs w:val="24"/>
        </w:rPr>
        <w:t>Доставка на бензинов трифазен заваръчен генератор</w:t>
      </w:r>
    </w:p>
    <w:p w14:paraId="35BB189D" w14:textId="77777777" w:rsidR="002F3A0F" w:rsidRPr="004B7CE3" w:rsidRDefault="002F3A0F" w:rsidP="002F3A0F">
      <w:pPr>
        <w:spacing w:after="0" w:line="240" w:lineRule="auto"/>
        <w:ind w:left="1418" w:right="-2" w:hanging="1276"/>
        <w:jc w:val="both"/>
        <w:rPr>
          <w:rFonts w:ascii="Times New Roman" w:eastAsia="Times New Roman" w:hAnsi="Times New Roman" w:cs="Times New Roman"/>
          <w:sz w:val="24"/>
          <w:szCs w:val="24"/>
          <w:lang w:eastAsia="bg-BG"/>
        </w:rPr>
      </w:pPr>
    </w:p>
    <w:bookmarkEnd w:id="0"/>
    <w:p w14:paraId="65AC143A" w14:textId="77777777" w:rsidR="002F3A0F" w:rsidRPr="004B7CE3" w:rsidRDefault="002F3A0F" w:rsidP="002F3A0F">
      <w:pPr>
        <w:spacing w:after="0" w:line="220" w:lineRule="atLeast"/>
        <w:jc w:val="both"/>
        <w:rPr>
          <w:rFonts w:ascii="Times New Roman" w:eastAsia="Times New Roman" w:hAnsi="Times New Roman" w:cs="Times New Roman"/>
          <w:b/>
          <w:sz w:val="24"/>
          <w:szCs w:val="24"/>
          <w:u w:val="single"/>
        </w:rPr>
      </w:pPr>
      <w:r w:rsidRPr="004B7CE3">
        <w:rPr>
          <w:rFonts w:ascii="Times New Roman" w:eastAsia="Times New Roman" w:hAnsi="Times New Roman" w:cs="Times New Roman"/>
          <w:b/>
          <w:sz w:val="24"/>
          <w:szCs w:val="24"/>
          <w:u w:val="single"/>
          <w:lang w:val="en-GB"/>
        </w:rPr>
        <w:t xml:space="preserve">І. </w:t>
      </w:r>
      <w:r w:rsidRPr="004B7CE3">
        <w:rPr>
          <w:rFonts w:ascii="Times New Roman" w:eastAsia="Times New Roman" w:hAnsi="Times New Roman" w:cs="Times New Roman"/>
          <w:b/>
          <w:sz w:val="24"/>
          <w:szCs w:val="24"/>
          <w:u w:val="single"/>
          <w:lang w:val="ru-RU"/>
        </w:rPr>
        <w:t xml:space="preserve"> </w:t>
      </w:r>
      <w:r w:rsidRPr="004B7CE3">
        <w:rPr>
          <w:rFonts w:ascii="Times New Roman" w:eastAsia="Times New Roman" w:hAnsi="Times New Roman" w:cs="Times New Roman"/>
          <w:b/>
          <w:sz w:val="24"/>
          <w:szCs w:val="24"/>
          <w:u w:val="single"/>
          <w:lang w:val="en-GB"/>
        </w:rPr>
        <w:t>ТЕХНИЧЕСКИ ИЗИСКВАНИЯ КЪМ ДОСТАВКАТА</w:t>
      </w:r>
    </w:p>
    <w:p w14:paraId="22A10AE6" w14:textId="79520A39" w:rsidR="00CB7231" w:rsidRPr="004B7CE3" w:rsidRDefault="00CB7231" w:rsidP="000D0B89">
      <w:pPr>
        <w:spacing w:after="0"/>
        <w:jc w:val="both"/>
        <w:rPr>
          <w:rFonts w:ascii="Times New Roman" w:hAnsi="Times New Roman" w:cs="Times New Roman"/>
          <w:sz w:val="24"/>
          <w:szCs w:val="24"/>
        </w:rPr>
      </w:pPr>
    </w:p>
    <w:p w14:paraId="02AB0420" w14:textId="7C86C83C" w:rsidR="000D0B89" w:rsidRPr="004B7CE3" w:rsidRDefault="000D0B89" w:rsidP="000D0B89">
      <w:pPr>
        <w:pStyle w:val="ListParagraph"/>
        <w:numPr>
          <w:ilvl w:val="0"/>
          <w:numId w:val="13"/>
        </w:num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Заваръчен генератор със следните препоръчителни параметри: </w:t>
      </w:r>
    </w:p>
    <w:p w14:paraId="75CA0023" w14:textId="61C7FF83" w:rsidR="000D0B89" w:rsidRPr="004B7CE3" w:rsidRDefault="000D0B89" w:rsidP="004B7CE3">
      <w:pPr>
        <w:pStyle w:val="ListParagraph"/>
        <w:numPr>
          <w:ilvl w:val="0"/>
          <w:numId w:val="14"/>
        </w:numPr>
        <w:spacing w:after="0" w:line="240" w:lineRule="atLeast"/>
        <w:jc w:val="both"/>
        <w:rPr>
          <w:rFonts w:ascii="Times New Roman" w:hAnsi="Times New Roman" w:cs="Times New Roman"/>
          <w:sz w:val="24"/>
          <w:szCs w:val="24"/>
        </w:rPr>
      </w:pPr>
      <w:r w:rsidRPr="004B7CE3">
        <w:rPr>
          <w:rFonts w:ascii="Times New Roman" w:hAnsi="Times New Roman" w:cs="Times New Roman"/>
          <w:color w:val="000000"/>
          <w:sz w:val="24"/>
          <w:szCs w:val="24"/>
        </w:rPr>
        <w:t xml:space="preserve">Марка и модел: </w:t>
      </w:r>
      <w:r w:rsidRPr="004B7CE3">
        <w:rPr>
          <w:rFonts w:ascii="Times New Roman" w:hAnsi="Times New Roman" w:cs="Times New Roman"/>
          <w:sz w:val="24"/>
          <w:szCs w:val="24"/>
          <w:lang w:val="en-US"/>
        </w:rPr>
        <w:t>Atlas Copco QEP W210</w:t>
      </w:r>
    </w:p>
    <w:p w14:paraId="6174279D" w14:textId="77777777" w:rsidR="000D0B89" w:rsidRPr="004B7CE3" w:rsidRDefault="000D0B89" w:rsidP="004B7CE3">
      <w:pPr>
        <w:pStyle w:val="ListParagraph"/>
        <w:numPr>
          <w:ilvl w:val="0"/>
          <w:numId w:val="14"/>
        </w:numPr>
        <w:spacing w:after="0" w:line="240" w:lineRule="atLeast"/>
        <w:jc w:val="both"/>
        <w:rPr>
          <w:rFonts w:ascii="Times New Roman" w:hAnsi="Times New Roman" w:cs="Times New Roman"/>
          <w:sz w:val="24"/>
          <w:szCs w:val="24"/>
        </w:rPr>
      </w:pPr>
      <w:r w:rsidRPr="004B7CE3">
        <w:rPr>
          <w:rFonts w:ascii="Times New Roman" w:hAnsi="Times New Roman" w:cs="Times New Roman"/>
          <w:color w:val="000000"/>
          <w:sz w:val="24"/>
          <w:szCs w:val="24"/>
        </w:rPr>
        <w:t>Технически параметри:</w:t>
      </w:r>
    </w:p>
    <w:p w14:paraId="4020AE57"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color w:val="000000"/>
          <w:sz w:val="24"/>
          <w:szCs w:val="24"/>
        </w:rPr>
        <w:t xml:space="preserve">Двигател – </w:t>
      </w:r>
      <w:r w:rsidRPr="004B7CE3">
        <w:rPr>
          <w:rFonts w:ascii="Times New Roman" w:hAnsi="Times New Roman" w:cs="Times New Roman"/>
          <w:sz w:val="24"/>
          <w:szCs w:val="24"/>
          <w:lang w:val="en-US"/>
        </w:rPr>
        <w:t xml:space="preserve"> </w:t>
      </w:r>
      <w:r w:rsidRPr="004B7CE3">
        <w:rPr>
          <w:rFonts w:ascii="Times New Roman" w:hAnsi="Times New Roman" w:cs="Times New Roman"/>
          <w:sz w:val="24"/>
          <w:szCs w:val="24"/>
        </w:rPr>
        <w:t xml:space="preserve">бензинов, </w:t>
      </w:r>
      <w:r w:rsidRPr="004B7CE3">
        <w:rPr>
          <w:rFonts w:ascii="Times New Roman" w:hAnsi="Times New Roman" w:cs="Times New Roman"/>
          <w:sz w:val="24"/>
          <w:szCs w:val="24"/>
          <w:lang w:val="en-US"/>
        </w:rPr>
        <w:t xml:space="preserve">Honda GX390, V=389 </w:t>
      </w:r>
      <w:r w:rsidRPr="004B7CE3">
        <w:rPr>
          <w:rFonts w:ascii="Times New Roman" w:hAnsi="Times New Roman" w:cs="Times New Roman"/>
          <w:sz w:val="24"/>
          <w:szCs w:val="24"/>
        </w:rPr>
        <w:t>см</w:t>
      </w:r>
      <w:r w:rsidRPr="004B7CE3">
        <w:rPr>
          <w:rFonts w:ascii="Times New Roman" w:hAnsi="Times New Roman" w:cs="Times New Roman"/>
          <w:sz w:val="24"/>
          <w:szCs w:val="24"/>
          <w:vertAlign w:val="superscript"/>
        </w:rPr>
        <w:t>3</w:t>
      </w:r>
      <w:r w:rsidRPr="004B7CE3">
        <w:rPr>
          <w:rFonts w:ascii="Times New Roman" w:hAnsi="Times New Roman" w:cs="Times New Roman"/>
          <w:color w:val="000000"/>
          <w:sz w:val="24"/>
          <w:szCs w:val="24"/>
        </w:rPr>
        <w:t>;</w:t>
      </w:r>
    </w:p>
    <w:p w14:paraId="40CD268F"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Заваръчен ток: 200 А;</w:t>
      </w:r>
    </w:p>
    <w:p w14:paraId="194D0575"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 xml:space="preserve">Номинална мощност 5,2 </w:t>
      </w:r>
      <w:r w:rsidRPr="004B7CE3">
        <w:rPr>
          <w:rFonts w:ascii="Times New Roman" w:hAnsi="Times New Roman" w:cs="Times New Roman"/>
          <w:sz w:val="24"/>
          <w:szCs w:val="24"/>
          <w:lang w:val="en-US"/>
        </w:rPr>
        <w:t>kVA</w:t>
      </w:r>
      <w:r w:rsidRPr="004B7CE3">
        <w:rPr>
          <w:rFonts w:ascii="Times New Roman" w:hAnsi="Times New Roman" w:cs="Times New Roman"/>
          <w:sz w:val="24"/>
          <w:szCs w:val="24"/>
        </w:rPr>
        <w:t>;</w:t>
      </w:r>
    </w:p>
    <w:p w14:paraId="3AD71440"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 xml:space="preserve">Максимална мощност 6,1 </w:t>
      </w:r>
      <w:r w:rsidRPr="004B7CE3">
        <w:rPr>
          <w:rFonts w:ascii="Times New Roman" w:hAnsi="Times New Roman" w:cs="Times New Roman"/>
          <w:sz w:val="24"/>
          <w:szCs w:val="24"/>
          <w:lang w:val="en-US"/>
        </w:rPr>
        <w:t>kVA</w:t>
      </w:r>
      <w:r w:rsidRPr="004B7CE3">
        <w:rPr>
          <w:rFonts w:ascii="Times New Roman" w:hAnsi="Times New Roman" w:cs="Times New Roman"/>
          <w:sz w:val="24"/>
          <w:szCs w:val="24"/>
        </w:rPr>
        <w:t>;</w:t>
      </w:r>
    </w:p>
    <w:p w14:paraId="68309E4F"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Капацитет на резервоара: 6,1 л;</w:t>
      </w:r>
    </w:p>
    <w:p w14:paraId="2C362C58"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 xml:space="preserve">Напрежение: 400-230 </w:t>
      </w:r>
      <w:r w:rsidRPr="004B7CE3">
        <w:rPr>
          <w:rFonts w:ascii="Times New Roman" w:hAnsi="Times New Roman" w:cs="Times New Roman"/>
          <w:sz w:val="24"/>
          <w:szCs w:val="24"/>
          <w:lang w:val="en-US"/>
        </w:rPr>
        <w:t>V / 50 Hz</w:t>
      </w:r>
      <w:r w:rsidRPr="004B7CE3">
        <w:rPr>
          <w:rFonts w:ascii="Times New Roman" w:hAnsi="Times New Roman" w:cs="Times New Roman"/>
          <w:sz w:val="24"/>
          <w:szCs w:val="24"/>
        </w:rPr>
        <w:t>;</w:t>
      </w:r>
    </w:p>
    <w:p w14:paraId="354FF82C"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 xml:space="preserve">Скорост на празен ход: 3000 </w:t>
      </w:r>
      <w:r w:rsidRPr="004B7CE3">
        <w:rPr>
          <w:rFonts w:ascii="Times New Roman" w:hAnsi="Times New Roman" w:cs="Times New Roman"/>
          <w:sz w:val="24"/>
          <w:szCs w:val="24"/>
          <w:lang w:val="en-US"/>
        </w:rPr>
        <w:t>min</w:t>
      </w:r>
      <w:r w:rsidRPr="004B7CE3">
        <w:rPr>
          <w:rFonts w:ascii="Times New Roman" w:hAnsi="Times New Roman" w:cs="Times New Roman"/>
          <w:sz w:val="24"/>
          <w:szCs w:val="24"/>
          <w:vertAlign w:val="superscript"/>
          <w:lang w:val="en-US"/>
        </w:rPr>
        <w:t>-1</w:t>
      </w:r>
      <w:r w:rsidRPr="004B7CE3">
        <w:rPr>
          <w:rFonts w:ascii="Times New Roman" w:hAnsi="Times New Roman" w:cs="Times New Roman"/>
          <w:sz w:val="24"/>
          <w:szCs w:val="24"/>
          <w:lang w:val="en-US"/>
        </w:rPr>
        <w:t>;</w:t>
      </w:r>
    </w:p>
    <w:p w14:paraId="57F07F68"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Размери 875/620/600 мм;</w:t>
      </w:r>
    </w:p>
    <w:p w14:paraId="4054A74D"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proofErr w:type="spellStart"/>
      <w:r w:rsidRPr="004B7CE3">
        <w:rPr>
          <w:rFonts w:ascii="Times New Roman" w:hAnsi="Times New Roman" w:cs="Times New Roman"/>
          <w:sz w:val="24"/>
          <w:szCs w:val="24"/>
        </w:rPr>
        <w:t>Алтернатор</w:t>
      </w:r>
      <w:proofErr w:type="spellEnd"/>
      <w:r w:rsidRPr="004B7CE3">
        <w:rPr>
          <w:rFonts w:ascii="Times New Roman" w:hAnsi="Times New Roman" w:cs="Times New Roman"/>
          <w:sz w:val="24"/>
          <w:szCs w:val="24"/>
        </w:rPr>
        <w:t xml:space="preserve">: 6,5 </w:t>
      </w:r>
      <w:r w:rsidRPr="004B7CE3">
        <w:rPr>
          <w:rFonts w:ascii="Times New Roman" w:hAnsi="Times New Roman" w:cs="Times New Roman"/>
          <w:sz w:val="24"/>
          <w:szCs w:val="24"/>
          <w:lang w:val="en-US"/>
        </w:rPr>
        <w:t>kVA</w:t>
      </w:r>
      <w:r w:rsidRPr="004B7CE3">
        <w:rPr>
          <w:rFonts w:ascii="Times New Roman" w:hAnsi="Times New Roman" w:cs="Times New Roman"/>
          <w:sz w:val="24"/>
          <w:szCs w:val="24"/>
        </w:rPr>
        <w:t>;</w:t>
      </w:r>
    </w:p>
    <w:p w14:paraId="0AA30BBE" w14:textId="77777777" w:rsidR="000D0B89" w:rsidRPr="004B7CE3" w:rsidRDefault="000D0B89" w:rsidP="000D0B89">
      <w:pPr>
        <w:numPr>
          <w:ilvl w:val="0"/>
          <w:numId w:val="9"/>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Тегло: 80 кг;</w:t>
      </w:r>
    </w:p>
    <w:p w14:paraId="05B3C8AC" w14:textId="77777777" w:rsidR="000D0B89" w:rsidRPr="004B7CE3" w:rsidRDefault="000D0B89" w:rsidP="000D0B89">
      <w:pPr>
        <w:numPr>
          <w:ilvl w:val="0"/>
          <w:numId w:val="10"/>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 xml:space="preserve">Двигател </w:t>
      </w:r>
      <w:r w:rsidRPr="004B7CE3">
        <w:rPr>
          <w:rFonts w:ascii="Times New Roman" w:hAnsi="Times New Roman" w:cs="Times New Roman"/>
          <w:sz w:val="24"/>
          <w:szCs w:val="24"/>
          <w:lang w:val="en-US"/>
        </w:rPr>
        <w:t>Honda GX390</w:t>
      </w:r>
      <w:r w:rsidRPr="004B7CE3">
        <w:rPr>
          <w:rFonts w:ascii="Times New Roman" w:hAnsi="Times New Roman" w:cs="Times New Roman"/>
          <w:sz w:val="24"/>
          <w:szCs w:val="24"/>
        </w:rPr>
        <w:t>:</w:t>
      </w:r>
    </w:p>
    <w:p w14:paraId="5D262D59" w14:textId="77777777" w:rsidR="000D0B89" w:rsidRPr="004B7CE3" w:rsidRDefault="000D0B89" w:rsidP="000D0B89">
      <w:pPr>
        <w:numPr>
          <w:ilvl w:val="0"/>
          <w:numId w:val="10"/>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Разход на гориво – при 70% товар – 2,13 л/час, при 100% - 2,87 л/час;</w:t>
      </w:r>
    </w:p>
    <w:p w14:paraId="1CA69862" w14:textId="77777777" w:rsidR="000D0B89" w:rsidRPr="004B7CE3" w:rsidRDefault="000D0B89" w:rsidP="000D0B89">
      <w:pPr>
        <w:numPr>
          <w:ilvl w:val="0"/>
          <w:numId w:val="10"/>
        </w:numPr>
        <w:spacing w:after="0" w:line="240" w:lineRule="atLeast"/>
        <w:ind w:left="0"/>
        <w:jc w:val="both"/>
        <w:rPr>
          <w:rFonts w:ascii="Times New Roman" w:hAnsi="Times New Roman" w:cs="Times New Roman"/>
          <w:sz w:val="24"/>
          <w:szCs w:val="24"/>
        </w:rPr>
      </w:pPr>
      <w:r w:rsidRPr="004B7CE3">
        <w:rPr>
          <w:rFonts w:ascii="Times New Roman" w:hAnsi="Times New Roman" w:cs="Times New Roman"/>
          <w:sz w:val="24"/>
          <w:szCs w:val="24"/>
        </w:rPr>
        <w:t>Време на работа – при 70% товар – 2,8 час, при 100% - 2,1 час;</w:t>
      </w:r>
    </w:p>
    <w:p w14:paraId="61B6A848" w14:textId="77777777" w:rsidR="004B7CE3" w:rsidRPr="004B7CE3" w:rsidRDefault="000D0B89" w:rsidP="000D0B89">
      <w:pPr>
        <w:pStyle w:val="ListParagraph"/>
        <w:numPr>
          <w:ilvl w:val="0"/>
          <w:numId w:val="14"/>
        </w:numPr>
        <w:spacing w:after="0" w:line="240" w:lineRule="atLeast"/>
        <w:jc w:val="both"/>
        <w:rPr>
          <w:rFonts w:ascii="Times New Roman" w:hAnsi="Times New Roman" w:cs="Times New Roman"/>
          <w:color w:val="000000"/>
          <w:sz w:val="24"/>
          <w:szCs w:val="24"/>
        </w:rPr>
      </w:pPr>
      <w:r w:rsidRPr="004B7CE3">
        <w:rPr>
          <w:rFonts w:ascii="Times New Roman" w:hAnsi="Times New Roman" w:cs="Times New Roman"/>
          <w:color w:val="000000"/>
          <w:sz w:val="24"/>
          <w:szCs w:val="24"/>
        </w:rPr>
        <w:t>Предпочитан модел и мощност</w:t>
      </w:r>
      <w:r w:rsidR="004B7CE3" w:rsidRPr="004B7CE3">
        <w:rPr>
          <w:rFonts w:ascii="Times New Roman" w:hAnsi="Times New Roman" w:cs="Times New Roman"/>
          <w:color w:val="000000"/>
          <w:sz w:val="24"/>
          <w:szCs w:val="24"/>
        </w:rPr>
        <w:t xml:space="preserve">: </w:t>
      </w:r>
      <w:r w:rsidRPr="004B7CE3">
        <w:rPr>
          <w:rFonts w:ascii="Times New Roman" w:hAnsi="Times New Roman" w:cs="Times New Roman"/>
          <w:color w:val="000000"/>
          <w:sz w:val="24"/>
          <w:szCs w:val="24"/>
        </w:rPr>
        <w:t xml:space="preserve">Atlas Copco – QEP W210, 6,1 </w:t>
      </w:r>
      <w:proofErr w:type="spellStart"/>
      <w:r w:rsidRPr="004B7CE3">
        <w:rPr>
          <w:rFonts w:ascii="Times New Roman" w:hAnsi="Times New Roman" w:cs="Times New Roman"/>
          <w:color w:val="000000"/>
          <w:sz w:val="24"/>
          <w:szCs w:val="24"/>
        </w:rPr>
        <w:t>kVA</w:t>
      </w:r>
      <w:proofErr w:type="spellEnd"/>
      <w:r w:rsidRPr="004B7CE3">
        <w:rPr>
          <w:rFonts w:ascii="Times New Roman" w:hAnsi="Times New Roman" w:cs="Times New Roman"/>
          <w:color w:val="000000"/>
          <w:sz w:val="24"/>
          <w:szCs w:val="24"/>
        </w:rPr>
        <w:t>, 200А;</w:t>
      </w:r>
    </w:p>
    <w:p w14:paraId="0147309F" w14:textId="7C4EB2A0" w:rsidR="000D0B89" w:rsidRPr="004B7CE3" w:rsidRDefault="000D0B89" w:rsidP="004B7CE3">
      <w:pPr>
        <w:pStyle w:val="ListParagraph"/>
        <w:numPr>
          <w:ilvl w:val="0"/>
          <w:numId w:val="13"/>
        </w:num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Количество на доставката</w:t>
      </w:r>
      <w:r w:rsidR="004B7CE3" w:rsidRPr="004B7CE3">
        <w:rPr>
          <w:rFonts w:ascii="Times New Roman" w:hAnsi="Times New Roman" w:cs="Times New Roman"/>
          <w:sz w:val="24"/>
          <w:szCs w:val="24"/>
        </w:rPr>
        <w:t xml:space="preserve">: </w:t>
      </w:r>
      <w:r w:rsidRPr="004B7CE3">
        <w:rPr>
          <w:rFonts w:ascii="Times New Roman" w:hAnsi="Times New Roman" w:cs="Times New Roman"/>
          <w:sz w:val="24"/>
          <w:szCs w:val="24"/>
        </w:rPr>
        <w:t>1 бр. бензинов трифазен заваръчен генератор Atlas Copco QEP W210;</w:t>
      </w:r>
    </w:p>
    <w:p w14:paraId="5B5F33BA" w14:textId="55E8D52F" w:rsidR="000D0B89" w:rsidRPr="004B7CE3" w:rsidRDefault="000D0B89" w:rsidP="000D0B89">
      <w:pPr>
        <w:spacing w:after="0" w:line="240" w:lineRule="atLeast"/>
        <w:jc w:val="both"/>
        <w:rPr>
          <w:rFonts w:ascii="Times New Roman" w:hAnsi="Times New Roman" w:cs="Times New Roman"/>
          <w:sz w:val="24"/>
          <w:szCs w:val="24"/>
        </w:rPr>
      </w:pPr>
    </w:p>
    <w:p w14:paraId="71864886" w14:textId="1DC574D2" w:rsidR="00E87172" w:rsidRPr="004B7CE3" w:rsidRDefault="00E87172" w:rsidP="00E87172">
      <w:pPr>
        <w:spacing w:after="0" w:line="240" w:lineRule="atLeast"/>
        <w:jc w:val="both"/>
        <w:rPr>
          <w:rFonts w:ascii="Times New Roman" w:hAnsi="Times New Roman" w:cs="Times New Roman"/>
          <w:b/>
          <w:sz w:val="24"/>
          <w:szCs w:val="24"/>
          <w:u w:val="single"/>
        </w:rPr>
      </w:pPr>
      <w:r w:rsidRPr="004B7CE3">
        <w:rPr>
          <w:rFonts w:ascii="Times New Roman" w:hAnsi="Times New Roman" w:cs="Times New Roman"/>
          <w:b/>
          <w:sz w:val="24"/>
          <w:szCs w:val="24"/>
          <w:u w:val="single"/>
        </w:rPr>
        <w:t>II. ДОСТАВЧИЦИТЕ СЛЕДВА ДА:</w:t>
      </w:r>
    </w:p>
    <w:p w14:paraId="479941A4" w14:textId="63B8D83E" w:rsidR="00E87172" w:rsidRPr="004B7CE3" w:rsidRDefault="00E87172" w:rsidP="00E87172">
      <w:pPr>
        <w:spacing w:after="0"/>
        <w:jc w:val="both"/>
        <w:rPr>
          <w:rFonts w:ascii="Times New Roman" w:hAnsi="Times New Roman" w:cs="Times New Roman"/>
          <w:sz w:val="24"/>
          <w:szCs w:val="24"/>
        </w:rPr>
      </w:pPr>
      <w:r w:rsidRPr="004B7CE3">
        <w:rPr>
          <w:rFonts w:ascii="Times New Roman" w:hAnsi="Times New Roman" w:cs="Times New Roman"/>
          <w:sz w:val="24"/>
          <w:szCs w:val="24"/>
          <w:lang w:val="en-US"/>
        </w:rPr>
        <w:t xml:space="preserve">1. </w:t>
      </w:r>
      <w:r w:rsidRPr="004B7CE3">
        <w:rPr>
          <w:rFonts w:ascii="Times New Roman" w:hAnsi="Times New Roman" w:cs="Times New Roman"/>
          <w:sz w:val="24"/>
          <w:szCs w:val="24"/>
        </w:rPr>
        <w:t xml:space="preserve">Потвърдят възможността за доставка на 1 (един) брой </w:t>
      </w:r>
      <w:r w:rsidR="004B7CE3" w:rsidRPr="004B7CE3">
        <w:rPr>
          <w:rFonts w:ascii="Times New Roman" w:hAnsi="Times New Roman" w:cs="Times New Roman"/>
          <w:sz w:val="24"/>
          <w:szCs w:val="24"/>
        </w:rPr>
        <w:t xml:space="preserve">бензинов трифазен заваръчен генератор </w:t>
      </w:r>
      <w:proofErr w:type="spellStart"/>
      <w:r w:rsidR="004B7CE3" w:rsidRPr="004B7CE3">
        <w:rPr>
          <w:rFonts w:ascii="Times New Roman" w:hAnsi="Times New Roman" w:cs="Times New Roman"/>
          <w:sz w:val="24"/>
          <w:szCs w:val="24"/>
        </w:rPr>
        <w:t>Atlas</w:t>
      </w:r>
      <w:proofErr w:type="spellEnd"/>
      <w:r w:rsidR="004B7CE3" w:rsidRPr="004B7CE3">
        <w:rPr>
          <w:rFonts w:ascii="Times New Roman" w:hAnsi="Times New Roman" w:cs="Times New Roman"/>
          <w:sz w:val="24"/>
          <w:szCs w:val="24"/>
        </w:rPr>
        <w:t xml:space="preserve"> </w:t>
      </w:r>
      <w:proofErr w:type="spellStart"/>
      <w:r w:rsidR="004B7CE3" w:rsidRPr="004B7CE3">
        <w:rPr>
          <w:rFonts w:ascii="Times New Roman" w:hAnsi="Times New Roman" w:cs="Times New Roman"/>
          <w:sz w:val="24"/>
          <w:szCs w:val="24"/>
        </w:rPr>
        <w:t>Copco</w:t>
      </w:r>
      <w:proofErr w:type="spellEnd"/>
      <w:r w:rsidR="004B7CE3" w:rsidRPr="004B7CE3">
        <w:rPr>
          <w:rFonts w:ascii="Times New Roman" w:hAnsi="Times New Roman" w:cs="Times New Roman"/>
          <w:sz w:val="24"/>
          <w:szCs w:val="24"/>
        </w:rPr>
        <w:t xml:space="preserve"> QEP W210 (наричан по-долу „стока“)</w:t>
      </w:r>
      <w:r w:rsidRPr="004B7CE3">
        <w:rPr>
          <w:rFonts w:ascii="Times New Roman" w:hAnsi="Times New Roman" w:cs="Times New Roman"/>
          <w:sz w:val="24"/>
          <w:szCs w:val="24"/>
        </w:rPr>
        <w:t xml:space="preserve">, в съответствие с изискванията на раздел </w:t>
      </w:r>
      <w:r w:rsidRPr="004B7CE3">
        <w:rPr>
          <w:rFonts w:ascii="Times New Roman" w:hAnsi="Times New Roman" w:cs="Times New Roman"/>
          <w:sz w:val="24"/>
          <w:szCs w:val="24"/>
          <w:lang w:val="en-US"/>
        </w:rPr>
        <w:t xml:space="preserve">I </w:t>
      </w:r>
      <w:r w:rsidRPr="004B7CE3">
        <w:rPr>
          <w:rFonts w:ascii="Times New Roman" w:hAnsi="Times New Roman" w:cs="Times New Roman"/>
          <w:sz w:val="24"/>
          <w:szCs w:val="24"/>
        </w:rPr>
        <w:t>по-горе и настоящото запитване за оферта.</w:t>
      </w:r>
    </w:p>
    <w:p w14:paraId="72EB5B81" w14:textId="5E729ACF" w:rsidR="00E87172" w:rsidRPr="004B7CE3" w:rsidRDefault="00E87172" w:rsidP="00E87172">
      <w:pPr>
        <w:spacing w:after="0"/>
        <w:jc w:val="both"/>
        <w:rPr>
          <w:rFonts w:ascii="Times New Roman" w:eastAsia="Times New Roman" w:hAnsi="Times New Roman" w:cs="Times New Roman"/>
          <w:sz w:val="24"/>
          <w:szCs w:val="24"/>
          <w:lang w:eastAsia="bg-BG"/>
        </w:rPr>
      </w:pPr>
      <w:r w:rsidRPr="004B7CE3">
        <w:rPr>
          <w:rFonts w:ascii="Times New Roman" w:eastAsia="Times New Roman" w:hAnsi="Times New Roman" w:cs="Times New Roman"/>
          <w:sz w:val="24"/>
          <w:szCs w:val="24"/>
          <w:lang w:eastAsia="bg-BG"/>
        </w:rPr>
        <w:t>2. Приложат пълно опис</w:t>
      </w:r>
      <w:r w:rsidR="004B7CE3" w:rsidRPr="004B7CE3">
        <w:rPr>
          <w:rFonts w:ascii="Times New Roman" w:eastAsia="Times New Roman" w:hAnsi="Times New Roman" w:cs="Times New Roman"/>
          <w:sz w:val="24"/>
          <w:szCs w:val="24"/>
          <w:lang w:eastAsia="bg-BG"/>
        </w:rPr>
        <w:t>ание/спецификация на оферираната</w:t>
      </w:r>
      <w:r w:rsidRPr="004B7CE3">
        <w:rPr>
          <w:rFonts w:ascii="Times New Roman" w:eastAsia="Times New Roman" w:hAnsi="Times New Roman" w:cs="Times New Roman"/>
          <w:sz w:val="24"/>
          <w:szCs w:val="24"/>
          <w:lang w:eastAsia="bg-BG"/>
        </w:rPr>
        <w:t xml:space="preserve"> </w:t>
      </w:r>
      <w:r w:rsidR="004B7CE3" w:rsidRPr="004B7CE3">
        <w:rPr>
          <w:rFonts w:ascii="Times New Roman" w:eastAsia="Times New Roman" w:hAnsi="Times New Roman" w:cs="Times New Roman"/>
          <w:sz w:val="24"/>
          <w:szCs w:val="24"/>
          <w:lang w:eastAsia="bg-BG"/>
        </w:rPr>
        <w:t>стока</w:t>
      </w:r>
      <w:r w:rsidRPr="004B7CE3">
        <w:rPr>
          <w:rFonts w:ascii="Times New Roman" w:eastAsia="Times New Roman" w:hAnsi="Times New Roman" w:cs="Times New Roman"/>
          <w:sz w:val="24"/>
          <w:szCs w:val="24"/>
          <w:lang w:eastAsia="bg-BG"/>
        </w:rPr>
        <w:t>.</w:t>
      </w:r>
    </w:p>
    <w:p w14:paraId="5D7803AC" w14:textId="3AF9448C" w:rsidR="00E87172" w:rsidRPr="004B7CE3" w:rsidRDefault="00E87172"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3. Предложат твърда цена в лева без ДДС за </w:t>
      </w:r>
      <w:r w:rsidR="004B7CE3" w:rsidRPr="004B7CE3">
        <w:rPr>
          <w:rFonts w:ascii="Times New Roman" w:hAnsi="Times New Roman" w:cs="Times New Roman"/>
          <w:sz w:val="24"/>
          <w:szCs w:val="24"/>
        </w:rPr>
        <w:t>стоката</w:t>
      </w:r>
      <w:r w:rsidRPr="004B7CE3">
        <w:rPr>
          <w:rFonts w:ascii="Times New Roman" w:hAnsi="Times New Roman" w:cs="Times New Roman"/>
          <w:sz w:val="24"/>
          <w:szCs w:val="24"/>
        </w:rPr>
        <w:t>.</w:t>
      </w:r>
    </w:p>
    <w:p w14:paraId="6031C82E" w14:textId="08821A97"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4. </w:t>
      </w:r>
      <w:r w:rsidR="00E87172" w:rsidRPr="004B7CE3">
        <w:rPr>
          <w:rFonts w:ascii="Times New Roman" w:hAnsi="Times New Roman" w:cs="Times New Roman"/>
          <w:sz w:val="24"/>
          <w:szCs w:val="24"/>
        </w:rPr>
        <w:t>В офертата да се посочат също цени за следните позиции:</w:t>
      </w:r>
    </w:p>
    <w:p w14:paraId="70D97FB9" w14:textId="40942E12" w:rsidR="00E87172" w:rsidRPr="004B7CE3" w:rsidRDefault="00445024" w:rsidP="00445024">
      <w:pPr>
        <w:spacing w:after="0" w:line="240" w:lineRule="atLeast"/>
        <w:ind w:firstLine="708"/>
        <w:jc w:val="both"/>
        <w:rPr>
          <w:rFonts w:ascii="Times New Roman" w:hAnsi="Times New Roman" w:cs="Times New Roman"/>
          <w:sz w:val="24"/>
          <w:szCs w:val="24"/>
        </w:rPr>
      </w:pPr>
      <w:r w:rsidRPr="004B7CE3">
        <w:rPr>
          <w:rFonts w:ascii="Times New Roman" w:hAnsi="Times New Roman" w:cs="Times New Roman"/>
          <w:sz w:val="24"/>
          <w:szCs w:val="24"/>
        </w:rPr>
        <w:t>4.1</w:t>
      </w:r>
      <w:r w:rsidR="00E87172" w:rsidRPr="004B7CE3">
        <w:rPr>
          <w:rFonts w:ascii="Times New Roman" w:hAnsi="Times New Roman" w:cs="Times New Roman"/>
          <w:sz w:val="24"/>
          <w:szCs w:val="24"/>
        </w:rPr>
        <w:t>. Единични цени</w:t>
      </w:r>
      <w:r w:rsidRPr="004B7CE3">
        <w:rPr>
          <w:rFonts w:ascii="Times New Roman" w:hAnsi="Times New Roman" w:cs="Times New Roman"/>
          <w:sz w:val="24"/>
          <w:szCs w:val="24"/>
        </w:rPr>
        <w:t xml:space="preserve"> и пълна спецификация</w:t>
      </w:r>
      <w:r w:rsidR="00E87172" w:rsidRPr="004B7CE3">
        <w:rPr>
          <w:rFonts w:ascii="Times New Roman" w:hAnsi="Times New Roman" w:cs="Times New Roman"/>
          <w:sz w:val="24"/>
          <w:szCs w:val="24"/>
        </w:rPr>
        <w:t xml:space="preserve"> на отделните елементи</w:t>
      </w:r>
      <w:r w:rsidRPr="004B7CE3">
        <w:rPr>
          <w:rFonts w:ascii="Times New Roman" w:hAnsi="Times New Roman" w:cs="Times New Roman"/>
          <w:sz w:val="24"/>
          <w:szCs w:val="24"/>
        </w:rPr>
        <w:t xml:space="preserve"> и резервни части</w:t>
      </w:r>
      <w:r w:rsidR="00E87172" w:rsidRPr="004B7CE3">
        <w:rPr>
          <w:rFonts w:ascii="Times New Roman" w:hAnsi="Times New Roman" w:cs="Times New Roman"/>
          <w:sz w:val="24"/>
          <w:szCs w:val="24"/>
        </w:rPr>
        <w:t xml:space="preserve"> за периодична подмяна</w:t>
      </w:r>
      <w:r w:rsidRPr="004B7CE3">
        <w:rPr>
          <w:rFonts w:ascii="Times New Roman" w:hAnsi="Times New Roman" w:cs="Times New Roman"/>
          <w:sz w:val="24"/>
          <w:szCs w:val="24"/>
        </w:rPr>
        <w:t>, както и консумативи, които се използват при работа.</w:t>
      </w:r>
    </w:p>
    <w:p w14:paraId="6305D570" w14:textId="6DE465FE" w:rsidR="00E87172" w:rsidRPr="004B7CE3" w:rsidRDefault="00445024" w:rsidP="00445024">
      <w:pPr>
        <w:spacing w:after="0" w:line="240" w:lineRule="atLeast"/>
        <w:ind w:firstLine="708"/>
        <w:jc w:val="both"/>
        <w:rPr>
          <w:rFonts w:ascii="Times New Roman" w:hAnsi="Times New Roman" w:cs="Times New Roman"/>
          <w:sz w:val="24"/>
          <w:szCs w:val="24"/>
        </w:rPr>
      </w:pPr>
      <w:r w:rsidRPr="004B7CE3">
        <w:rPr>
          <w:rFonts w:ascii="Times New Roman" w:hAnsi="Times New Roman" w:cs="Times New Roman"/>
          <w:sz w:val="24"/>
          <w:szCs w:val="24"/>
        </w:rPr>
        <w:t>4.2</w:t>
      </w:r>
      <w:r w:rsidR="00E87172" w:rsidRPr="004B7CE3">
        <w:rPr>
          <w:rFonts w:ascii="Times New Roman" w:hAnsi="Times New Roman" w:cs="Times New Roman"/>
          <w:sz w:val="24"/>
          <w:szCs w:val="24"/>
        </w:rPr>
        <w:t>. Цена на сервизен пакет за техническо обслужване (ако се изисква такова) по време на гаранционния период.</w:t>
      </w:r>
    </w:p>
    <w:p w14:paraId="71DA25FE" w14:textId="5FDF6787" w:rsidR="00E87172" w:rsidRPr="004B7CE3" w:rsidRDefault="00445024" w:rsidP="00445024">
      <w:pPr>
        <w:spacing w:after="0" w:line="240" w:lineRule="atLeast"/>
        <w:ind w:firstLine="708"/>
        <w:jc w:val="both"/>
        <w:rPr>
          <w:rFonts w:ascii="Times New Roman" w:hAnsi="Times New Roman" w:cs="Times New Roman"/>
          <w:sz w:val="24"/>
          <w:szCs w:val="24"/>
        </w:rPr>
      </w:pPr>
      <w:r w:rsidRPr="004B7CE3">
        <w:rPr>
          <w:rFonts w:ascii="Times New Roman" w:hAnsi="Times New Roman" w:cs="Times New Roman"/>
          <w:sz w:val="24"/>
          <w:szCs w:val="24"/>
        </w:rPr>
        <w:t>4.3</w:t>
      </w:r>
      <w:r w:rsidR="00E87172" w:rsidRPr="004B7CE3">
        <w:rPr>
          <w:rFonts w:ascii="Times New Roman" w:hAnsi="Times New Roman" w:cs="Times New Roman"/>
          <w:sz w:val="24"/>
          <w:szCs w:val="24"/>
        </w:rPr>
        <w:t>. Цени на опция за извънгаранционно сервизно обслужване, в т.ч. ставка за труд (в лева без ДДС/човекочас) и транспорт (в лева без ДДС на посещение).</w:t>
      </w:r>
      <w:r w:rsidRPr="004B7CE3">
        <w:rPr>
          <w:rFonts w:ascii="Times New Roman" w:hAnsi="Times New Roman" w:cs="Times New Roman"/>
          <w:sz w:val="24"/>
          <w:szCs w:val="24"/>
        </w:rPr>
        <w:t xml:space="preserve"> Да се посочи и опише опцията за сключване на сервизен договор за следгаранционния период.</w:t>
      </w:r>
    </w:p>
    <w:p w14:paraId="58F06839" w14:textId="5E75DFE1"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5</w:t>
      </w:r>
      <w:r w:rsidR="00E87172" w:rsidRPr="004B7CE3">
        <w:rPr>
          <w:rFonts w:ascii="Times New Roman" w:hAnsi="Times New Roman" w:cs="Times New Roman"/>
          <w:sz w:val="24"/>
          <w:szCs w:val="24"/>
        </w:rPr>
        <w:t xml:space="preserve">. </w:t>
      </w:r>
      <w:r w:rsidRPr="004B7CE3">
        <w:rPr>
          <w:rFonts w:ascii="Times New Roman" w:eastAsia="Times New Roman" w:hAnsi="Times New Roman" w:cs="Times New Roman"/>
          <w:sz w:val="24"/>
          <w:szCs w:val="24"/>
          <w:lang w:eastAsia="bg-BG"/>
        </w:rPr>
        <w:t>Условия на доставка (</w:t>
      </w:r>
      <w:proofErr w:type="spellStart"/>
      <w:r w:rsidRPr="004B7CE3">
        <w:rPr>
          <w:rFonts w:ascii="Times New Roman" w:eastAsia="Times New Roman" w:hAnsi="Times New Roman" w:cs="Times New Roman"/>
          <w:sz w:val="24"/>
          <w:szCs w:val="24"/>
          <w:lang w:eastAsia="bg-BG"/>
        </w:rPr>
        <w:t>франкировка</w:t>
      </w:r>
      <w:proofErr w:type="spellEnd"/>
      <w:r w:rsidRPr="004B7CE3">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Pr="004B7CE3">
        <w:rPr>
          <w:rFonts w:ascii="Times New Roman" w:eastAsia="Times New Roman" w:hAnsi="Times New Roman" w:cs="Times New Roman"/>
          <w:sz w:val="24"/>
          <w:szCs w:val="24"/>
          <w:lang w:eastAsia="bg-BG"/>
        </w:rPr>
        <w:t>Incoterms</w:t>
      </w:r>
      <w:proofErr w:type="spellEnd"/>
      <w:r w:rsidRPr="004B7CE3">
        <w:rPr>
          <w:rFonts w:ascii="Times New Roman" w:eastAsia="Times New Roman" w:hAnsi="Times New Roman" w:cs="Times New Roman"/>
          <w:sz w:val="24"/>
          <w:szCs w:val="24"/>
          <w:lang w:eastAsia="bg-BG"/>
        </w:rPr>
        <w:t xml:space="preserve"> 2020.</w:t>
      </w:r>
    </w:p>
    <w:p w14:paraId="19DB42BA" w14:textId="04B19DD5"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6</w:t>
      </w:r>
      <w:r w:rsidR="00E87172" w:rsidRPr="004B7CE3">
        <w:rPr>
          <w:rFonts w:ascii="Times New Roman" w:hAnsi="Times New Roman" w:cs="Times New Roman"/>
          <w:sz w:val="24"/>
          <w:szCs w:val="24"/>
        </w:rPr>
        <w:t xml:space="preserve">. Посочат срок за доставка - в календарни дни от датата </w:t>
      </w:r>
      <w:r w:rsidR="00274946" w:rsidRPr="004B7CE3">
        <w:rPr>
          <w:rFonts w:ascii="Times New Roman" w:hAnsi="Times New Roman" w:cs="Times New Roman"/>
          <w:sz w:val="24"/>
          <w:szCs w:val="24"/>
        </w:rPr>
        <w:t xml:space="preserve">на </w:t>
      </w:r>
      <w:r w:rsidR="00E87172" w:rsidRPr="004B7CE3">
        <w:rPr>
          <w:rFonts w:ascii="Times New Roman" w:hAnsi="Times New Roman" w:cs="Times New Roman"/>
          <w:sz w:val="24"/>
          <w:szCs w:val="24"/>
        </w:rPr>
        <w:t>сключване на договор.</w:t>
      </w:r>
    </w:p>
    <w:p w14:paraId="0B9BA241" w14:textId="6F2B6689"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7</w:t>
      </w:r>
      <w:r w:rsidR="00E87172" w:rsidRPr="004B7CE3">
        <w:rPr>
          <w:rFonts w:ascii="Times New Roman" w:hAnsi="Times New Roman" w:cs="Times New Roman"/>
          <w:sz w:val="24"/>
          <w:szCs w:val="24"/>
        </w:rPr>
        <w:t>. Предложат условия на плащане: разсрочено след доставка (в календарни дни).</w:t>
      </w:r>
    </w:p>
    <w:p w14:paraId="6CAC526E" w14:textId="241F3934" w:rsidR="00E87172"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8</w:t>
      </w:r>
      <w:r w:rsidR="00E87172" w:rsidRPr="004B7CE3">
        <w:rPr>
          <w:rFonts w:ascii="Times New Roman" w:hAnsi="Times New Roman" w:cs="Times New Roman"/>
          <w:sz w:val="24"/>
          <w:szCs w:val="24"/>
        </w:rPr>
        <w:t>. Посочат гаранция – в месеци от датата на двустранен протокол за въвеждане в експлоатация.</w:t>
      </w:r>
    </w:p>
    <w:p w14:paraId="2D5E2E57" w14:textId="3CC13E98" w:rsidR="00445024" w:rsidRPr="004B7CE3" w:rsidRDefault="00445024" w:rsidP="00E87172">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9. </w:t>
      </w:r>
      <w:r w:rsidRPr="004B7CE3">
        <w:rPr>
          <w:rFonts w:ascii="Times New Roman" w:eastAsia="Times New Roman" w:hAnsi="Times New Roman" w:cs="Times New Roman"/>
          <w:sz w:val="24"/>
          <w:szCs w:val="24"/>
          <w:lang w:eastAsia="bg-BG"/>
        </w:rPr>
        <w:t xml:space="preserve">Потвърждение, че при доставка </w:t>
      </w:r>
      <w:r w:rsidR="004B7CE3">
        <w:rPr>
          <w:rFonts w:ascii="Times New Roman" w:eastAsia="Times New Roman" w:hAnsi="Times New Roman" w:cs="Times New Roman"/>
          <w:sz w:val="24"/>
          <w:szCs w:val="24"/>
          <w:lang w:eastAsia="bg-BG"/>
        </w:rPr>
        <w:t>стоката</w:t>
      </w:r>
      <w:r w:rsidRPr="004B7CE3">
        <w:rPr>
          <w:rFonts w:ascii="Times New Roman" w:eastAsia="Times New Roman" w:hAnsi="Times New Roman" w:cs="Times New Roman"/>
          <w:sz w:val="24"/>
          <w:szCs w:val="24"/>
          <w:lang w:eastAsia="bg-BG"/>
        </w:rPr>
        <w:t xml:space="preserve"> ще </w:t>
      </w:r>
      <w:r w:rsidR="00274946" w:rsidRPr="004B7CE3">
        <w:rPr>
          <w:rFonts w:ascii="Times New Roman" w:eastAsia="Times New Roman" w:hAnsi="Times New Roman" w:cs="Times New Roman"/>
          <w:sz w:val="24"/>
          <w:szCs w:val="24"/>
          <w:lang w:eastAsia="bg-BG"/>
        </w:rPr>
        <w:t xml:space="preserve">е </w:t>
      </w:r>
      <w:r w:rsidRPr="004B7CE3">
        <w:rPr>
          <w:rFonts w:ascii="Times New Roman" w:eastAsia="Times New Roman" w:hAnsi="Times New Roman" w:cs="Times New Roman"/>
          <w:sz w:val="24"/>
          <w:szCs w:val="24"/>
          <w:lang w:eastAsia="bg-BG"/>
        </w:rPr>
        <w:t>придружена със сертификат за качество от производителя.</w:t>
      </w:r>
    </w:p>
    <w:p w14:paraId="1E4DBB8D" w14:textId="0D4A8ABB" w:rsidR="00445024" w:rsidRPr="004B7CE3" w:rsidRDefault="00445024" w:rsidP="00445024">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10</w:t>
      </w:r>
      <w:r w:rsidR="00274946" w:rsidRPr="004B7CE3">
        <w:rPr>
          <w:rFonts w:ascii="Times New Roman" w:hAnsi="Times New Roman" w:cs="Times New Roman"/>
          <w:sz w:val="24"/>
          <w:szCs w:val="24"/>
        </w:rPr>
        <w:t>. В</w:t>
      </w:r>
      <w:r w:rsidRPr="004B7CE3">
        <w:rPr>
          <w:rFonts w:ascii="Times New Roman" w:hAnsi="Times New Roman" w:cs="Times New Roman"/>
          <w:sz w:val="24"/>
          <w:szCs w:val="24"/>
        </w:rPr>
        <w:t xml:space="preserve">алидност на офертата – </w:t>
      </w:r>
      <w:r w:rsidR="00274946" w:rsidRPr="004B7CE3">
        <w:rPr>
          <w:rFonts w:ascii="Times New Roman" w:hAnsi="Times New Roman" w:cs="Times New Roman"/>
          <w:sz w:val="24"/>
          <w:szCs w:val="24"/>
        </w:rPr>
        <w:t xml:space="preserve">до </w:t>
      </w:r>
      <w:r w:rsidRPr="004B7CE3">
        <w:rPr>
          <w:rFonts w:ascii="Times New Roman" w:hAnsi="Times New Roman" w:cs="Times New Roman"/>
          <w:sz w:val="24"/>
          <w:szCs w:val="24"/>
        </w:rPr>
        <w:t xml:space="preserve">31.12.2024 г. </w:t>
      </w:r>
    </w:p>
    <w:p w14:paraId="33923695" w14:textId="77777777" w:rsidR="00274946" w:rsidRPr="004B7CE3" w:rsidRDefault="00274946" w:rsidP="00E87172">
      <w:pPr>
        <w:spacing w:after="0" w:line="240" w:lineRule="atLeast"/>
        <w:jc w:val="both"/>
        <w:rPr>
          <w:rFonts w:ascii="Times New Roman" w:hAnsi="Times New Roman" w:cs="Times New Roman"/>
          <w:sz w:val="24"/>
          <w:szCs w:val="24"/>
        </w:rPr>
      </w:pPr>
    </w:p>
    <w:p w14:paraId="5BC46F29" w14:textId="77777777" w:rsidR="00445024" w:rsidRPr="004B7CE3" w:rsidRDefault="00445024" w:rsidP="00445024">
      <w:pPr>
        <w:spacing w:after="0" w:line="240" w:lineRule="auto"/>
        <w:jc w:val="both"/>
        <w:rPr>
          <w:rFonts w:ascii="Times New Roman" w:eastAsia="Times New Roman" w:hAnsi="Times New Roman" w:cs="Times New Roman"/>
          <w:b/>
          <w:sz w:val="24"/>
          <w:szCs w:val="24"/>
          <w:lang w:val="en-GB"/>
        </w:rPr>
      </w:pPr>
      <w:r w:rsidRPr="004B7CE3">
        <w:rPr>
          <w:rFonts w:ascii="Times New Roman" w:eastAsia="Times New Roman" w:hAnsi="Times New Roman" w:cs="Times New Roman"/>
          <w:b/>
          <w:bCs/>
          <w:sz w:val="24"/>
          <w:szCs w:val="24"/>
          <w:u w:val="single"/>
          <w:lang w:val="en-GB"/>
        </w:rPr>
        <w:t>І</w:t>
      </w:r>
      <w:r w:rsidRPr="004B7CE3">
        <w:rPr>
          <w:rFonts w:ascii="Times New Roman" w:eastAsia="Times New Roman" w:hAnsi="Times New Roman" w:cs="Times New Roman"/>
          <w:b/>
          <w:bCs/>
          <w:sz w:val="24"/>
          <w:szCs w:val="24"/>
          <w:u w:val="single"/>
          <w:lang w:val="en-US"/>
        </w:rPr>
        <w:t>II</w:t>
      </w:r>
      <w:r w:rsidRPr="004B7CE3">
        <w:rPr>
          <w:rFonts w:ascii="Times New Roman" w:eastAsia="Times New Roman" w:hAnsi="Times New Roman" w:cs="Times New Roman"/>
          <w:b/>
          <w:bCs/>
          <w:sz w:val="24"/>
          <w:szCs w:val="24"/>
          <w:u w:val="single"/>
          <w:lang w:val="en-GB"/>
        </w:rPr>
        <w:t>.</w:t>
      </w:r>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Общи</w:t>
      </w:r>
      <w:proofErr w:type="spellEnd"/>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изисквания</w:t>
      </w:r>
      <w:proofErr w:type="spellEnd"/>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към</w:t>
      </w:r>
      <w:proofErr w:type="spellEnd"/>
      <w:r w:rsidRPr="004B7CE3">
        <w:rPr>
          <w:rFonts w:ascii="Times New Roman" w:eastAsia="Times New Roman" w:hAnsi="Times New Roman" w:cs="Times New Roman"/>
          <w:b/>
          <w:sz w:val="24"/>
          <w:szCs w:val="24"/>
          <w:u w:val="single"/>
          <w:lang w:val="en-GB"/>
        </w:rPr>
        <w:t xml:space="preserve"> </w:t>
      </w:r>
      <w:proofErr w:type="spellStart"/>
      <w:r w:rsidRPr="004B7CE3">
        <w:rPr>
          <w:rFonts w:ascii="Times New Roman" w:eastAsia="Times New Roman" w:hAnsi="Times New Roman" w:cs="Times New Roman"/>
          <w:b/>
          <w:sz w:val="24"/>
          <w:szCs w:val="24"/>
          <w:u w:val="single"/>
          <w:lang w:val="en-GB"/>
        </w:rPr>
        <w:t>доставчиците</w:t>
      </w:r>
      <w:proofErr w:type="spellEnd"/>
      <w:r w:rsidRPr="004B7CE3">
        <w:rPr>
          <w:rFonts w:ascii="Times New Roman" w:eastAsia="Times New Roman" w:hAnsi="Times New Roman" w:cs="Times New Roman"/>
          <w:b/>
          <w:sz w:val="24"/>
          <w:szCs w:val="24"/>
          <w:lang w:val="en-GB"/>
        </w:rPr>
        <w:t>:</w:t>
      </w:r>
    </w:p>
    <w:p w14:paraId="797C4B79" w14:textId="10476FB2"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1. Представяне на препоръки от 3 други настоящи клиенти и референтен списък на клиенти, за които са доставяни </w:t>
      </w:r>
      <w:r w:rsidR="004B7CE3">
        <w:rPr>
          <w:rFonts w:ascii="Times New Roman" w:eastAsia="Times New Roman" w:hAnsi="Times New Roman" w:cs="Times New Roman"/>
          <w:color w:val="000000"/>
          <w:sz w:val="24"/>
          <w:szCs w:val="24"/>
        </w:rPr>
        <w:t>стоки</w:t>
      </w:r>
      <w:r w:rsidRPr="004B7CE3">
        <w:rPr>
          <w:rFonts w:ascii="Times New Roman" w:eastAsia="Times New Roman" w:hAnsi="Times New Roman" w:cs="Times New Roman"/>
          <w:color w:val="000000"/>
          <w:sz w:val="24"/>
          <w:szCs w:val="24"/>
        </w:rPr>
        <w:t>, идентични на тази, която се предлага на „Асарел-Медет” АД. Да се посочат задължително имената на лица за контакти, телефонни номера и e-</w:t>
      </w:r>
      <w:proofErr w:type="spellStart"/>
      <w:r w:rsidRPr="004B7CE3">
        <w:rPr>
          <w:rFonts w:ascii="Times New Roman" w:eastAsia="Times New Roman" w:hAnsi="Times New Roman" w:cs="Times New Roman"/>
          <w:color w:val="000000"/>
          <w:sz w:val="24"/>
          <w:szCs w:val="24"/>
        </w:rPr>
        <w:t>mail</w:t>
      </w:r>
      <w:proofErr w:type="spellEnd"/>
      <w:r w:rsidRPr="004B7CE3">
        <w:rPr>
          <w:rFonts w:ascii="Times New Roman" w:eastAsia="Times New Roman" w:hAnsi="Times New Roman" w:cs="Times New Roman"/>
          <w:color w:val="000000"/>
          <w:sz w:val="24"/>
          <w:szCs w:val="24"/>
        </w:rPr>
        <w:t xml:space="preserve"> - за справки.</w:t>
      </w:r>
    </w:p>
    <w:p w14:paraId="2948CB37" w14:textId="1DA01394"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2. </w:t>
      </w:r>
      <w:proofErr w:type="spellStart"/>
      <w:r w:rsidRPr="004B7CE3">
        <w:rPr>
          <w:rFonts w:ascii="Times New Roman" w:eastAsia="Times New Roman" w:hAnsi="Times New Roman" w:cs="Times New Roman"/>
          <w:color w:val="000000"/>
          <w:sz w:val="24"/>
          <w:szCs w:val="24"/>
          <w:lang w:val="en-US"/>
        </w:rPr>
        <w:t>Представяне</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Декларация</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по</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образец</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съгласно</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Политиката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Асарел-</w:t>
      </w:r>
      <w:proofErr w:type="gramStart"/>
      <w:r w:rsidRPr="004B7CE3">
        <w:rPr>
          <w:rFonts w:ascii="Times New Roman" w:eastAsia="Times New Roman" w:hAnsi="Times New Roman" w:cs="Times New Roman"/>
          <w:color w:val="000000"/>
          <w:sz w:val="24"/>
          <w:szCs w:val="24"/>
          <w:lang w:val="en-US"/>
        </w:rPr>
        <w:t>Медет</w:t>
      </w:r>
      <w:proofErr w:type="spellEnd"/>
      <w:r w:rsidRPr="004B7CE3">
        <w:rPr>
          <w:rFonts w:ascii="Times New Roman" w:eastAsia="Times New Roman" w:hAnsi="Times New Roman" w:cs="Times New Roman"/>
          <w:color w:val="000000"/>
          <w:sz w:val="24"/>
          <w:szCs w:val="24"/>
          <w:lang w:val="en-US"/>
        </w:rPr>
        <w:t>“ АД</w:t>
      </w:r>
      <w:proofErr w:type="gram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за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съответствие</w:t>
      </w:r>
      <w:proofErr w:type="spellEnd"/>
      <w:r w:rsidRPr="004B7CE3">
        <w:rPr>
          <w:rFonts w:ascii="Times New Roman" w:eastAsia="Times New Roman" w:hAnsi="Times New Roman" w:cs="Times New Roman"/>
          <w:color w:val="000000"/>
          <w:sz w:val="24"/>
          <w:szCs w:val="24"/>
          <w:lang w:val="en-US"/>
        </w:rPr>
        <w:t xml:space="preserve"> с </w:t>
      </w:r>
      <w:proofErr w:type="spellStart"/>
      <w:r w:rsidRPr="004B7CE3">
        <w:rPr>
          <w:rFonts w:ascii="Times New Roman" w:eastAsia="Times New Roman" w:hAnsi="Times New Roman" w:cs="Times New Roman"/>
          <w:color w:val="000000"/>
          <w:sz w:val="24"/>
          <w:szCs w:val="24"/>
          <w:lang w:val="en-US"/>
        </w:rPr>
        <w:t>режим</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наложени</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международни</w:t>
      </w:r>
      <w:proofErr w:type="spellEnd"/>
      <w:r w:rsidRPr="004B7CE3">
        <w:rPr>
          <w:rFonts w:ascii="Times New Roman" w:eastAsia="Times New Roman" w:hAnsi="Times New Roman" w:cs="Times New Roman"/>
          <w:color w:val="000000"/>
          <w:sz w:val="24"/>
          <w:szCs w:val="24"/>
          <w:lang w:val="en-US"/>
        </w:rPr>
        <w:t xml:space="preserve"> </w:t>
      </w:r>
      <w:proofErr w:type="spellStart"/>
      <w:r w:rsidRPr="004B7CE3">
        <w:rPr>
          <w:rFonts w:ascii="Times New Roman" w:eastAsia="Times New Roman" w:hAnsi="Times New Roman" w:cs="Times New Roman"/>
          <w:color w:val="000000"/>
          <w:sz w:val="24"/>
          <w:szCs w:val="24"/>
          <w:lang w:val="en-US"/>
        </w:rPr>
        <w:t>ограничителни</w:t>
      </w:r>
      <w:proofErr w:type="spellEnd"/>
      <w:r w:rsidR="006C48CA" w:rsidRPr="004B7CE3">
        <w:rPr>
          <w:rFonts w:ascii="Times New Roman" w:eastAsia="Times New Roman" w:hAnsi="Times New Roman" w:cs="Times New Roman"/>
          <w:color w:val="000000"/>
          <w:sz w:val="24"/>
          <w:szCs w:val="24"/>
          <w:lang w:val="en-US"/>
        </w:rPr>
        <w:t xml:space="preserve"> </w:t>
      </w:r>
      <w:proofErr w:type="spellStart"/>
      <w:r w:rsidR="006C48CA" w:rsidRPr="004B7CE3">
        <w:rPr>
          <w:rFonts w:ascii="Times New Roman" w:eastAsia="Times New Roman" w:hAnsi="Times New Roman" w:cs="Times New Roman"/>
          <w:color w:val="000000"/>
          <w:sz w:val="24"/>
          <w:szCs w:val="24"/>
          <w:lang w:val="en-US"/>
        </w:rPr>
        <w:t>мерки</w:t>
      </w:r>
      <w:proofErr w:type="spellEnd"/>
      <w:r w:rsidR="006C48CA" w:rsidRPr="004B7CE3">
        <w:rPr>
          <w:rFonts w:ascii="Times New Roman" w:eastAsia="Times New Roman" w:hAnsi="Times New Roman" w:cs="Times New Roman"/>
          <w:color w:val="000000"/>
          <w:sz w:val="24"/>
          <w:szCs w:val="24"/>
          <w:lang w:val="en-US"/>
        </w:rPr>
        <w:t xml:space="preserve"> и </w:t>
      </w:r>
      <w:proofErr w:type="spellStart"/>
      <w:r w:rsidR="006C48CA" w:rsidRPr="004B7CE3">
        <w:rPr>
          <w:rFonts w:ascii="Times New Roman" w:eastAsia="Times New Roman" w:hAnsi="Times New Roman" w:cs="Times New Roman"/>
          <w:color w:val="000000"/>
          <w:sz w:val="24"/>
          <w:szCs w:val="24"/>
          <w:lang w:val="en-US"/>
        </w:rPr>
        <w:t>мерки</w:t>
      </w:r>
      <w:proofErr w:type="spellEnd"/>
      <w:r w:rsidR="006C48CA" w:rsidRPr="004B7CE3">
        <w:rPr>
          <w:rFonts w:ascii="Times New Roman" w:eastAsia="Times New Roman" w:hAnsi="Times New Roman" w:cs="Times New Roman"/>
          <w:color w:val="000000"/>
          <w:sz w:val="24"/>
          <w:szCs w:val="24"/>
          <w:lang w:val="en-US"/>
        </w:rPr>
        <w:t xml:space="preserve"> </w:t>
      </w:r>
      <w:proofErr w:type="spellStart"/>
      <w:r w:rsidR="006C48CA" w:rsidRPr="004B7CE3">
        <w:rPr>
          <w:rFonts w:ascii="Times New Roman" w:eastAsia="Times New Roman" w:hAnsi="Times New Roman" w:cs="Times New Roman"/>
          <w:color w:val="000000"/>
          <w:sz w:val="24"/>
          <w:szCs w:val="24"/>
          <w:lang w:val="en-US"/>
        </w:rPr>
        <w:t>върху</w:t>
      </w:r>
      <w:proofErr w:type="spellEnd"/>
      <w:r w:rsidR="006C48CA" w:rsidRPr="004B7CE3">
        <w:rPr>
          <w:rFonts w:ascii="Times New Roman" w:eastAsia="Times New Roman" w:hAnsi="Times New Roman" w:cs="Times New Roman"/>
          <w:color w:val="000000"/>
          <w:sz w:val="24"/>
          <w:szCs w:val="24"/>
          <w:lang w:val="en-US"/>
        </w:rPr>
        <w:t xml:space="preserve"> </w:t>
      </w:r>
      <w:proofErr w:type="spellStart"/>
      <w:r w:rsidR="006C48CA" w:rsidRPr="004B7CE3">
        <w:rPr>
          <w:rFonts w:ascii="Times New Roman" w:eastAsia="Times New Roman" w:hAnsi="Times New Roman" w:cs="Times New Roman"/>
          <w:color w:val="000000"/>
          <w:sz w:val="24"/>
          <w:szCs w:val="24"/>
          <w:lang w:val="en-US"/>
        </w:rPr>
        <w:t>търговията</w:t>
      </w:r>
      <w:proofErr w:type="spellEnd"/>
      <w:r w:rsidR="006C48CA" w:rsidRPr="004B7CE3">
        <w:rPr>
          <w:rFonts w:ascii="Times New Roman" w:eastAsia="Times New Roman" w:hAnsi="Times New Roman" w:cs="Times New Roman"/>
          <w:color w:val="000000"/>
          <w:sz w:val="24"/>
          <w:szCs w:val="24"/>
          <w:lang w:val="en-US"/>
        </w:rPr>
        <w:t xml:space="preserve"> </w:t>
      </w:r>
      <w:r w:rsidR="006C48CA" w:rsidRPr="004B7CE3">
        <w:rPr>
          <w:rFonts w:ascii="Times New Roman" w:eastAsia="Times New Roman" w:hAnsi="Times New Roman" w:cs="Times New Roman"/>
          <w:color w:val="000000"/>
          <w:sz w:val="24"/>
          <w:szCs w:val="24"/>
        </w:rPr>
        <w:t>(</w:t>
      </w:r>
      <w:r w:rsidR="006C48CA" w:rsidRPr="004B7CE3">
        <w:rPr>
          <w:rFonts w:ascii="Times New Roman" w:hAnsi="Times New Roman" w:cs="Times New Roman"/>
          <w:sz w:val="24"/>
          <w:szCs w:val="24"/>
        </w:rPr>
        <w:t>Приложение № 1 към настоящото запитване за оферта).</w:t>
      </w:r>
      <w:r w:rsidR="00274946" w:rsidRPr="004B7CE3">
        <w:rPr>
          <w:rFonts w:ascii="Times New Roman" w:hAnsi="Times New Roman" w:cs="Times New Roman"/>
          <w:sz w:val="24"/>
          <w:szCs w:val="24"/>
        </w:rPr>
        <w:t xml:space="preserve"> Декларацията се прилага към офертата.</w:t>
      </w:r>
    </w:p>
    <w:p w14:paraId="306854CC" w14:textId="4F76578B"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3. Към офертата да се приложи актуално състояние на доставчика (справка от търговски регистър).</w:t>
      </w:r>
    </w:p>
    <w:p w14:paraId="2D89E90E" w14:textId="17A20D45"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4. В случай, че бъде избран за доставчик, съответният кандидат трябва да потвърди и гарантира следното:</w:t>
      </w:r>
    </w:p>
    <w:p w14:paraId="1EBE9AD9" w14:textId="1DF84648"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При сключване на договор избраният кандидат трябва да предостави гаранция за добро изпълнение до приключване на гаранционния период на доставената </w:t>
      </w:r>
      <w:r w:rsidR="004B7CE3">
        <w:rPr>
          <w:rFonts w:ascii="Times New Roman" w:eastAsia="Times New Roman" w:hAnsi="Times New Roman" w:cs="Times New Roman"/>
          <w:color w:val="000000"/>
          <w:sz w:val="24"/>
          <w:szCs w:val="24"/>
        </w:rPr>
        <w:t>стока</w:t>
      </w:r>
      <w:r w:rsidRPr="004B7CE3">
        <w:rPr>
          <w:rFonts w:ascii="Times New Roman" w:eastAsia="Times New Roman" w:hAnsi="Times New Roman" w:cs="Times New Roman"/>
          <w:color w:val="000000"/>
          <w:sz w:val="24"/>
          <w:szCs w:val="24"/>
        </w:rPr>
        <w:t>, за да бъде гарантирано, че всички клаузи на договора за доставка са изпълнени. Опциите на такава гаранция за добро изпълнение са следните:</w:t>
      </w:r>
    </w:p>
    <w:p w14:paraId="11474BBB" w14:textId="0F1D69B6"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 „Асарел-Медет” АД да задържи 10 % от пълната цена на доставката, които ще бъдат платени след приключване на гаранцията на </w:t>
      </w:r>
      <w:r w:rsidR="004B7CE3">
        <w:rPr>
          <w:rFonts w:ascii="Times New Roman" w:eastAsia="Times New Roman" w:hAnsi="Times New Roman" w:cs="Times New Roman"/>
          <w:color w:val="000000"/>
          <w:sz w:val="24"/>
          <w:szCs w:val="24"/>
        </w:rPr>
        <w:t>стоката</w:t>
      </w:r>
      <w:r w:rsidRPr="004B7CE3">
        <w:rPr>
          <w:rFonts w:ascii="Times New Roman" w:eastAsia="Times New Roman" w:hAnsi="Times New Roman" w:cs="Times New Roman"/>
          <w:color w:val="000000"/>
          <w:sz w:val="24"/>
          <w:szCs w:val="24"/>
        </w:rPr>
        <w:t>.</w:t>
      </w:r>
    </w:p>
    <w:p w14:paraId="7730F0B0" w14:textId="42C0327B"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 Доставчикът да издаде банкова гаранция за добро изпълнение в размер на 10 % от стойността на договора с валидност до края на гаранционния период на </w:t>
      </w:r>
      <w:r w:rsidR="004B7CE3">
        <w:rPr>
          <w:rFonts w:ascii="Times New Roman" w:eastAsia="Times New Roman" w:hAnsi="Times New Roman" w:cs="Times New Roman"/>
          <w:color w:val="000000"/>
          <w:sz w:val="24"/>
          <w:szCs w:val="24"/>
        </w:rPr>
        <w:t>стоката</w:t>
      </w:r>
      <w:r w:rsidRPr="004B7CE3">
        <w:rPr>
          <w:rFonts w:ascii="Times New Roman" w:eastAsia="Times New Roman" w:hAnsi="Times New Roman" w:cs="Times New Roman"/>
          <w:color w:val="000000"/>
          <w:sz w:val="24"/>
          <w:szCs w:val="24"/>
        </w:rPr>
        <w:t>.</w:t>
      </w:r>
    </w:p>
    <w:p w14:paraId="2B8E9323" w14:textId="04907C84" w:rsidR="00691C51" w:rsidRPr="004B7CE3" w:rsidRDefault="00691C51" w:rsidP="00691C51">
      <w:pPr>
        <w:spacing w:after="0" w:line="240" w:lineRule="auto"/>
        <w:jc w:val="both"/>
        <w:rPr>
          <w:rFonts w:ascii="Times New Roman" w:eastAsia="Times New Roman" w:hAnsi="Times New Roman" w:cs="Times New Roman"/>
          <w:color w:val="000000"/>
          <w:sz w:val="24"/>
          <w:szCs w:val="24"/>
        </w:rPr>
      </w:pPr>
      <w:r w:rsidRPr="004B7CE3">
        <w:rPr>
          <w:rFonts w:ascii="Times New Roman" w:eastAsia="Times New Roman" w:hAnsi="Times New Roman" w:cs="Times New Roman"/>
          <w:color w:val="000000"/>
          <w:sz w:val="24"/>
          <w:szCs w:val="24"/>
        </w:rPr>
        <w:t xml:space="preserve">5. В случай, че бъде избран за доставчик, съответният кандидат трябва да потвърди и гарантира, че ще предостави на „Асарел-Медет” АД ръководство за експлоатация и безопасност при работа на </w:t>
      </w:r>
      <w:r w:rsidR="004B7CE3">
        <w:rPr>
          <w:rFonts w:ascii="Times New Roman" w:eastAsia="Times New Roman" w:hAnsi="Times New Roman" w:cs="Times New Roman"/>
          <w:color w:val="000000"/>
          <w:sz w:val="24"/>
          <w:szCs w:val="24"/>
        </w:rPr>
        <w:t xml:space="preserve">стоката </w:t>
      </w:r>
      <w:r w:rsidR="00274946" w:rsidRPr="004B7CE3">
        <w:rPr>
          <w:rFonts w:ascii="Times New Roman" w:eastAsia="Times New Roman" w:hAnsi="Times New Roman" w:cs="Times New Roman"/>
          <w:color w:val="000000"/>
          <w:sz w:val="24"/>
          <w:szCs w:val="24"/>
        </w:rPr>
        <w:t xml:space="preserve">- </w:t>
      </w:r>
      <w:r w:rsidRPr="004B7CE3">
        <w:rPr>
          <w:rFonts w:ascii="Times New Roman" w:eastAsia="Times New Roman" w:hAnsi="Times New Roman" w:cs="Times New Roman"/>
          <w:color w:val="000000"/>
          <w:sz w:val="24"/>
          <w:szCs w:val="24"/>
        </w:rPr>
        <w:t>2 /два/ комплекта + екземпляр на електронен носител. Документацията да бъде на български език.</w:t>
      </w:r>
    </w:p>
    <w:p w14:paraId="274A2FF4" w14:textId="17E257CC" w:rsidR="00691C51" w:rsidRPr="004B7CE3" w:rsidRDefault="00691C51" w:rsidP="00691C51">
      <w:pPr>
        <w:pStyle w:val="BodyText"/>
        <w:spacing w:after="0" w:line="220" w:lineRule="atLeast"/>
        <w:jc w:val="both"/>
        <w:rPr>
          <w:lang w:val="bg-BG"/>
        </w:rPr>
      </w:pPr>
      <w:r w:rsidRPr="004B7CE3">
        <w:rPr>
          <w:lang w:val="bg-BG"/>
        </w:rPr>
        <w:t>6. Офертата молим да изпратите съгласно реда в дружеството - до Директор „Одит и контрол”, по един от следните начини:</w:t>
      </w:r>
    </w:p>
    <w:p w14:paraId="641E5EAF" w14:textId="77777777" w:rsidR="00691C51" w:rsidRPr="004B7CE3" w:rsidRDefault="00691C51" w:rsidP="00691C51">
      <w:pPr>
        <w:pStyle w:val="BodyText"/>
        <w:spacing w:after="0" w:line="220" w:lineRule="atLeast"/>
        <w:jc w:val="both"/>
        <w:rPr>
          <w:lang w:val="bg-BG"/>
        </w:rPr>
      </w:pPr>
      <w:r w:rsidRPr="004B7CE3">
        <w:rPr>
          <w:lang w:val="bg-BG"/>
        </w:rPr>
        <w:t>- на e-</w:t>
      </w:r>
      <w:proofErr w:type="spellStart"/>
      <w:r w:rsidRPr="004B7CE3">
        <w:rPr>
          <w:lang w:val="bg-BG"/>
        </w:rPr>
        <w:t>mail</w:t>
      </w:r>
      <w:proofErr w:type="spellEnd"/>
      <w:r w:rsidRPr="004B7CE3">
        <w:rPr>
          <w:lang w:val="bg-BG"/>
        </w:rPr>
        <w:t xml:space="preserve">: </w:t>
      </w:r>
      <w:hyperlink r:id="rId7" w:history="1">
        <w:r w:rsidRPr="004B7CE3">
          <w:rPr>
            <w:rStyle w:val="Hyperlink"/>
            <w:lang w:val="bg-BG"/>
          </w:rPr>
          <w:t>pbox@asarel.com</w:t>
        </w:r>
      </w:hyperlink>
      <w:r w:rsidRPr="004B7CE3">
        <w:rPr>
          <w:lang w:val="bg-BG"/>
        </w:rPr>
        <w:t xml:space="preserve"> или по пощата на адрес: 4500 гр.  Панагюрище,  „Асарел-Медет“ АД.</w:t>
      </w:r>
    </w:p>
    <w:p w14:paraId="6F21E062" w14:textId="77777777" w:rsidR="00691C51" w:rsidRPr="004B7CE3" w:rsidRDefault="00691C51" w:rsidP="00691C51">
      <w:pPr>
        <w:spacing w:after="0" w:line="240" w:lineRule="auto"/>
        <w:rPr>
          <w:rFonts w:ascii="Times New Roman" w:eastAsia="Times New Roman" w:hAnsi="Times New Roman" w:cs="Times New Roman"/>
          <w:bCs/>
          <w:sz w:val="24"/>
          <w:szCs w:val="24"/>
          <w:lang w:val="ru-RU"/>
        </w:rPr>
      </w:pPr>
      <w:r w:rsidRPr="004B7CE3">
        <w:rPr>
          <w:rFonts w:ascii="Times New Roman" w:eastAsia="Times New Roman" w:hAnsi="Times New Roman" w:cs="Times New Roman"/>
          <w:bCs/>
          <w:sz w:val="24"/>
          <w:szCs w:val="24"/>
          <w:lang w:val="ru-RU"/>
        </w:rPr>
        <w:t>Офертата следва да бъде подадена на български език, с надпис:</w:t>
      </w:r>
    </w:p>
    <w:p w14:paraId="01AA03D2" w14:textId="6FDE5D5C" w:rsidR="00691C51" w:rsidRPr="004B7CE3" w:rsidRDefault="00691C51" w:rsidP="00691C51">
      <w:pPr>
        <w:spacing w:after="0" w:line="240" w:lineRule="auto"/>
        <w:jc w:val="both"/>
        <w:rPr>
          <w:rFonts w:ascii="Times New Roman" w:hAnsi="Times New Roman" w:cs="Times New Roman"/>
          <w:b/>
          <w:sz w:val="24"/>
          <w:szCs w:val="24"/>
        </w:rPr>
      </w:pPr>
      <w:r w:rsidRPr="004B7CE3">
        <w:rPr>
          <w:rFonts w:ascii="Times New Roman" w:hAnsi="Times New Roman" w:cs="Times New Roman"/>
          <w:b/>
          <w:sz w:val="24"/>
          <w:szCs w:val="24"/>
        </w:rPr>
        <w:t xml:space="preserve">„Доставка на </w:t>
      </w:r>
      <w:r w:rsidR="004B7CE3" w:rsidRPr="004B7CE3">
        <w:rPr>
          <w:rFonts w:ascii="Times New Roman" w:hAnsi="Times New Roman" w:cs="Times New Roman"/>
          <w:b/>
          <w:sz w:val="24"/>
          <w:szCs w:val="24"/>
        </w:rPr>
        <w:t xml:space="preserve">бензинов трифазен заваръчен генератор </w:t>
      </w:r>
      <w:proofErr w:type="spellStart"/>
      <w:r w:rsidR="004B7CE3" w:rsidRPr="004B7CE3">
        <w:rPr>
          <w:rFonts w:ascii="Times New Roman" w:hAnsi="Times New Roman" w:cs="Times New Roman"/>
          <w:b/>
          <w:sz w:val="24"/>
          <w:szCs w:val="24"/>
        </w:rPr>
        <w:t>Atlas</w:t>
      </w:r>
      <w:proofErr w:type="spellEnd"/>
      <w:r w:rsidR="004B7CE3" w:rsidRPr="004B7CE3">
        <w:rPr>
          <w:rFonts w:ascii="Times New Roman" w:hAnsi="Times New Roman" w:cs="Times New Roman"/>
          <w:b/>
          <w:sz w:val="24"/>
          <w:szCs w:val="24"/>
        </w:rPr>
        <w:t xml:space="preserve"> </w:t>
      </w:r>
      <w:proofErr w:type="spellStart"/>
      <w:r w:rsidR="004B7CE3" w:rsidRPr="004B7CE3">
        <w:rPr>
          <w:rFonts w:ascii="Times New Roman" w:hAnsi="Times New Roman" w:cs="Times New Roman"/>
          <w:b/>
          <w:sz w:val="24"/>
          <w:szCs w:val="24"/>
        </w:rPr>
        <w:t>Copco</w:t>
      </w:r>
      <w:proofErr w:type="spellEnd"/>
      <w:r w:rsidR="004B7CE3" w:rsidRPr="004B7CE3">
        <w:rPr>
          <w:rFonts w:ascii="Times New Roman" w:hAnsi="Times New Roman" w:cs="Times New Roman"/>
          <w:b/>
          <w:sz w:val="24"/>
          <w:szCs w:val="24"/>
        </w:rPr>
        <w:t xml:space="preserve"> QEP W210</w:t>
      </w:r>
      <w:r w:rsidRPr="004B7CE3">
        <w:rPr>
          <w:rFonts w:ascii="Times New Roman" w:hAnsi="Times New Roman" w:cs="Times New Roman"/>
          <w:b/>
          <w:sz w:val="24"/>
          <w:szCs w:val="24"/>
        </w:rPr>
        <w:t>“</w:t>
      </w:r>
    </w:p>
    <w:p w14:paraId="72613846" w14:textId="77777777" w:rsidR="00691C51" w:rsidRPr="004B7CE3" w:rsidRDefault="00691C51" w:rsidP="00691C51">
      <w:pPr>
        <w:spacing w:after="0" w:line="240" w:lineRule="auto"/>
        <w:jc w:val="both"/>
        <w:rPr>
          <w:rFonts w:ascii="Times New Roman" w:eastAsia="Times New Roman" w:hAnsi="Times New Roman" w:cs="Times New Roman"/>
          <w:sz w:val="24"/>
          <w:szCs w:val="24"/>
        </w:rPr>
      </w:pPr>
      <w:r w:rsidRPr="004B7CE3">
        <w:rPr>
          <w:rFonts w:ascii="Times New Roman" w:eastAsia="Times New Roman" w:hAnsi="Times New Roman" w:cs="Times New Roman"/>
          <w:sz w:val="24"/>
          <w:szCs w:val="24"/>
        </w:rPr>
        <w:t xml:space="preserve">„Да се отвори / вижда само от определената за целта комисия“  </w:t>
      </w:r>
    </w:p>
    <w:p w14:paraId="4836CF9C" w14:textId="77777777" w:rsidR="00691C51" w:rsidRPr="004B7CE3" w:rsidRDefault="00691C51" w:rsidP="00691C51">
      <w:pPr>
        <w:spacing w:after="0"/>
        <w:jc w:val="both"/>
        <w:rPr>
          <w:rFonts w:ascii="Times New Roman" w:hAnsi="Times New Roman" w:cs="Times New Roman"/>
          <w:sz w:val="24"/>
          <w:szCs w:val="24"/>
        </w:rPr>
      </w:pPr>
      <w:r w:rsidRPr="004B7CE3">
        <w:rPr>
          <w:rFonts w:ascii="Times New Roman" w:hAnsi="Times New Roman" w:cs="Times New Roman"/>
          <w:sz w:val="24"/>
          <w:szCs w:val="24"/>
        </w:rPr>
        <w:t>- Офертата да бъде разделена на два отделни документа</w:t>
      </w:r>
      <w:r w:rsidRPr="004B7CE3">
        <w:rPr>
          <w:rFonts w:ascii="Times New Roman" w:hAnsi="Times New Roman" w:cs="Times New Roman"/>
          <w:sz w:val="24"/>
          <w:szCs w:val="24"/>
          <w:lang w:val="en-US"/>
        </w:rPr>
        <w:t xml:space="preserve"> (</w:t>
      </w:r>
      <w:r w:rsidRPr="004B7CE3">
        <w:rPr>
          <w:rFonts w:ascii="Times New Roman" w:hAnsi="Times New Roman" w:cs="Times New Roman"/>
          <w:sz w:val="24"/>
          <w:szCs w:val="24"/>
        </w:rPr>
        <w:t>файла</w:t>
      </w:r>
      <w:r w:rsidRPr="004B7CE3">
        <w:rPr>
          <w:rFonts w:ascii="Times New Roman" w:hAnsi="Times New Roman" w:cs="Times New Roman"/>
          <w:sz w:val="24"/>
          <w:szCs w:val="24"/>
          <w:lang w:val="en-US"/>
        </w:rPr>
        <w:t>)</w:t>
      </w:r>
      <w:r w:rsidRPr="004B7CE3">
        <w:rPr>
          <w:rFonts w:ascii="Times New Roman" w:hAnsi="Times New Roman" w:cs="Times New Roman"/>
          <w:sz w:val="24"/>
          <w:szCs w:val="24"/>
        </w:rPr>
        <w:t>, както следва:</w:t>
      </w:r>
    </w:p>
    <w:p w14:paraId="79C7791F" w14:textId="50D3AB35" w:rsidR="00691C51" w:rsidRPr="004B7CE3" w:rsidRDefault="00691C51" w:rsidP="00691C51">
      <w:pPr>
        <w:spacing w:after="0" w:line="240" w:lineRule="atLeast"/>
        <w:jc w:val="both"/>
        <w:rPr>
          <w:rFonts w:ascii="Times New Roman" w:hAnsi="Times New Roman" w:cs="Times New Roman"/>
          <w:sz w:val="24"/>
          <w:szCs w:val="24"/>
        </w:rPr>
      </w:pPr>
      <w:r w:rsidRPr="004B7CE3">
        <w:rPr>
          <w:rFonts w:ascii="Times New Roman" w:hAnsi="Times New Roman" w:cs="Times New Roman"/>
          <w:b/>
          <w:sz w:val="24"/>
          <w:szCs w:val="24"/>
        </w:rPr>
        <w:t>Документ/Файл № 1 - Техническа част</w:t>
      </w:r>
      <w:r w:rsidRPr="004B7CE3">
        <w:rPr>
          <w:rFonts w:ascii="Times New Roman" w:hAnsi="Times New Roman" w:cs="Times New Roman"/>
          <w:sz w:val="24"/>
          <w:szCs w:val="24"/>
        </w:rPr>
        <w:t>, съдържащ необходимата информация за предлаганите технически характеристики, техническите изисквания и спецификации, референции и др.</w:t>
      </w:r>
    </w:p>
    <w:p w14:paraId="747E9837" w14:textId="77777777" w:rsidR="00691C51" w:rsidRPr="004B7CE3" w:rsidRDefault="00691C51" w:rsidP="00691C51">
      <w:pPr>
        <w:spacing w:after="0" w:line="240" w:lineRule="atLeast"/>
        <w:jc w:val="both"/>
        <w:rPr>
          <w:rFonts w:ascii="Times New Roman" w:hAnsi="Times New Roman" w:cs="Times New Roman"/>
          <w:sz w:val="24"/>
          <w:szCs w:val="24"/>
        </w:rPr>
      </w:pPr>
      <w:r w:rsidRPr="004B7CE3">
        <w:rPr>
          <w:rFonts w:ascii="Times New Roman" w:hAnsi="Times New Roman" w:cs="Times New Roman"/>
          <w:b/>
          <w:sz w:val="24"/>
          <w:szCs w:val="24"/>
        </w:rPr>
        <w:t xml:space="preserve">Документ/Файл № 2 - Търговска част </w:t>
      </w:r>
      <w:r w:rsidRPr="004B7CE3">
        <w:rPr>
          <w:rFonts w:ascii="Times New Roman" w:hAnsi="Times New Roman" w:cs="Times New Roman"/>
          <w:sz w:val="24"/>
          <w:szCs w:val="24"/>
        </w:rPr>
        <w:t>(Ценова част), съдържащ предложението на доставчика за предлаганата цена, начин на плащане, цени на резервни части, консумативи и сервизни опции</w:t>
      </w:r>
      <w:r w:rsidRPr="004B7CE3">
        <w:rPr>
          <w:rFonts w:ascii="Times New Roman" w:hAnsi="Times New Roman" w:cs="Times New Roman"/>
          <w:sz w:val="24"/>
          <w:szCs w:val="24"/>
          <w:lang w:val="en-US"/>
        </w:rPr>
        <w:t xml:space="preserve"> </w:t>
      </w:r>
      <w:r w:rsidRPr="004B7CE3">
        <w:rPr>
          <w:rFonts w:ascii="Times New Roman" w:hAnsi="Times New Roman" w:cs="Times New Roman"/>
          <w:sz w:val="24"/>
          <w:szCs w:val="24"/>
        </w:rPr>
        <w:t>и др.</w:t>
      </w:r>
    </w:p>
    <w:p w14:paraId="6D65D10B" w14:textId="77777777" w:rsidR="00691C51" w:rsidRPr="004B7CE3" w:rsidRDefault="00691C51" w:rsidP="00691C51">
      <w:pPr>
        <w:spacing w:after="0" w:line="240" w:lineRule="auto"/>
        <w:ind w:firstLine="708"/>
        <w:jc w:val="both"/>
        <w:rPr>
          <w:rFonts w:ascii="Times New Roman" w:eastAsia="Times New Roman" w:hAnsi="Times New Roman" w:cs="Times New Roman"/>
          <w:sz w:val="24"/>
          <w:szCs w:val="24"/>
          <w:lang w:eastAsia="bg-BG"/>
        </w:rPr>
      </w:pPr>
    </w:p>
    <w:p w14:paraId="14E2382E" w14:textId="5BFBFEAB" w:rsidR="00C22A7A" w:rsidRPr="004B7CE3" w:rsidRDefault="00C22A7A" w:rsidP="00691C51">
      <w:pPr>
        <w:spacing w:after="0" w:line="240" w:lineRule="auto"/>
        <w:ind w:firstLine="708"/>
        <w:jc w:val="both"/>
        <w:rPr>
          <w:rFonts w:ascii="Times New Roman" w:eastAsia="Times New Roman" w:hAnsi="Times New Roman" w:cs="Times New Roman"/>
          <w:b/>
          <w:sz w:val="24"/>
          <w:szCs w:val="24"/>
        </w:rPr>
      </w:pPr>
      <w:r w:rsidRPr="004B7CE3">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305665B" w14:textId="77777777" w:rsidR="00E128CE" w:rsidRDefault="00E128CE" w:rsidP="00E128CE">
      <w:pPr>
        <w:spacing w:after="0"/>
        <w:jc w:val="both"/>
        <w:rPr>
          <w:rFonts w:ascii="Times New Roman" w:hAnsi="Times New Roman" w:cs="Times New Roman"/>
          <w:b/>
        </w:rPr>
      </w:pPr>
    </w:p>
    <w:p w14:paraId="456592E3" w14:textId="6E3371D7" w:rsidR="00E128CE" w:rsidRPr="00E128CE" w:rsidRDefault="00E128CE" w:rsidP="00E128CE">
      <w:pPr>
        <w:spacing w:after="0"/>
        <w:jc w:val="both"/>
        <w:rPr>
          <w:rFonts w:ascii="Times New Roman" w:hAnsi="Times New Roman" w:cs="Times New Roman"/>
          <w:b/>
        </w:rPr>
      </w:pPr>
      <w:r w:rsidRPr="00E128CE">
        <w:rPr>
          <w:rFonts w:ascii="Times New Roman" w:hAnsi="Times New Roman" w:cs="Times New Roman"/>
          <w:b/>
        </w:rPr>
        <w:t xml:space="preserve">Краен срок за представяне на офертите: до </w:t>
      </w:r>
      <w:r w:rsidR="00963CC8">
        <w:rPr>
          <w:rFonts w:ascii="Times New Roman" w:hAnsi="Times New Roman" w:cs="Times New Roman"/>
          <w:b/>
          <w:lang w:val="en-US"/>
        </w:rPr>
        <w:t>14.08</w:t>
      </w:r>
      <w:r w:rsidRPr="00E128CE">
        <w:rPr>
          <w:rFonts w:ascii="Times New Roman" w:hAnsi="Times New Roman" w:cs="Times New Roman"/>
          <w:b/>
        </w:rPr>
        <w:t>.2024 година.</w:t>
      </w:r>
    </w:p>
    <w:p w14:paraId="76B6B16C" w14:textId="77777777" w:rsidR="00E128CE" w:rsidRPr="004B7CE3" w:rsidRDefault="00E128CE" w:rsidP="00691C51">
      <w:pPr>
        <w:spacing w:after="0" w:line="240" w:lineRule="atLeast"/>
        <w:jc w:val="both"/>
        <w:rPr>
          <w:rFonts w:ascii="Times New Roman" w:eastAsia="Times New Roman" w:hAnsi="Times New Roman" w:cs="Times New Roman"/>
          <w:sz w:val="24"/>
          <w:szCs w:val="24"/>
          <w:lang w:eastAsia="bg-BG"/>
        </w:rPr>
      </w:pPr>
    </w:p>
    <w:p w14:paraId="7001B953" w14:textId="168ED0AA" w:rsidR="00691C51" w:rsidRPr="004B7CE3" w:rsidRDefault="00691C51" w:rsidP="00691C51">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7. Ако имате някакви въпроси</w:t>
      </w:r>
      <w:r w:rsidR="001E6441" w:rsidRPr="004B7CE3">
        <w:rPr>
          <w:rFonts w:ascii="Times New Roman" w:hAnsi="Times New Roman" w:cs="Times New Roman"/>
          <w:sz w:val="24"/>
          <w:szCs w:val="24"/>
        </w:rPr>
        <w:t>,</w:t>
      </w:r>
      <w:r w:rsidRPr="004B7CE3">
        <w:rPr>
          <w:rFonts w:ascii="Times New Roman" w:hAnsi="Times New Roman" w:cs="Times New Roman"/>
          <w:sz w:val="24"/>
          <w:szCs w:val="24"/>
        </w:rPr>
        <w:t xml:space="preserve"> не се колебайте да се обърнете към лицата за контакти:</w:t>
      </w:r>
    </w:p>
    <w:p w14:paraId="7FE7C58C" w14:textId="77777777" w:rsidR="009A35D5" w:rsidRPr="004B7CE3" w:rsidRDefault="009A35D5" w:rsidP="00691C51">
      <w:pPr>
        <w:spacing w:after="0" w:line="240" w:lineRule="atLeast"/>
        <w:jc w:val="both"/>
        <w:rPr>
          <w:rFonts w:ascii="Times New Roman"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4556"/>
      </w:tblGrid>
      <w:tr w:rsidR="00691C51" w:rsidRPr="004B7CE3" w14:paraId="2AF6D8F8"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0D2F971F" w14:textId="77777777" w:rsidR="00691C51" w:rsidRPr="004B7CE3" w:rsidRDefault="00691C51" w:rsidP="00691C51">
            <w:pPr>
              <w:spacing w:after="0" w:line="240" w:lineRule="atLeast"/>
              <w:jc w:val="both"/>
              <w:rPr>
                <w:rFonts w:ascii="Times New Roman" w:hAnsi="Times New Roman" w:cs="Times New Roman"/>
                <w:b/>
                <w:sz w:val="24"/>
                <w:szCs w:val="24"/>
              </w:rPr>
            </w:pPr>
            <w:r w:rsidRPr="004B7CE3">
              <w:rPr>
                <w:rFonts w:ascii="Times New Roman" w:hAnsi="Times New Roman" w:cs="Times New Roman"/>
                <w:b/>
                <w:sz w:val="24"/>
                <w:szCs w:val="24"/>
              </w:rPr>
              <w:t>По технически въпроси:</w:t>
            </w:r>
          </w:p>
        </w:tc>
        <w:tc>
          <w:tcPr>
            <w:tcW w:w="2366" w:type="pct"/>
            <w:tcBorders>
              <w:top w:val="single" w:sz="4" w:space="0" w:color="auto"/>
              <w:left w:val="single" w:sz="4" w:space="0" w:color="auto"/>
              <w:bottom w:val="single" w:sz="4" w:space="0" w:color="auto"/>
              <w:right w:val="single" w:sz="4" w:space="0" w:color="auto"/>
            </w:tcBorders>
            <w:hideMark/>
          </w:tcPr>
          <w:p w14:paraId="75C53E60" w14:textId="77777777" w:rsidR="00691C51" w:rsidRPr="004B7CE3" w:rsidRDefault="00691C51" w:rsidP="00691C51">
            <w:pPr>
              <w:spacing w:after="0" w:line="240" w:lineRule="atLeast"/>
              <w:jc w:val="both"/>
              <w:rPr>
                <w:rFonts w:ascii="Times New Roman" w:hAnsi="Times New Roman" w:cs="Times New Roman"/>
                <w:b/>
                <w:sz w:val="24"/>
                <w:szCs w:val="24"/>
              </w:rPr>
            </w:pPr>
            <w:r w:rsidRPr="004B7CE3">
              <w:rPr>
                <w:rFonts w:ascii="Times New Roman" w:hAnsi="Times New Roman" w:cs="Times New Roman"/>
                <w:b/>
                <w:sz w:val="24"/>
                <w:szCs w:val="24"/>
              </w:rPr>
              <w:t>По търговски въпроси:</w:t>
            </w:r>
          </w:p>
        </w:tc>
      </w:tr>
      <w:tr w:rsidR="00691C51" w:rsidRPr="004B7CE3" w14:paraId="597C0D65"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5AEE71BE" w14:textId="7C09FFB6" w:rsidR="00691C51" w:rsidRPr="004B7CE3" w:rsidRDefault="00691C51" w:rsidP="004B7CE3">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 xml:space="preserve">инж. </w:t>
            </w:r>
            <w:r w:rsidR="004B7CE3">
              <w:rPr>
                <w:rFonts w:ascii="Times New Roman" w:hAnsi="Times New Roman" w:cs="Times New Roman"/>
                <w:sz w:val="24"/>
                <w:szCs w:val="24"/>
              </w:rPr>
              <w:t xml:space="preserve">Владимир </w:t>
            </w:r>
            <w:proofErr w:type="spellStart"/>
            <w:r w:rsidR="004B7CE3">
              <w:rPr>
                <w:rFonts w:ascii="Times New Roman" w:hAnsi="Times New Roman" w:cs="Times New Roman"/>
                <w:sz w:val="24"/>
                <w:szCs w:val="24"/>
              </w:rPr>
              <w:t>Додников</w:t>
            </w:r>
            <w:proofErr w:type="spellEnd"/>
          </w:p>
        </w:tc>
        <w:tc>
          <w:tcPr>
            <w:tcW w:w="2366" w:type="pct"/>
            <w:tcBorders>
              <w:top w:val="single" w:sz="4" w:space="0" w:color="auto"/>
              <w:left w:val="single" w:sz="4" w:space="0" w:color="auto"/>
              <w:bottom w:val="single" w:sz="4" w:space="0" w:color="auto"/>
              <w:right w:val="single" w:sz="4" w:space="0" w:color="auto"/>
            </w:tcBorders>
            <w:hideMark/>
          </w:tcPr>
          <w:p w14:paraId="088E6317" w14:textId="7B199567" w:rsidR="00691C51" w:rsidRPr="004B7CE3" w:rsidRDefault="001E6441" w:rsidP="00691C51">
            <w:pPr>
              <w:pStyle w:val="Header"/>
              <w:spacing w:line="240" w:lineRule="atLeast"/>
              <w:rPr>
                <w:rFonts w:ascii="Times New Roman" w:hAnsi="Times New Roman" w:cs="Times New Roman"/>
                <w:sz w:val="24"/>
                <w:szCs w:val="24"/>
              </w:rPr>
            </w:pPr>
            <w:r w:rsidRPr="004B7CE3">
              <w:rPr>
                <w:rFonts w:ascii="Times New Roman" w:hAnsi="Times New Roman" w:cs="Times New Roman"/>
                <w:sz w:val="24"/>
                <w:szCs w:val="24"/>
              </w:rPr>
              <w:t>Донка Костуркова</w:t>
            </w:r>
          </w:p>
        </w:tc>
      </w:tr>
      <w:tr w:rsidR="00691C51" w:rsidRPr="004B7CE3" w14:paraId="2446A9FE" w14:textId="77777777" w:rsidTr="001E6441">
        <w:trPr>
          <w:trHeight w:val="320"/>
        </w:trPr>
        <w:tc>
          <w:tcPr>
            <w:tcW w:w="2634" w:type="pct"/>
            <w:tcBorders>
              <w:top w:val="single" w:sz="4" w:space="0" w:color="auto"/>
              <w:left w:val="single" w:sz="4" w:space="0" w:color="auto"/>
              <w:bottom w:val="single" w:sz="4" w:space="0" w:color="auto"/>
              <w:right w:val="single" w:sz="4" w:space="0" w:color="auto"/>
            </w:tcBorders>
            <w:hideMark/>
          </w:tcPr>
          <w:p w14:paraId="071AC3B2" w14:textId="0C739953" w:rsidR="00691C51" w:rsidRPr="004B7CE3" w:rsidRDefault="004B7CE3" w:rsidP="00691C51">
            <w:pPr>
              <w:spacing w:after="0" w:line="240" w:lineRule="atLeast"/>
              <w:jc w:val="both"/>
              <w:rPr>
                <w:rFonts w:ascii="Times New Roman" w:hAnsi="Times New Roman" w:cs="Times New Roman"/>
                <w:sz w:val="24"/>
                <w:szCs w:val="24"/>
                <w:lang w:val="en-US"/>
              </w:rPr>
            </w:pPr>
            <w:r>
              <w:rPr>
                <w:rFonts w:ascii="Times New Roman" w:hAnsi="Times New Roman" w:cs="Times New Roman"/>
                <w:sz w:val="24"/>
                <w:szCs w:val="24"/>
              </w:rPr>
              <w:t>Технолог ИХ</w:t>
            </w:r>
            <w:r>
              <w:rPr>
                <w:rFonts w:ascii="Times New Roman" w:hAnsi="Times New Roman" w:cs="Times New Roman"/>
                <w:sz w:val="24"/>
                <w:szCs w:val="24"/>
                <w:lang w:val="en-US"/>
              </w:rPr>
              <w:t>,</w:t>
            </w:r>
            <w:r>
              <w:rPr>
                <w:rFonts w:ascii="Times New Roman" w:hAnsi="Times New Roman" w:cs="Times New Roman"/>
                <w:sz w:val="24"/>
                <w:szCs w:val="24"/>
              </w:rPr>
              <w:t xml:space="preserve"> цех „ВОС, ПС и </w:t>
            </w:r>
            <w:r>
              <w:rPr>
                <w:rFonts w:ascii="Times New Roman" w:hAnsi="Times New Roman" w:cs="Times New Roman"/>
                <w:sz w:val="24"/>
                <w:szCs w:val="24"/>
                <w:lang w:val="en-US"/>
              </w:rPr>
              <w:t>SX-EW”:</w:t>
            </w:r>
          </w:p>
        </w:tc>
        <w:tc>
          <w:tcPr>
            <w:tcW w:w="2366" w:type="pct"/>
            <w:tcBorders>
              <w:top w:val="single" w:sz="4" w:space="0" w:color="auto"/>
              <w:left w:val="single" w:sz="4" w:space="0" w:color="auto"/>
              <w:bottom w:val="single" w:sz="4" w:space="0" w:color="auto"/>
              <w:right w:val="single" w:sz="4" w:space="0" w:color="auto"/>
            </w:tcBorders>
            <w:hideMark/>
          </w:tcPr>
          <w:p w14:paraId="28D23BA3" w14:textId="39B4FD46" w:rsidR="00691C51" w:rsidRPr="004B7CE3" w:rsidRDefault="001E6441" w:rsidP="00691C51">
            <w:pPr>
              <w:pStyle w:val="Header"/>
              <w:spacing w:line="240" w:lineRule="atLeast"/>
              <w:rPr>
                <w:rFonts w:ascii="Times New Roman" w:hAnsi="Times New Roman" w:cs="Times New Roman"/>
                <w:sz w:val="24"/>
                <w:szCs w:val="24"/>
              </w:rPr>
            </w:pPr>
            <w:r w:rsidRPr="004B7CE3">
              <w:rPr>
                <w:rFonts w:ascii="Times New Roman" w:hAnsi="Times New Roman" w:cs="Times New Roman"/>
                <w:sz w:val="24"/>
                <w:szCs w:val="24"/>
              </w:rPr>
              <w:t>Експерт търговия</w:t>
            </w:r>
          </w:p>
        </w:tc>
      </w:tr>
      <w:tr w:rsidR="00691C51" w:rsidRPr="004B7CE3" w14:paraId="6C55493A"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tcPr>
          <w:p w14:paraId="45F43D94" w14:textId="07D4E32A" w:rsidR="00691C51" w:rsidRPr="004B7CE3" w:rsidRDefault="00691C51" w:rsidP="004B7CE3">
            <w:pPr>
              <w:spacing w:after="0" w:line="240" w:lineRule="atLeast"/>
              <w:jc w:val="both"/>
              <w:rPr>
                <w:rFonts w:ascii="Times New Roman" w:hAnsi="Times New Roman" w:cs="Times New Roman"/>
                <w:sz w:val="24"/>
                <w:szCs w:val="24"/>
                <w:lang w:val="en-US"/>
              </w:rPr>
            </w:pPr>
            <w:r w:rsidRPr="004B7CE3">
              <w:rPr>
                <w:rFonts w:ascii="Times New Roman" w:hAnsi="Times New Roman" w:cs="Times New Roman"/>
                <w:sz w:val="24"/>
                <w:szCs w:val="24"/>
              </w:rPr>
              <w:t xml:space="preserve">тел.: 0357/ 60 210, вътр. </w:t>
            </w:r>
            <w:r w:rsidR="004B7CE3">
              <w:rPr>
                <w:rFonts w:ascii="Times New Roman" w:hAnsi="Times New Roman" w:cs="Times New Roman"/>
                <w:sz w:val="24"/>
                <w:szCs w:val="24"/>
                <w:lang w:val="en-US"/>
              </w:rPr>
              <w:t>637</w:t>
            </w:r>
          </w:p>
        </w:tc>
        <w:tc>
          <w:tcPr>
            <w:tcW w:w="2366" w:type="pct"/>
            <w:tcBorders>
              <w:top w:val="single" w:sz="4" w:space="0" w:color="auto"/>
              <w:left w:val="single" w:sz="4" w:space="0" w:color="auto"/>
              <w:bottom w:val="single" w:sz="4" w:space="0" w:color="auto"/>
              <w:right w:val="single" w:sz="4" w:space="0" w:color="auto"/>
            </w:tcBorders>
          </w:tcPr>
          <w:p w14:paraId="45EB3B78" w14:textId="4ACA68E8" w:rsidR="00691C51" w:rsidRPr="004B7CE3" w:rsidRDefault="001E6441" w:rsidP="00691C51">
            <w:pPr>
              <w:pStyle w:val="Header"/>
              <w:spacing w:line="240" w:lineRule="atLeast"/>
              <w:rPr>
                <w:rFonts w:ascii="Times New Roman" w:hAnsi="Times New Roman" w:cs="Times New Roman"/>
                <w:sz w:val="24"/>
                <w:szCs w:val="24"/>
              </w:rPr>
            </w:pPr>
            <w:r w:rsidRPr="004B7CE3">
              <w:rPr>
                <w:rFonts w:ascii="Times New Roman" w:hAnsi="Times New Roman" w:cs="Times New Roman"/>
                <w:sz w:val="24"/>
                <w:szCs w:val="24"/>
              </w:rPr>
              <w:t>тел.: 0357/ 60 307</w:t>
            </w:r>
          </w:p>
        </w:tc>
      </w:tr>
      <w:tr w:rsidR="00691C51" w:rsidRPr="004B7CE3" w14:paraId="7FE5167C"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1EE71FB9" w14:textId="35FC3326" w:rsidR="00691C51" w:rsidRPr="004B7CE3" w:rsidRDefault="00691C51" w:rsidP="001E6441">
            <w:pPr>
              <w:spacing w:after="0" w:line="240" w:lineRule="atLeast"/>
              <w:jc w:val="both"/>
              <w:rPr>
                <w:rFonts w:ascii="Times New Roman" w:hAnsi="Times New Roman" w:cs="Times New Roman"/>
                <w:sz w:val="24"/>
                <w:szCs w:val="24"/>
                <w:lang w:val="en-US"/>
              </w:rPr>
            </w:pPr>
            <w:r w:rsidRPr="004B7CE3">
              <w:rPr>
                <w:rFonts w:ascii="Times New Roman" w:hAnsi="Times New Roman" w:cs="Times New Roman"/>
                <w:sz w:val="24"/>
                <w:szCs w:val="24"/>
              </w:rPr>
              <w:t>e-</w:t>
            </w:r>
            <w:proofErr w:type="spellStart"/>
            <w:r w:rsidRPr="004B7CE3">
              <w:rPr>
                <w:rFonts w:ascii="Times New Roman" w:hAnsi="Times New Roman" w:cs="Times New Roman"/>
                <w:sz w:val="24"/>
                <w:szCs w:val="24"/>
              </w:rPr>
              <w:t>mail</w:t>
            </w:r>
            <w:proofErr w:type="spellEnd"/>
            <w:r w:rsidRPr="004B7CE3">
              <w:rPr>
                <w:rFonts w:ascii="Times New Roman" w:hAnsi="Times New Roman" w:cs="Times New Roman"/>
                <w:sz w:val="24"/>
                <w:szCs w:val="24"/>
              </w:rPr>
              <w:t xml:space="preserve">: </w:t>
            </w:r>
            <w:r w:rsidR="00032B86">
              <w:rPr>
                <w:rFonts w:ascii="Times New Roman" w:hAnsi="Times New Roman" w:cs="Times New Roman"/>
                <w:sz w:val="24"/>
                <w:szCs w:val="24"/>
                <w:lang w:val="en-US"/>
              </w:rPr>
              <w:t>vdodnikov</w:t>
            </w:r>
            <w:r w:rsidR="001E6441" w:rsidRPr="004B7CE3">
              <w:rPr>
                <w:rFonts w:ascii="Times New Roman" w:hAnsi="Times New Roman" w:cs="Times New Roman"/>
                <w:sz w:val="24"/>
                <w:szCs w:val="24"/>
                <w:lang w:val="en-US"/>
              </w:rPr>
              <w:t>@asarel.com</w:t>
            </w:r>
          </w:p>
        </w:tc>
        <w:tc>
          <w:tcPr>
            <w:tcW w:w="2366" w:type="pct"/>
            <w:tcBorders>
              <w:top w:val="single" w:sz="4" w:space="0" w:color="auto"/>
              <w:left w:val="single" w:sz="4" w:space="0" w:color="auto"/>
              <w:bottom w:val="single" w:sz="4" w:space="0" w:color="auto"/>
              <w:right w:val="single" w:sz="4" w:space="0" w:color="auto"/>
            </w:tcBorders>
            <w:hideMark/>
          </w:tcPr>
          <w:p w14:paraId="23B8B42E" w14:textId="0B3398AE" w:rsidR="00691C51" w:rsidRPr="004B7CE3" w:rsidRDefault="001E6441" w:rsidP="00691C51">
            <w:pPr>
              <w:spacing w:after="0" w:line="240" w:lineRule="atLeast"/>
              <w:jc w:val="both"/>
              <w:rPr>
                <w:rFonts w:ascii="Times New Roman" w:hAnsi="Times New Roman" w:cs="Times New Roman"/>
                <w:sz w:val="24"/>
                <w:szCs w:val="24"/>
              </w:rPr>
            </w:pPr>
            <w:r w:rsidRPr="004B7CE3">
              <w:rPr>
                <w:rFonts w:ascii="Times New Roman" w:hAnsi="Times New Roman" w:cs="Times New Roman"/>
                <w:sz w:val="24"/>
                <w:szCs w:val="24"/>
              </w:rPr>
              <w:t>e-</w:t>
            </w:r>
            <w:proofErr w:type="spellStart"/>
            <w:r w:rsidRPr="004B7CE3">
              <w:rPr>
                <w:rFonts w:ascii="Times New Roman" w:hAnsi="Times New Roman" w:cs="Times New Roman"/>
                <w:sz w:val="24"/>
                <w:szCs w:val="24"/>
              </w:rPr>
              <w:t>mail</w:t>
            </w:r>
            <w:proofErr w:type="spellEnd"/>
            <w:r w:rsidRPr="004B7CE3">
              <w:rPr>
                <w:rFonts w:ascii="Times New Roman" w:hAnsi="Times New Roman" w:cs="Times New Roman"/>
                <w:sz w:val="24"/>
                <w:szCs w:val="24"/>
              </w:rPr>
              <w:t xml:space="preserve">: </w:t>
            </w:r>
            <w:proofErr w:type="spellStart"/>
            <w:r w:rsidRPr="004B7CE3">
              <w:rPr>
                <w:rFonts w:ascii="Times New Roman" w:hAnsi="Times New Roman" w:cs="Times New Roman"/>
                <w:sz w:val="24"/>
                <w:szCs w:val="24"/>
                <w:lang w:val="en-US"/>
              </w:rPr>
              <w:t>dkosturkova</w:t>
            </w:r>
            <w:proofErr w:type="spellEnd"/>
            <w:r w:rsidR="00691C51" w:rsidRPr="004B7CE3">
              <w:rPr>
                <w:rFonts w:ascii="Times New Roman" w:hAnsi="Times New Roman" w:cs="Times New Roman"/>
                <w:sz w:val="24"/>
                <w:szCs w:val="24"/>
              </w:rPr>
              <w:t>@asarel.com</w:t>
            </w:r>
          </w:p>
        </w:tc>
      </w:tr>
    </w:tbl>
    <w:p w14:paraId="129C81B8" w14:textId="77777777" w:rsidR="00691C51" w:rsidRPr="004B7CE3" w:rsidRDefault="00691C51" w:rsidP="00691C51">
      <w:pPr>
        <w:spacing w:after="0" w:line="240" w:lineRule="atLeast"/>
        <w:ind w:left="720"/>
        <w:jc w:val="both"/>
        <w:rPr>
          <w:rFonts w:ascii="Times New Roman" w:hAnsi="Times New Roman" w:cs="Times New Roman"/>
          <w:b/>
          <w:sz w:val="24"/>
          <w:szCs w:val="24"/>
          <w:u w:val="single"/>
        </w:rPr>
      </w:pPr>
    </w:p>
    <w:p w14:paraId="19292E43" w14:textId="5EA0BB31" w:rsidR="00691C51" w:rsidRPr="004B7CE3" w:rsidRDefault="00691C51" w:rsidP="00691C51">
      <w:pPr>
        <w:spacing w:after="0" w:line="240" w:lineRule="atLeast"/>
        <w:ind w:left="720"/>
        <w:jc w:val="both"/>
        <w:rPr>
          <w:rFonts w:ascii="Times New Roman" w:hAnsi="Times New Roman" w:cs="Times New Roman"/>
          <w:b/>
          <w:sz w:val="24"/>
          <w:szCs w:val="24"/>
          <w:u w:val="single"/>
        </w:rPr>
      </w:pPr>
      <w:r w:rsidRPr="004B7CE3">
        <w:rPr>
          <w:rFonts w:ascii="Times New Roman" w:hAnsi="Times New Roman" w:cs="Times New Roman"/>
          <w:b/>
          <w:sz w:val="24"/>
          <w:szCs w:val="24"/>
          <w:u w:val="single"/>
        </w:rPr>
        <w:t>Въпросите се задават в писмен вид – по e-</w:t>
      </w:r>
      <w:proofErr w:type="spellStart"/>
      <w:r w:rsidRPr="004B7CE3">
        <w:rPr>
          <w:rFonts w:ascii="Times New Roman" w:hAnsi="Times New Roman" w:cs="Times New Roman"/>
          <w:b/>
          <w:sz w:val="24"/>
          <w:szCs w:val="24"/>
          <w:u w:val="single"/>
        </w:rPr>
        <w:t>mail</w:t>
      </w:r>
      <w:proofErr w:type="spellEnd"/>
      <w:r w:rsidRPr="004B7CE3">
        <w:rPr>
          <w:rFonts w:ascii="Times New Roman" w:hAnsi="Times New Roman" w:cs="Times New Roman"/>
          <w:b/>
          <w:sz w:val="24"/>
          <w:szCs w:val="24"/>
          <w:u w:val="single"/>
        </w:rPr>
        <w:t>.</w:t>
      </w:r>
    </w:p>
    <w:p w14:paraId="573A3E3C" w14:textId="74A9FA7B" w:rsidR="001E6441" w:rsidRPr="004B7CE3" w:rsidRDefault="001E6441" w:rsidP="00691C51">
      <w:pPr>
        <w:spacing w:after="0" w:line="240" w:lineRule="atLeast"/>
        <w:ind w:left="720"/>
        <w:jc w:val="both"/>
        <w:rPr>
          <w:rFonts w:ascii="Times New Roman" w:hAnsi="Times New Roman" w:cs="Times New Roman"/>
          <w:b/>
          <w:sz w:val="24"/>
          <w:szCs w:val="24"/>
          <w:u w:val="single"/>
        </w:rPr>
      </w:pPr>
    </w:p>
    <w:p w14:paraId="489A9798" w14:textId="46A34323" w:rsidR="00737CFC" w:rsidRDefault="00737CFC" w:rsidP="00691C51">
      <w:pPr>
        <w:spacing w:after="0" w:line="240" w:lineRule="atLeast"/>
        <w:ind w:left="720"/>
        <w:jc w:val="both"/>
        <w:rPr>
          <w:rFonts w:ascii="Times New Roman" w:hAnsi="Times New Roman" w:cs="Times New Roman"/>
          <w:b/>
          <w:sz w:val="26"/>
          <w:szCs w:val="26"/>
          <w:u w:val="single"/>
        </w:rPr>
      </w:pPr>
    </w:p>
    <w:p w14:paraId="00535D47" w14:textId="77777777" w:rsidR="00963CC8" w:rsidRDefault="00963CC8" w:rsidP="00691C51">
      <w:pPr>
        <w:spacing w:after="0" w:line="240" w:lineRule="atLeast"/>
        <w:ind w:left="720"/>
        <w:jc w:val="both"/>
        <w:rPr>
          <w:rFonts w:ascii="Times New Roman" w:hAnsi="Times New Roman" w:cs="Times New Roman"/>
          <w:b/>
          <w:sz w:val="26"/>
          <w:szCs w:val="26"/>
          <w:u w:val="single"/>
        </w:rPr>
      </w:pPr>
    </w:p>
    <w:p w14:paraId="4AFC4EEE" w14:textId="77777777" w:rsidR="00737CFC" w:rsidRDefault="00737CFC" w:rsidP="00691C51">
      <w:pPr>
        <w:spacing w:after="0" w:line="240" w:lineRule="atLeast"/>
        <w:ind w:left="720"/>
        <w:jc w:val="both"/>
        <w:rPr>
          <w:rFonts w:ascii="Times New Roman" w:hAnsi="Times New Roman" w:cs="Times New Roman"/>
          <w:b/>
          <w:sz w:val="26"/>
          <w:szCs w:val="26"/>
          <w:u w:val="single"/>
        </w:rPr>
      </w:pPr>
    </w:p>
    <w:p w14:paraId="300AED8A" w14:textId="77777777" w:rsidR="00032B86" w:rsidRDefault="00032B86" w:rsidP="00691C51">
      <w:pPr>
        <w:spacing w:after="0" w:line="240" w:lineRule="atLeast"/>
        <w:ind w:left="720"/>
        <w:jc w:val="both"/>
        <w:rPr>
          <w:rFonts w:ascii="Times New Roman" w:hAnsi="Times New Roman" w:cs="Times New Roman"/>
          <w:b/>
          <w:sz w:val="26"/>
          <w:szCs w:val="26"/>
          <w:u w:val="single"/>
        </w:rPr>
      </w:pPr>
    </w:p>
    <w:p w14:paraId="28ED35AB" w14:textId="4FE019C9" w:rsidR="006C48CA" w:rsidRPr="00032B86" w:rsidRDefault="006C48CA" w:rsidP="006C48CA">
      <w:pPr>
        <w:spacing w:after="0" w:line="240" w:lineRule="atLeast"/>
        <w:ind w:left="720"/>
        <w:jc w:val="right"/>
        <w:rPr>
          <w:rFonts w:ascii="Times New Roman" w:hAnsi="Times New Roman" w:cs="Times New Roman"/>
        </w:rPr>
      </w:pPr>
      <w:r w:rsidRPr="00032B86">
        <w:rPr>
          <w:rFonts w:ascii="Times New Roman" w:hAnsi="Times New Roman" w:cs="Times New Roman"/>
        </w:rPr>
        <w:t>Приложение № 1 към запитване за оферта</w:t>
      </w:r>
    </w:p>
    <w:p w14:paraId="634A0E75" w14:textId="77777777" w:rsidR="006C48CA" w:rsidRPr="00032B86" w:rsidRDefault="006C48CA" w:rsidP="006C48CA">
      <w:pPr>
        <w:spacing w:after="0" w:line="240" w:lineRule="atLeast"/>
        <w:ind w:left="720"/>
        <w:jc w:val="right"/>
        <w:rPr>
          <w:rFonts w:ascii="Times New Roman" w:hAnsi="Times New Roman" w:cs="Times New Roman"/>
          <w:b/>
          <w:u w:val="single"/>
        </w:rPr>
      </w:pPr>
    </w:p>
    <w:p w14:paraId="764870B5" w14:textId="77777777" w:rsidR="006C48CA" w:rsidRPr="00032B86" w:rsidRDefault="006C48CA" w:rsidP="006C48CA">
      <w:pPr>
        <w:spacing w:after="0" w:line="240" w:lineRule="atLeast"/>
        <w:jc w:val="center"/>
        <w:rPr>
          <w:rFonts w:ascii="Times New Roman" w:hAnsi="Times New Roman" w:cs="Times New Roman"/>
          <w:b/>
          <w:bCs/>
          <w:u w:val="single"/>
        </w:rPr>
      </w:pPr>
      <w:r w:rsidRPr="00032B86">
        <w:rPr>
          <w:rFonts w:ascii="Times New Roman" w:hAnsi="Times New Roman" w:cs="Times New Roman"/>
          <w:b/>
          <w:bCs/>
          <w:u w:val="single"/>
        </w:rPr>
        <w:t>ДЕКЛАРАЦИЯ</w:t>
      </w:r>
    </w:p>
    <w:p w14:paraId="3C53C502" w14:textId="582DF623" w:rsidR="006C48CA" w:rsidRPr="00032B86" w:rsidRDefault="006C48CA" w:rsidP="006C48CA">
      <w:pPr>
        <w:spacing w:after="0" w:line="240" w:lineRule="atLeast"/>
        <w:jc w:val="center"/>
        <w:rPr>
          <w:rFonts w:ascii="Times New Roman" w:hAnsi="Times New Roman" w:cs="Times New Roman"/>
          <w:sz w:val="20"/>
          <w:szCs w:val="20"/>
          <w:u w:val="single"/>
        </w:rPr>
      </w:pPr>
      <w:r w:rsidRPr="00032B86">
        <w:rPr>
          <w:rFonts w:ascii="Times New Roman" w:hAnsi="Times New Roman" w:cs="Times New Roman"/>
          <w:sz w:val="20"/>
          <w:szCs w:val="20"/>
        </w:rPr>
        <w:tab/>
      </w:r>
      <w:r w:rsidRPr="00032B86">
        <w:rPr>
          <w:rFonts w:ascii="Times New Roman" w:hAnsi="Times New Roman" w:cs="Times New Roman"/>
          <w:sz w:val="20"/>
          <w:szCs w:val="20"/>
        </w:rPr>
        <w:tab/>
      </w:r>
    </w:p>
    <w:p w14:paraId="74B9BFCE"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Долуподписаният/ата…………………………....................................................................., с ЕГН: ................................., притежаващ документ за самоличност № ………………………., издаден на ………………. г. от …………………………….</w:t>
      </w:r>
    </w:p>
    <w:p w14:paraId="15003920" w14:textId="77777777" w:rsidR="006C48CA" w:rsidRPr="00032B86" w:rsidRDefault="006C48CA" w:rsidP="006C48CA">
      <w:p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449C3AB2" w14:textId="77777777" w:rsidR="006C48CA" w:rsidRPr="00032B86" w:rsidRDefault="006C48CA" w:rsidP="006C48CA">
      <w:p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в откритата процедура за избор на Изпълнител / Доставчик на стока/и// услуга/и в „Асарел-Медет“ АД …………………………………………………………………………………………</w:t>
      </w:r>
    </w:p>
    <w:p w14:paraId="38848FBD" w14:textId="77777777" w:rsidR="006C48CA" w:rsidRPr="00032B86" w:rsidRDefault="006C48CA" w:rsidP="006C48CA">
      <w:p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 </w:t>
      </w:r>
    </w:p>
    <w:p w14:paraId="508B0DAA" w14:textId="77777777" w:rsidR="006C48CA" w:rsidRPr="00032B86" w:rsidRDefault="006C48CA" w:rsidP="006C48CA">
      <w:pPr>
        <w:spacing w:after="0" w:line="240" w:lineRule="atLeast"/>
        <w:ind w:firstLine="720"/>
        <w:jc w:val="center"/>
        <w:rPr>
          <w:rFonts w:ascii="Times New Roman" w:hAnsi="Times New Roman" w:cs="Times New Roman"/>
          <w:b/>
          <w:bCs/>
          <w:sz w:val="20"/>
          <w:szCs w:val="20"/>
        </w:rPr>
      </w:pPr>
      <w:r w:rsidRPr="00032B86">
        <w:rPr>
          <w:rFonts w:ascii="Times New Roman" w:hAnsi="Times New Roman" w:cs="Times New Roman"/>
          <w:b/>
          <w:bCs/>
          <w:sz w:val="20"/>
          <w:szCs w:val="20"/>
        </w:rPr>
        <w:t>ДЕКЛАРИРАМ, ЧЕ:</w:t>
      </w:r>
    </w:p>
    <w:p w14:paraId="019821F5"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032B86">
        <w:rPr>
          <w:rStyle w:val="FootnoteReference"/>
          <w:rFonts w:ascii="Times New Roman" w:hAnsi="Times New Roman" w:cs="Times New Roman"/>
          <w:sz w:val="20"/>
          <w:szCs w:val="20"/>
        </w:rPr>
        <w:footnoteReference w:id="1"/>
      </w:r>
    </w:p>
    <w:p w14:paraId="445B5665"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7F0E48D7"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620D57D7" w14:textId="77777777" w:rsidR="006C48CA" w:rsidRPr="00032B86"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032B86">
        <w:rPr>
          <w:rFonts w:ascii="Times New Roman" w:hAnsi="Times New Roman" w:cs="Times New Roman"/>
          <w:sz w:val="20"/>
          <w:szCs w:val="20"/>
        </w:rPr>
        <w:t xml:space="preserve">Представляваното от мен дружество търгува/не търгува с активи, които са включени в забранителни списъци. </w:t>
      </w:r>
    </w:p>
    <w:p w14:paraId="34EFB723"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6B517FFF"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 xml:space="preserve">При промяна в посочените обстоятелства се задължавам да уведомя „Асарел-Медет“ АД незабавно. </w:t>
      </w:r>
    </w:p>
    <w:p w14:paraId="30A84203"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1F947FA" w14:textId="77777777" w:rsidR="006C48CA" w:rsidRPr="00032B86" w:rsidRDefault="006C48CA" w:rsidP="006C48CA">
      <w:pPr>
        <w:spacing w:after="0" w:line="240" w:lineRule="atLeast"/>
        <w:ind w:firstLine="720"/>
        <w:jc w:val="both"/>
        <w:rPr>
          <w:rFonts w:ascii="Times New Roman" w:hAnsi="Times New Roman" w:cs="Times New Roman"/>
          <w:sz w:val="20"/>
          <w:szCs w:val="20"/>
        </w:rPr>
      </w:pPr>
    </w:p>
    <w:p w14:paraId="134B2853"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Дата:</w:t>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t>.........................................</w:t>
      </w:r>
    </w:p>
    <w:p w14:paraId="4556BE36" w14:textId="77777777" w:rsidR="006C48CA" w:rsidRPr="00032B86" w:rsidRDefault="006C48CA" w:rsidP="006C48CA">
      <w:pPr>
        <w:spacing w:after="0" w:line="240" w:lineRule="atLeast"/>
        <w:ind w:firstLine="720"/>
        <w:jc w:val="both"/>
        <w:rPr>
          <w:rFonts w:ascii="Times New Roman" w:hAnsi="Times New Roman" w:cs="Times New Roman"/>
          <w:sz w:val="20"/>
          <w:szCs w:val="20"/>
        </w:rPr>
      </w:pP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r>
      <w:r w:rsidRPr="00032B86">
        <w:rPr>
          <w:rFonts w:ascii="Times New Roman" w:hAnsi="Times New Roman" w:cs="Times New Roman"/>
          <w:sz w:val="20"/>
          <w:szCs w:val="20"/>
        </w:rPr>
        <w:tab/>
        <w:t xml:space="preserve"> (три имена и подпис)</w:t>
      </w:r>
    </w:p>
    <w:p w14:paraId="38294B50" w14:textId="77777777" w:rsidR="006C48CA" w:rsidRPr="00032B86" w:rsidRDefault="006C48CA" w:rsidP="00691C51">
      <w:pPr>
        <w:spacing w:after="0" w:line="240" w:lineRule="atLeast"/>
        <w:ind w:left="720"/>
        <w:jc w:val="both"/>
        <w:rPr>
          <w:rFonts w:ascii="Times New Roman" w:hAnsi="Times New Roman" w:cs="Times New Roman"/>
          <w:b/>
          <w:u w:val="single"/>
        </w:rPr>
      </w:pPr>
    </w:p>
    <w:sectPr w:rsidR="006C48CA" w:rsidRPr="00032B86" w:rsidSect="00963CC8">
      <w:footerReference w:type="default" r:id="rId8"/>
      <w:pgSz w:w="11906" w:h="16838"/>
      <w:pgMar w:top="851" w:right="849" w:bottom="426" w:left="1418"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9BC5" w14:textId="77777777" w:rsidR="0014692D" w:rsidRDefault="0014692D" w:rsidP="002F3A0F">
      <w:pPr>
        <w:spacing w:after="0" w:line="240" w:lineRule="auto"/>
      </w:pPr>
      <w:r>
        <w:separator/>
      </w:r>
    </w:p>
  </w:endnote>
  <w:endnote w:type="continuationSeparator" w:id="0">
    <w:p w14:paraId="31EDB674" w14:textId="77777777" w:rsidR="0014692D" w:rsidRDefault="0014692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136CB4BA" w:rsidR="00F30F05" w:rsidRDefault="00F30F05">
            <w:pPr>
              <w:pStyle w:val="Footer"/>
              <w:jc w:val="right"/>
            </w:pPr>
            <w:proofErr w:type="spellStart"/>
            <w:r w:rsidRPr="00691C51">
              <w:rPr>
                <w:rFonts w:ascii="Times New Roman" w:hAnsi="Times New Roman" w:cs="Times New Roman"/>
                <w:color w:val="BFBFBF" w:themeColor="background1" w:themeShade="BF"/>
              </w:rPr>
              <w:t>Page</w:t>
            </w:r>
            <w:proofErr w:type="spellEnd"/>
            <w:r w:rsidRPr="00691C51">
              <w:rPr>
                <w:rFonts w:ascii="Times New Roman" w:hAnsi="Times New Roman" w:cs="Times New Roman"/>
                <w:color w:val="BFBFBF" w:themeColor="background1" w:themeShade="BF"/>
              </w:rPr>
              <w:t xml:space="preserv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PAGE </w:instrText>
            </w:r>
            <w:r w:rsidRPr="00691C51">
              <w:rPr>
                <w:rFonts w:ascii="Times New Roman" w:hAnsi="Times New Roman" w:cs="Times New Roman"/>
                <w:b/>
                <w:bCs/>
                <w:color w:val="BFBFBF" w:themeColor="background1" w:themeShade="BF"/>
                <w:sz w:val="24"/>
                <w:szCs w:val="24"/>
              </w:rPr>
              <w:fldChar w:fldCharType="separate"/>
            </w:r>
            <w:r w:rsidR="00E128CE">
              <w:rPr>
                <w:rFonts w:ascii="Times New Roman" w:hAnsi="Times New Roman" w:cs="Times New Roman"/>
                <w:b/>
                <w:bCs/>
                <w:noProof/>
                <w:color w:val="BFBFBF" w:themeColor="background1" w:themeShade="BF"/>
              </w:rPr>
              <w:t>3</w:t>
            </w:r>
            <w:r w:rsidRPr="00691C51">
              <w:rPr>
                <w:rFonts w:ascii="Times New Roman" w:hAnsi="Times New Roman" w:cs="Times New Roman"/>
                <w:b/>
                <w:bCs/>
                <w:color w:val="BFBFBF" w:themeColor="background1" w:themeShade="BF"/>
                <w:sz w:val="24"/>
                <w:szCs w:val="24"/>
              </w:rPr>
              <w:fldChar w:fldCharType="end"/>
            </w:r>
            <w:r w:rsidRPr="00691C51">
              <w:rPr>
                <w:rFonts w:ascii="Times New Roman" w:hAnsi="Times New Roman" w:cs="Times New Roman"/>
                <w:color w:val="BFBFBF" w:themeColor="background1" w:themeShade="BF"/>
              </w:rPr>
              <w:t xml:space="preserve"> </w:t>
            </w:r>
            <w:proofErr w:type="spellStart"/>
            <w:r w:rsidRPr="00691C51">
              <w:rPr>
                <w:rFonts w:ascii="Times New Roman" w:hAnsi="Times New Roman" w:cs="Times New Roman"/>
                <w:color w:val="BFBFBF" w:themeColor="background1" w:themeShade="BF"/>
              </w:rPr>
              <w:t>of</w:t>
            </w:r>
            <w:proofErr w:type="spellEnd"/>
            <w:r w:rsidRPr="00691C51">
              <w:rPr>
                <w:rFonts w:ascii="Times New Roman" w:hAnsi="Times New Roman" w:cs="Times New Roman"/>
                <w:color w:val="BFBFBF" w:themeColor="background1" w:themeShade="BF"/>
              </w:rPr>
              <w:t xml:space="preserv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NUMPAGES  </w:instrText>
            </w:r>
            <w:r w:rsidRPr="00691C51">
              <w:rPr>
                <w:rFonts w:ascii="Times New Roman" w:hAnsi="Times New Roman" w:cs="Times New Roman"/>
                <w:b/>
                <w:bCs/>
                <w:color w:val="BFBFBF" w:themeColor="background1" w:themeShade="BF"/>
                <w:sz w:val="24"/>
                <w:szCs w:val="24"/>
              </w:rPr>
              <w:fldChar w:fldCharType="separate"/>
            </w:r>
            <w:r w:rsidR="00E128CE">
              <w:rPr>
                <w:rFonts w:ascii="Times New Roman" w:hAnsi="Times New Roman" w:cs="Times New Roman"/>
                <w:b/>
                <w:bCs/>
                <w:noProof/>
                <w:color w:val="BFBFBF" w:themeColor="background1" w:themeShade="BF"/>
              </w:rPr>
              <w:t>4</w:t>
            </w:r>
            <w:r w:rsidRPr="00691C51">
              <w:rPr>
                <w:rFonts w:ascii="Times New Roman" w:hAnsi="Times New Roman" w:cs="Times New Roman"/>
                <w:b/>
                <w:bCs/>
                <w:color w:val="BFBFBF" w:themeColor="background1" w:themeShade="BF"/>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33D7" w14:textId="77777777" w:rsidR="0014692D" w:rsidRDefault="0014692D" w:rsidP="002F3A0F">
      <w:pPr>
        <w:spacing w:after="0" w:line="240" w:lineRule="auto"/>
      </w:pPr>
      <w:r>
        <w:separator/>
      </w:r>
    </w:p>
  </w:footnote>
  <w:footnote w:type="continuationSeparator" w:id="0">
    <w:p w14:paraId="40D52B63" w14:textId="77777777" w:rsidR="0014692D" w:rsidRDefault="0014692D" w:rsidP="002F3A0F">
      <w:pPr>
        <w:spacing w:after="0" w:line="240" w:lineRule="auto"/>
      </w:pPr>
      <w:r>
        <w:continuationSeparator/>
      </w:r>
    </w:p>
  </w:footnote>
  <w:footnote w:id="1">
    <w:p w14:paraId="2BCBF117" w14:textId="77777777" w:rsidR="006C48CA" w:rsidRPr="007D1160" w:rsidRDefault="006C48CA" w:rsidP="006C48CA">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14:paraId="49ECC02B"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14:paraId="1A951009"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14:paraId="6394D7A6"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lang w:val="bg-BG"/>
        </w:rPr>
        <w:t>List</w:t>
      </w:r>
      <w:proofErr w:type="spellEnd"/>
      <w:r w:rsidRPr="007D1160">
        <w:rPr>
          <w:sz w:val="16"/>
          <w:szCs w:val="16"/>
          <w:lang w:val="bg-BG"/>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lang w:val="bg-BG"/>
        </w:rPr>
        <w:t>Non</w:t>
      </w:r>
      <w:proofErr w:type="spellEnd"/>
      <w:r w:rsidRPr="007D1160">
        <w:rPr>
          <w:sz w:val="16"/>
          <w:szCs w:val="16"/>
          <w:lang w:val="bg-BG"/>
        </w:rPr>
        <w:t xml:space="preserve">-SDN </w:t>
      </w:r>
      <w:proofErr w:type="spellStart"/>
      <w:r w:rsidRPr="007D1160">
        <w:rPr>
          <w:sz w:val="16"/>
          <w:szCs w:val="16"/>
          <w:lang w:val="bg-BG"/>
        </w:rPr>
        <w:t>Lists</w:t>
      </w:r>
      <w:proofErr w:type="spellEnd"/>
      <w:r w:rsidRPr="007D1160">
        <w:rPr>
          <w:sz w:val="16"/>
          <w:szCs w:val="16"/>
          <w:lang w:val="bg-BG"/>
        </w:rPr>
        <w:t>)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14:paraId="6021E5DA"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14:paraId="0F7BC147"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14:paraId="19B2758C" w14:textId="77777777" w:rsidR="006C48CA" w:rsidRPr="007D1160" w:rsidRDefault="006C48CA" w:rsidP="006C48CA">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8EB"/>
    <w:multiLevelType w:val="hybridMultilevel"/>
    <w:tmpl w:val="2DB4B5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D62A4D"/>
    <w:multiLevelType w:val="hybridMultilevel"/>
    <w:tmpl w:val="2D1AB55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05E3A87"/>
    <w:multiLevelType w:val="hybridMultilevel"/>
    <w:tmpl w:val="A3801150"/>
    <w:lvl w:ilvl="0" w:tplc="84A2B1DA">
      <w:start w:val="1"/>
      <w:numFmt w:val="decimal"/>
      <w:lvlText w:val="%1."/>
      <w:lvlJc w:val="left"/>
      <w:pPr>
        <w:ind w:left="-207" w:hanging="360"/>
      </w:pPr>
      <w:rPr>
        <w:rFonts w:hint="default"/>
        <w:b/>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5" w15:restartNumberingAfterBreak="0">
    <w:nsid w:val="34A60BFD"/>
    <w:multiLevelType w:val="hybridMultilevel"/>
    <w:tmpl w:val="41D0355E"/>
    <w:lvl w:ilvl="0" w:tplc="0F6E3B9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4DFC03FD"/>
    <w:multiLevelType w:val="hybridMultilevel"/>
    <w:tmpl w:val="903E19E0"/>
    <w:lvl w:ilvl="0" w:tplc="0F6E3B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34D6B"/>
    <w:multiLevelType w:val="hybridMultilevel"/>
    <w:tmpl w:val="8376B970"/>
    <w:lvl w:ilvl="0" w:tplc="0F6E3B9A">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FBC1F80"/>
    <w:multiLevelType w:val="hybridMultilevel"/>
    <w:tmpl w:val="2C44B85C"/>
    <w:lvl w:ilvl="0" w:tplc="0F6E3B9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84453"/>
    <w:multiLevelType w:val="hybridMultilevel"/>
    <w:tmpl w:val="E0CA68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1521B76"/>
    <w:multiLevelType w:val="hybridMultilevel"/>
    <w:tmpl w:val="2D4E626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4"/>
  </w:num>
  <w:num w:numId="5">
    <w:abstractNumId w:val="3"/>
  </w:num>
  <w:num w:numId="6">
    <w:abstractNumId w:val="1"/>
  </w:num>
  <w:num w:numId="7">
    <w:abstractNumId w:val="12"/>
  </w:num>
  <w:num w:numId="8">
    <w:abstractNumId w:val="10"/>
  </w:num>
  <w:num w:numId="9">
    <w:abstractNumId w:val="6"/>
  </w:num>
  <w:num w:numId="10">
    <w:abstractNumId w:val="7"/>
  </w:num>
  <w:num w:numId="11">
    <w:abstractNumId w:val="5"/>
  </w:num>
  <w:num w:numId="12">
    <w:abstractNumId w:val="8"/>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A2"/>
    <w:rsid w:val="00021326"/>
    <w:rsid w:val="00032B86"/>
    <w:rsid w:val="000370A8"/>
    <w:rsid w:val="000A3BE0"/>
    <w:rsid w:val="000D0B89"/>
    <w:rsid w:val="000D3F1A"/>
    <w:rsid w:val="00111AB5"/>
    <w:rsid w:val="0014692D"/>
    <w:rsid w:val="001A0948"/>
    <w:rsid w:val="001B0EB1"/>
    <w:rsid w:val="001E6441"/>
    <w:rsid w:val="00274946"/>
    <w:rsid w:val="002F0327"/>
    <w:rsid w:val="002F3A0F"/>
    <w:rsid w:val="002F4DCD"/>
    <w:rsid w:val="003B2149"/>
    <w:rsid w:val="00445024"/>
    <w:rsid w:val="004735A2"/>
    <w:rsid w:val="00475824"/>
    <w:rsid w:val="00495F37"/>
    <w:rsid w:val="004A3EEC"/>
    <w:rsid w:val="004B7CE3"/>
    <w:rsid w:val="00543951"/>
    <w:rsid w:val="006531AA"/>
    <w:rsid w:val="00691C51"/>
    <w:rsid w:val="00692878"/>
    <w:rsid w:val="006C48CA"/>
    <w:rsid w:val="006E4E79"/>
    <w:rsid w:val="00737CFC"/>
    <w:rsid w:val="007E564C"/>
    <w:rsid w:val="00806B19"/>
    <w:rsid w:val="008A2410"/>
    <w:rsid w:val="009267F7"/>
    <w:rsid w:val="009377CD"/>
    <w:rsid w:val="00963CC8"/>
    <w:rsid w:val="00995D26"/>
    <w:rsid w:val="009A35D5"/>
    <w:rsid w:val="00A33F24"/>
    <w:rsid w:val="00AE224A"/>
    <w:rsid w:val="00B33964"/>
    <w:rsid w:val="00B35466"/>
    <w:rsid w:val="00C22A7A"/>
    <w:rsid w:val="00CB7231"/>
    <w:rsid w:val="00CB72E6"/>
    <w:rsid w:val="00CB7C6E"/>
    <w:rsid w:val="00CE41D3"/>
    <w:rsid w:val="00D50D9E"/>
    <w:rsid w:val="00D5493D"/>
    <w:rsid w:val="00D5560B"/>
    <w:rsid w:val="00D7534A"/>
    <w:rsid w:val="00DF06E1"/>
    <w:rsid w:val="00E128CE"/>
    <w:rsid w:val="00E85E6D"/>
    <w:rsid w:val="00E87172"/>
    <w:rsid w:val="00E9185A"/>
    <w:rsid w:val="00EC39C3"/>
    <w:rsid w:val="00F02F58"/>
    <w:rsid w:val="00F30F05"/>
    <w:rsid w:val="00F572A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723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B723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6C48CA"/>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6C48CA"/>
    <w:rPr>
      <w:rFonts w:ascii="Calibri" w:eastAsia="Calibri" w:hAnsi="Calibri" w:cs="Times New Roman"/>
      <w:kern w:val="2"/>
      <w:sz w:val="20"/>
      <w:szCs w:val="20"/>
      <w:lang w:val="en-US"/>
    </w:rPr>
  </w:style>
  <w:style w:type="character" w:styleId="FootnoteReference">
    <w:name w:val="footnote reference"/>
    <w:uiPriority w:val="99"/>
    <w:unhideWhenUsed/>
    <w:rsid w:val="006C48CA"/>
    <w:rPr>
      <w:vertAlign w:val="superscript"/>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0D0B89"/>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E1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3</cp:revision>
  <cp:lastPrinted>2024-07-19T11:21:00Z</cp:lastPrinted>
  <dcterms:created xsi:type="dcterms:W3CDTF">2024-07-29T07:37:00Z</dcterms:created>
  <dcterms:modified xsi:type="dcterms:W3CDTF">2024-07-29T07:38:00Z</dcterms:modified>
</cp:coreProperties>
</file>