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9D6B" w14:textId="77777777" w:rsidR="0042766E" w:rsidRPr="0035377B" w:rsidRDefault="0042766E" w:rsidP="004276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5377B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14:paraId="77C2F466" w14:textId="2AF57730" w:rsidR="0042766E" w:rsidRPr="00052DB8" w:rsidRDefault="00052DB8" w:rsidP="0042766E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р</w:t>
      </w:r>
      <w:r w:rsidR="0042766E" w:rsidRPr="00052DB8">
        <w:rPr>
          <w:rFonts w:ascii="Times New Roman" w:eastAsia="Calibri" w:hAnsi="Times New Roman" w:cs="Times New Roman"/>
          <w:bCs/>
          <w:sz w:val="20"/>
          <w:szCs w:val="20"/>
        </w:rPr>
        <w:t>ег. №</w:t>
      </w:r>
      <w:r w:rsidR="003159AC" w:rsidRPr="00052DB8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8B02D6" w:rsidRPr="00052DB8">
        <w:rPr>
          <w:rFonts w:ascii="Times New Roman" w:eastAsia="Calibri" w:hAnsi="Times New Roman" w:cs="Times New Roman"/>
          <w:bCs/>
          <w:sz w:val="20"/>
          <w:szCs w:val="20"/>
        </w:rPr>
        <w:t>93-00-</w:t>
      </w:r>
      <w:r w:rsidR="00F65972">
        <w:rPr>
          <w:rFonts w:ascii="Times New Roman" w:eastAsia="Calibri" w:hAnsi="Times New Roman" w:cs="Times New Roman"/>
          <w:bCs/>
          <w:sz w:val="20"/>
          <w:szCs w:val="20"/>
        </w:rPr>
        <w:t xml:space="preserve">2408 </w:t>
      </w:r>
      <w:r w:rsidR="008B02D6" w:rsidRPr="00052DB8">
        <w:rPr>
          <w:rFonts w:ascii="Times New Roman" w:eastAsia="Calibri" w:hAnsi="Times New Roman" w:cs="Times New Roman"/>
          <w:bCs/>
          <w:sz w:val="20"/>
          <w:szCs w:val="20"/>
        </w:rPr>
        <w:t>/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B83CCD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10</w:t>
      </w:r>
      <w:r w:rsidR="008B02D6" w:rsidRPr="00052DB8">
        <w:rPr>
          <w:rFonts w:ascii="Times New Roman" w:eastAsia="Calibri" w:hAnsi="Times New Roman" w:cs="Times New Roman"/>
          <w:bCs/>
          <w:sz w:val="20"/>
          <w:szCs w:val="20"/>
        </w:rPr>
        <w:t>.0</w:t>
      </w:r>
      <w:r>
        <w:rPr>
          <w:rFonts w:ascii="Times New Roman" w:eastAsia="Calibri" w:hAnsi="Times New Roman" w:cs="Times New Roman"/>
          <w:bCs/>
          <w:sz w:val="20"/>
          <w:szCs w:val="20"/>
        </w:rPr>
        <w:t>9</w:t>
      </w:r>
      <w:r w:rsidR="008B02D6" w:rsidRPr="00052DB8">
        <w:rPr>
          <w:rFonts w:ascii="Times New Roman" w:eastAsia="Calibri" w:hAnsi="Times New Roman" w:cs="Times New Roman"/>
          <w:bCs/>
          <w:sz w:val="20"/>
          <w:szCs w:val="20"/>
        </w:rPr>
        <w:t>.2024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A87F49" w:rsidRPr="00052DB8">
        <w:rPr>
          <w:rFonts w:ascii="Times New Roman" w:eastAsia="Calibri" w:hAnsi="Times New Roman" w:cs="Times New Roman"/>
          <w:bCs/>
          <w:sz w:val="20"/>
          <w:szCs w:val="20"/>
        </w:rPr>
        <w:t>г.</w:t>
      </w:r>
    </w:p>
    <w:p w14:paraId="0D26E7CA" w14:textId="77777777" w:rsidR="0042766E" w:rsidRPr="00052DB8" w:rsidRDefault="0042766E" w:rsidP="0042766E">
      <w:pPr>
        <w:spacing w:after="0" w:line="276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  <w:r w:rsidRPr="00052DB8">
        <w:rPr>
          <w:rFonts w:ascii="Times New Roman" w:eastAsia="Calibri" w:hAnsi="Times New Roman" w:cs="Times New Roman"/>
          <w:b/>
          <w:sz w:val="28"/>
          <w:szCs w:val="28"/>
        </w:rPr>
        <w:t xml:space="preserve">УТВЪРДИЛ: </w:t>
      </w:r>
    </w:p>
    <w:p w14:paraId="2896F83E" w14:textId="657911BA" w:rsidR="0042766E" w:rsidRPr="00052DB8" w:rsidRDefault="00DB192D" w:rsidP="0042766E">
      <w:pPr>
        <w:spacing w:after="0" w:line="276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  <w:r w:rsidRPr="00052DB8">
        <w:rPr>
          <w:rFonts w:ascii="Times New Roman" w:eastAsia="Calibri" w:hAnsi="Times New Roman" w:cs="Times New Roman"/>
          <w:b/>
          <w:sz w:val="28"/>
          <w:szCs w:val="28"/>
        </w:rPr>
        <w:t>ПРОКУРИСТ</w:t>
      </w:r>
      <w:r w:rsidR="0042766E" w:rsidRPr="00052DB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2BE1D6B" w14:textId="220C467C" w:rsidR="0042766E" w:rsidRPr="00052DB8" w:rsidRDefault="0042766E" w:rsidP="00527BBB">
      <w:pPr>
        <w:spacing w:after="0" w:line="276" w:lineRule="auto"/>
        <w:ind w:left="6381" w:right="567"/>
        <w:rPr>
          <w:rFonts w:ascii="Times New Roman" w:eastAsia="Calibri" w:hAnsi="Times New Roman" w:cs="Times New Roman"/>
          <w:b/>
          <w:sz w:val="28"/>
          <w:szCs w:val="28"/>
        </w:rPr>
      </w:pPr>
      <w:r w:rsidRPr="00052DB8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DB192D" w:rsidRPr="00052DB8">
        <w:rPr>
          <w:rFonts w:ascii="Times New Roman" w:eastAsia="Calibri" w:hAnsi="Times New Roman" w:cs="Times New Roman"/>
          <w:b/>
          <w:sz w:val="28"/>
          <w:szCs w:val="28"/>
        </w:rPr>
        <w:t>Галя Костова</w:t>
      </w:r>
      <w:r w:rsidRPr="00052DB8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14:paraId="127B62DF" w14:textId="4BF8D7CA" w:rsidR="0042766E" w:rsidRPr="00052DB8" w:rsidRDefault="0042766E" w:rsidP="00527BBB">
      <w:pPr>
        <w:spacing w:after="0" w:line="240" w:lineRule="auto"/>
        <w:ind w:left="5670" w:right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DB8">
        <w:rPr>
          <w:rFonts w:ascii="Times New Roman" w:eastAsia="Times New Roman" w:hAnsi="Times New Roman" w:cs="Times New Roman"/>
          <w:b/>
          <w:sz w:val="28"/>
          <w:szCs w:val="28"/>
        </w:rPr>
        <w:t>Дата:…………………..</w:t>
      </w:r>
    </w:p>
    <w:p w14:paraId="228CC60D" w14:textId="77777777" w:rsidR="0042766E" w:rsidRPr="00C16685" w:rsidRDefault="0042766E" w:rsidP="0042766E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96ADAD" w14:textId="77777777" w:rsidR="0042766E" w:rsidRPr="00C16685" w:rsidRDefault="0042766E" w:rsidP="00EB74D8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napToGrid w:val="0"/>
          <w:sz w:val="28"/>
          <w:szCs w:val="28"/>
        </w:rPr>
      </w:pPr>
    </w:p>
    <w:p w14:paraId="68918E3A" w14:textId="03A9A910" w:rsidR="0042766E" w:rsidRPr="00052DB8" w:rsidRDefault="0042766E" w:rsidP="004276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052DB8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</w:rPr>
        <w:t>Техническо</w:t>
      </w:r>
      <w:r w:rsidR="00C16685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</w:rPr>
        <w:t xml:space="preserve"> </w:t>
      </w:r>
      <w:r w:rsidRPr="00052DB8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</w:rPr>
        <w:t xml:space="preserve"> задание</w:t>
      </w:r>
    </w:p>
    <w:p w14:paraId="330A32BE" w14:textId="77777777" w:rsidR="0042766E" w:rsidRPr="00C16685" w:rsidRDefault="0042766E" w:rsidP="00427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29497D8A" w14:textId="77777777" w:rsidR="0042766E" w:rsidRPr="00C16685" w:rsidRDefault="0042766E" w:rsidP="00427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5C137868" w14:textId="0577AB14" w:rsidR="0042766E" w:rsidRPr="00052DB8" w:rsidRDefault="0042766E" w:rsidP="00A87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52DB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ОТНОСНО</w:t>
      </w:r>
      <w:r w:rsidR="00A87F49" w:rsidRPr="00052DB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3D290A" w:rsidRPr="00052DB8">
        <w:rPr>
          <w:sz w:val="28"/>
          <w:szCs w:val="28"/>
        </w:rPr>
        <w:t xml:space="preserve"> </w:t>
      </w:r>
      <w:r w:rsidR="00A87F49" w:rsidRPr="00052DB8">
        <w:rPr>
          <w:rFonts w:ascii="Times New Roman" w:eastAsia="Times New Roman" w:hAnsi="Times New Roman" w:cs="Times New Roman"/>
          <w:sz w:val="28"/>
          <w:szCs w:val="28"/>
          <w:lang w:val="ru-RU"/>
        </w:rPr>
        <w:t>Офертно проучване за избор на изпълнител и възлагане за изпълнение на строително-</w:t>
      </w:r>
      <w:r w:rsidR="00DB192D" w:rsidRPr="00052DB8">
        <w:rPr>
          <w:rFonts w:ascii="Times New Roman" w:eastAsia="Times New Roman" w:hAnsi="Times New Roman" w:cs="Times New Roman"/>
          <w:sz w:val="28"/>
          <w:szCs w:val="28"/>
          <w:lang w:val="ru-RU"/>
        </w:rPr>
        <w:t>ремонт</w:t>
      </w:r>
      <w:r w:rsidR="00A87F49" w:rsidRPr="00052D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 работи </w:t>
      </w:r>
      <w:r w:rsidR="003D290A" w:rsidRPr="00052DB8">
        <w:rPr>
          <w:rFonts w:ascii="Times New Roman" w:eastAsia="Times New Roman" w:hAnsi="Times New Roman" w:cs="Times New Roman"/>
          <w:sz w:val="28"/>
          <w:szCs w:val="28"/>
          <w:lang w:val="ru-RU"/>
        </w:rPr>
        <w:t>на обект:</w:t>
      </w:r>
      <w:bookmarkStart w:id="0" w:name="_Hlk167348716"/>
      <w:r w:rsidR="00A87F49" w:rsidRPr="00052D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C1D37" w:rsidRPr="00B83C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„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Рехабилитация на деривационен тунел 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</w:rPr>
        <w:t>„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Калето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  <w:lang w:val="ru-RU"/>
        </w:rPr>
        <w:t>,</w:t>
      </w:r>
      <w:r w:rsidR="00052DB8" w:rsidRPr="00B83CCD">
        <w:rPr>
          <w:rFonts w:ascii="Times New Roman" w:eastAsia="Calibri" w:hAnsi="Times New Roman" w:cs="Times New Roman"/>
          <w:b/>
          <w:sz w:val="28"/>
          <w:szCs w:val="28"/>
        </w:rPr>
        <w:t xml:space="preserve"> подобект „Водна кула</w:t>
      </w:r>
      <w:r w:rsidR="00AC1D37" w:rsidRPr="00052D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“</w:t>
      </w:r>
    </w:p>
    <w:p w14:paraId="7140F389" w14:textId="77777777" w:rsidR="00A87F49" w:rsidRPr="00EB74D8" w:rsidRDefault="00A87F49" w:rsidP="00A8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6215D6C3" w14:textId="04268ACC" w:rsidR="0042766E" w:rsidRPr="00F62BEB" w:rsidRDefault="0042766E" w:rsidP="006673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052DB8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 xml:space="preserve">1. </w:t>
      </w:r>
      <w:r w:rsidRPr="00F62BEB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Съществуващо положение</w:t>
      </w:r>
    </w:p>
    <w:p w14:paraId="43FCB6BB" w14:textId="51BCA3CC" w:rsidR="00052DB8" w:rsidRPr="00052DB8" w:rsidRDefault="00052DB8" w:rsidP="00052DB8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Минно-обогатителен комплекс „Асарел-Медет</w:t>
      </w:r>
      <w:r w:rsidR="00B83CCD"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АД е разположен на площ от 20 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км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с надморска височина около 1000 м, на 9 км северозападно от гр. Панагюрище и на 90 км югоизточно от гр. София.</w:t>
      </w:r>
    </w:p>
    <w:p w14:paraId="50FAE9C4" w14:textId="4CE4A472" w:rsidR="00052DB8" w:rsidRPr="00052DB8" w:rsidRDefault="00052DB8" w:rsidP="00052DB8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Свежа вода за нуждите на предприятието се черпи от </w:t>
      </w:r>
      <w:proofErr w:type="spellStart"/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яз.Жеков</w:t>
      </w:r>
      <w:proofErr w:type="spellEnd"/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вир в близост до </w:t>
      </w:r>
      <w:proofErr w:type="spellStart"/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гр.Пирдоп</w:t>
      </w:r>
      <w:proofErr w:type="spellEnd"/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. Тя преминава от язовира до ВЕЦ „Калето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през деривационен тунел, 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 проектиране и строителство </w:t>
      </w:r>
      <w:r w:rsidRPr="00052DB8">
        <w:rPr>
          <w:rFonts w:ascii="Times New Roman" w:eastAsia="Calibri" w:hAnsi="Times New Roman" w:cs="Times New Roman"/>
          <w:sz w:val="28"/>
          <w:szCs w:val="28"/>
        </w:rPr>
        <w:t>са извършени в края на 60</w:t>
      </w:r>
      <w:r w:rsidRPr="00052DB8">
        <w:rPr>
          <w:rFonts w:ascii="Times New Roman" w:eastAsia="Calibri" w:hAnsi="Times New Roman" w:cs="Times New Roman"/>
          <w:sz w:val="28"/>
          <w:szCs w:val="28"/>
          <w:vertAlign w:val="superscript"/>
        </w:rPr>
        <w:t>-те</w:t>
      </w:r>
      <w:r w:rsidRPr="00052DB8">
        <w:rPr>
          <w:rFonts w:ascii="Times New Roman" w:eastAsia="Calibri" w:hAnsi="Times New Roman" w:cs="Times New Roman"/>
          <w:sz w:val="28"/>
          <w:szCs w:val="28"/>
        </w:rPr>
        <w:t xml:space="preserve"> и началото на 70</w:t>
      </w:r>
      <w:r w:rsidRPr="00052DB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-те </w:t>
      </w:r>
      <w:r w:rsidRPr="00052DB8">
        <w:rPr>
          <w:rFonts w:ascii="Times New Roman" w:eastAsia="Calibri" w:hAnsi="Times New Roman" w:cs="Times New Roman"/>
          <w:sz w:val="28"/>
          <w:szCs w:val="28"/>
        </w:rPr>
        <w:t xml:space="preserve">години на миналия век. </w:t>
      </w:r>
      <w:r w:rsidRPr="00052D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Деривационният тунел е с обща дължина 2800 </w:t>
      </w:r>
      <w:r w:rsidRPr="00052DB8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052DB8">
        <w:rPr>
          <w:rFonts w:ascii="Times New Roman" w:eastAsia="Calibri" w:hAnsi="Times New Roman" w:cs="Times New Roman"/>
          <w:sz w:val="28"/>
          <w:szCs w:val="28"/>
        </w:rPr>
        <w:t xml:space="preserve"> и е разположен в различни по вид и физико-механични характеристики земни слоеве. Водна кула е вертикален елемент от цялото съоръжение. Има изготвен Работен проект за рехабилитация на Водна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Pr="00052DB8">
        <w:rPr>
          <w:rFonts w:ascii="Times New Roman" w:eastAsia="Calibri" w:hAnsi="Times New Roman" w:cs="Times New Roman"/>
          <w:sz w:val="28"/>
          <w:szCs w:val="28"/>
        </w:rPr>
        <w:t xml:space="preserve"> кула, изготвен от ЦНИП при УАСГ, </w:t>
      </w:r>
      <w:proofErr w:type="spellStart"/>
      <w:r w:rsidRPr="00052DB8">
        <w:rPr>
          <w:rFonts w:ascii="Times New Roman" w:eastAsia="Calibri" w:hAnsi="Times New Roman" w:cs="Times New Roman"/>
          <w:sz w:val="28"/>
          <w:szCs w:val="28"/>
        </w:rPr>
        <w:t>гр.София</w:t>
      </w:r>
      <w:proofErr w:type="spellEnd"/>
      <w:r w:rsidRPr="00052DB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B29E47" w14:textId="052FABE7" w:rsidR="0042766E" w:rsidRPr="00F62BEB" w:rsidRDefault="00854A57" w:rsidP="0042766E">
      <w:pPr>
        <w:keepNext/>
        <w:keepLines/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2</w:t>
      </w:r>
      <w:r w:rsidR="0042766E" w:rsidRPr="00F62BEB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 xml:space="preserve">. </w:t>
      </w:r>
      <w:r w:rsidRPr="00854A5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Условия за същността/цел/, съдържанието/предмет/.</w:t>
      </w:r>
    </w:p>
    <w:p w14:paraId="31A5CFF9" w14:textId="142BC826" w:rsidR="0042766E" w:rsidRPr="00F62BEB" w:rsidRDefault="00797383" w:rsidP="00797383">
      <w:pPr>
        <w:widowControl w:val="0"/>
        <w:tabs>
          <w:tab w:val="left" w:pos="0"/>
        </w:tabs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2.1. </w:t>
      </w:r>
      <w:r w:rsidR="0042766E" w:rsidRPr="00F62BEB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Същност /цел/ на услугата:</w:t>
      </w:r>
    </w:p>
    <w:p w14:paraId="760C71F6" w14:textId="47244B1B" w:rsidR="001E3407" w:rsidRPr="006947B5" w:rsidRDefault="00F62BEB" w:rsidP="00B51F7A">
      <w:pPr>
        <w:tabs>
          <w:tab w:val="left" w:pos="4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14649797"/>
      <w:r w:rsidRPr="00F62BEB">
        <w:rPr>
          <w:rFonts w:ascii="Times New Roman" w:eastAsia="Calibri" w:hAnsi="Times New Roman" w:cs="Times New Roman"/>
          <w:sz w:val="28"/>
          <w:szCs w:val="28"/>
        </w:rPr>
        <w:t xml:space="preserve">Изпълнение на Строително-Ремонтни Работи (СРР) по възстановяване конструкцията на Водна кула 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F62BEB">
        <w:rPr>
          <w:rFonts w:ascii="Times New Roman" w:eastAsia="Calibri" w:hAnsi="Times New Roman" w:cs="Times New Roman"/>
          <w:sz w:val="28"/>
          <w:szCs w:val="28"/>
        </w:rPr>
        <w:t>еривационния</w:t>
      </w:r>
      <w:proofErr w:type="spellEnd"/>
      <w:r w:rsidRPr="00F62BEB">
        <w:rPr>
          <w:rFonts w:ascii="Times New Roman" w:eastAsia="Calibri" w:hAnsi="Times New Roman" w:cs="Times New Roman"/>
          <w:sz w:val="28"/>
          <w:szCs w:val="28"/>
        </w:rPr>
        <w:t xml:space="preserve"> тунел, свързващ яз. „Жеков вир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F62BEB">
        <w:rPr>
          <w:rFonts w:ascii="Times New Roman" w:eastAsia="Calibri" w:hAnsi="Times New Roman" w:cs="Times New Roman"/>
          <w:sz w:val="28"/>
          <w:szCs w:val="28"/>
        </w:rPr>
        <w:t xml:space="preserve"> с ВЕЦ „Калето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F62BEB">
        <w:rPr>
          <w:rFonts w:ascii="Times New Roman" w:eastAsia="Calibri" w:hAnsi="Times New Roman" w:cs="Times New Roman"/>
          <w:sz w:val="28"/>
          <w:szCs w:val="28"/>
        </w:rPr>
        <w:t>, така че да се гарантира първоначалната проектна водоплътност и носимоспособност на конструкцията.</w:t>
      </w:r>
    </w:p>
    <w:bookmarkEnd w:id="1"/>
    <w:p w14:paraId="567CEE04" w14:textId="0314AD37" w:rsidR="0042766E" w:rsidRPr="00653F68" w:rsidRDefault="00797383" w:rsidP="00667327">
      <w:pPr>
        <w:widowControl w:val="0"/>
        <w:tabs>
          <w:tab w:val="left" w:pos="0"/>
        </w:tabs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2.2. </w:t>
      </w:r>
      <w:r w:rsidR="0042766E" w:rsidRPr="00653F68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Съдържание /предмет/ на услугата:</w:t>
      </w:r>
    </w:p>
    <w:p w14:paraId="2A30A44F" w14:textId="77777777" w:rsidR="00D13E26" w:rsidRPr="00052DB8" w:rsidRDefault="00D13E26" w:rsidP="00D13E26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Основните количествени параметри на елементите на конструкцията на Водна кула от Деривационен тунел „Калето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“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 както следва:</w:t>
      </w:r>
    </w:p>
    <w:p w14:paraId="271C3927" w14:textId="77777777" w:rsidR="00D13E26" w:rsidRPr="00052DB8" w:rsidRDefault="00D13E26" w:rsidP="00D13E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 Обща височина на конструкцията.................................................... 65 m;</w:t>
      </w:r>
    </w:p>
    <w:p w14:paraId="00C94777" w14:textId="77777777" w:rsidR="00D13E26" w:rsidRPr="00052DB8" w:rsidRDefault="00D13E26" w:rsidP="00D13E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 Диаметър на кулата ............................................................................. 5 m;</w:t>
      </w:r>
    </w:p>
    <w:p w14:paraId="44C75FD8" w14:textId="77777777" w:rsidR="00D13E26" w:rsidRPr="00052DB8" w:rsidRDefault="00D13E26" w:rsidP="00D13E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 Обща площ на пръскания бетон по стени кула ......................... 1020 m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FB4C37A" w14:textId="4DFD1F28" w:rsidR="00D13E26" w:rsidRDefault="00D13E26" w:rsidP="00D13E2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 Обща дължи</w:t>
      </w:r>
      <w:r w:rsidR="00300900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052DB8">
        <w:rPr>
          <w:rFonts w:ascii="Times New Roman" w:eastAsia="Calibri" w:hAnsi="Times New Roman" w:cs="Times New Roman"/>
          <w:color w:val="000000"/>
          <w:sz w:val="28"/>
          <w:szCs w:val="28"/>
        </w:rPr>
        <w:t>а на работни граници между пръстени................... 145 m.</w:t>
      </w:r>
    </w:p>
    <w:p w14:paraId="38975A97" w14:textId="3E0648AA" w:rsidR="0042766E" w:rsidRPr="00D13E26" w:rsidRDefault="00854A57" w:rsidP="00B76DD5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854A5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Обем на услугата. Основни технико-технологични параметри. </w:t>
      </w:r>
      <w:r w:rsidRPr="00854A5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lastRenderedPageBreak/>
        <w:t>Специфични изисквания към услугата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.</w:t>
      </w:r>
    </w:p>
    <w:p w14:paraId="255181D6" w14:textId="426AB186" w:rsidR="0042766E" w:rsidRPr="003335F7" w:rsidRDefault="0042766E" w:rsidP="003335F7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267032183"/>
      <w:r w:rsidRPr="00653F6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3.</w:t>
      </w:r>
      <w:r w:rsidR="004106C5" w:rsidRPr="00653F6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653F6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bookmarkEnd w:id="2"/>
      <w:r w:rsidR="00333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35F7" w:rsidRPr="003335F7">
        <w:rPr>
          <w:rFonts w:ascii="Times New Roman" w:hAnsi="Times New Roman" w:cs="Times New Roman"/>
          <w:b/>
          <w:sz w:val="28"/>
          <w:szCs w:val="28"/>
        </w:rPr>
        <w:t>Обхват и обем на строително-ремонтните работи за обекта –</w:t>
      </w:r>
      <w:r w:rsidR="003335F7" w:rsidRPr="003335F7">
        <w:rPr>
          <w:rFonts w:ascii="Times New Roman" w:hAnsi="Times New Roman" w:cs="Times New Roman"/>
          <w:sz w:val="28"/>
          <w:szCs w:val="28"/>
        </w:rPr>
        <w:t xml:space="preserve"> реализиране</w:t>
      </w:r>
      <w:r w:rsidR="003335F7" w:rsidRPr="00333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35F7" w:rsidRPr="003335F7">
        <w:rPr>
          <w:rFonts w:ascii="Times New Roman" w:hAnsi="Times New Roman" w:cs="Times New Roman"/>
          <w:sz w:val="28"/>
          <w:szCs w:val="28"/>
        </w:rPr>
        <w:t xml:space="preserve">на всички предвидени строително-монтажни и ремонтни работи, описани в </w:t>
      </w:r>
      <w:r w:rsidR="003335F7" w:rsidRPr="003335F7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3335F7" w:rsidRPr="003335F7">
        <w:rPr>
          <w:rFonts w:ascii="Times New Roman" w:hAnsi="Times New Roman" w:cs="Times New Roman"/>
          <w:sz w:val="28"/>
          <w:szCs w:val="28"/>
        </w:rPr>
        <w:t xml:space="preserve"> – Количествена сметка.</w:t>
      </w:r>
    </w:p>
    <w:p w14:paraId="6EB280B5" w14:textId="77777777" w:rsidR="00D13E26" w:rsidRPr="00D13E26" w:rsidRDefault="00D13E26" w:rsidP="00D47EE5">
      <w:pPr>
        <w:tabs>
          <w:tab w:val="left" w:pos="11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3E26">
        <w:rPr>
          <w:rFonts w:ascii="Times New Roman" w:hAnsi="Times New Roman" w:cs="Times New Roman"/>
          <w:sz w:val="28"/>
          <w:szCs w:val="28"/>
          <w:lang w:val="ru-RU"/>
        </w:rPr>
        <w:t>Да бъдат изпълнени предвидените мероприятия по изготвения Работен проект, който е разгледан и одобрен на ЕТИС от Възложителя.</w:t>
      </w:r>
    </w:p>
    <w:p w14:paraId="510092B1" w14:textId="77777777" w:rsidR="00D13E26" w:rsidRPr="00D13E26" w:rsidRDefault="00D13E26" w:rsidP="00D47EE5">
      <w:pPr>
        <w:tabs>
          <w:tab w:val="left" w:pos="11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3E26">
        <w:rPr>
          <w:rFonts w:ascii="Times New Roman" w:hAnsi="Times New Roman" w:cs="Times New Roman"/>
          <w:sz w:val="28"/>
          <w:szCs w:val="28"/>
          <w:lang w:val="ru-RU"/>
        </w:rPr>
        <w:t>ИЗПЪЛНИТЕЛЯТ</w:t>
      </w:r>
      <w:r w:rsidRPr="00D13E26">
        <w:rPr>
          <w:rFonts w:ascii="Times New Roman" w:hAnsi="Times New Roman" w:cs="Times New Roman"/>
          <w:sz w:val="28"/>
          <w:szCs w:val="28"/>
        </w:rPr>
        <w:t xml:space="preserve"> се ангажира при приключване на СРР да изготви </w:t>
      </w:r>
      <w:r w:rsidRPr="00D13E26">
        <w:rPr>
          <w:rFonts w:ascii="Times New Roman" w:hAnsi="Times New Roman" w:cs="Times New Roman"/>
          <w:sz w:val="28"/>
          <w:szCs w:val="28"/>
          <w:lang w:val="ru-RU"/>
        </w:rPr>
        <w:t>екзекутивна документация</w:t>
      </w:r>
      <w:r w:rsidRPr="00D13E26">
        <w:rPr>
          <w:rFonts w:ascii="Times New Roman" w:hAnsi="Times New Roman" w:cs="Times New Roman"/>
          <w:sz w:val="28"/>
          <w:szCs w:val="28"/>
        </w:rPr>
        <w:t xml:space="preserve"> – 3 оригинални екземпляра на хартиен и 1 екземпляр на </w:t>
      </w:r>
      <w:r w:rsidRPr="00D13E26">
        <w:rPr>
          <w:rFonts w:ascii="Times New Roman" w:hAnsi="Times New Roman" w:cs="Times New Roman"/>
          <w:sz w:val="28"/>
          <w:szCs w:val="28"/>
          <w:lang w:val="ru-RU"/>
        </w:rPr>
        <w:t>CD, съглас</w:t>
      </w:r>
      <w:proofErr w:type="spellStart"/>
      <w:r w:rsidRPr="00D13E26">
        <w:rPr>
          <w:rFonts w:ascii="Times New Roman" w:hAnsi="Times New Roman" w:cs="Times New Roman"/>
          <w:sz w:val="28"/>
          <w:szCs w:val="28"/>
        </w:rPr>
        <w:t>увана</w:t>
      </w:r>
      <w:proofErr w:type="spellEnd"/>
      <w:r w:rsidRPr="00D13E26">
        <w:rPr>
          <w:rFonts w:ascii="Times New Roman" w:hAnsi="Times New Roman" w:cs="Times New Roman"/>
          <w:sz w:val="28"/>
          <w:szCs w:val="28"/>
        </w:rPr>
        <w:t xml:space="preserve"> с инвеститорския контрол на обекта.</w:t>
      </w:r>
    </w:p>
    <w:p w14:paraId="1E0882B8" w14:textId="33BE7840" w:rsidR="00D13E26" w:rsidRPr="00D13E26" w:rsidRDefault="00D13E26" w:rsidP="00D47EE5">
      <w:pPr>
        <w:tabs>
          <w:tab w:val="left" w:pos="11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3E26">
        <w:rPr>
          <w:rFonts w:ascii="Times New Roman" w:hAnsi="Times New Roman" w:cs="Times New Roman"/>
          <w:sz w:val="28"/>
          <w:szCs w:val="28"/>
        </w:rPr>
        <w:t>Проектът на специалистите от УАСГ (</w:t>
      </w:r>
      <w:r w:rsidRPr="00D13E26"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  <w:r w:rsidR="00FC235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13E26">
        <w:rPr>
          <w:rFonts w:ascii="Times New Roman" w:hAnsi="Times New Roman" w:cs="Times New Roman"/>
          <w:sz w:val="28"/>
          <w:szCs w:val="28"/>
        </w:rPr>
        <w:t>) на CD ще бъде предоставен на кандидатите при извършване на оглед на обекта, за което е необходимо да бъдат попълнени декларации за оглед и конфиденциалност.</w:t>
      </w:r>
    </w:p>
    <w:p w14:paraId="5A9D928E" w14:textId="77777777" w:rsidR="00D13E26" w:rsidRPr="00F62BEB" w:rsidRDefault="00D13E26" w:rsidP="00D47EE5">
      <w:pPr>
        <w:tabs>
          <w:tab w:val="left" w:pos="11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BEB">
        <w:rPr>
          <w:rFonts w:ascii="Times New Roman" w:hAnsi="Times New Roman" w:cs="Times New Roman"/>
          <w:sz w:val="28"/>
          <w:szCs w:val="28"/>
          <w:lang w:val="ru-RU"/>
        </w:rPr>
        <w:t>Въз основа на извършените огледи и направените изводи за състоянието на основните</w:t>
      </w:r>
      <w:r w:rsidRPr="00F62BEB">
        <w:rPr>
          <w:rFonts w:ascii="Times New Roman" w:hAnsi="Times New Roman" w:cs="Times New Roman"/>
          <w:sz w:val="28"/>
          <w:szCs w:val="28"/>
        </w:rPr>
        <w:t xml:space="preserve"> </w:t>
      </w:r>
      <w:r w:rsidRPr="00F62BEB">
        <w:rPr>
          <w:rFonts w:ascii="Times New Roman" w:hAnsi="Times New Roman" w:cs="Times New Roman"/>
          <w:sz w:val="28"/>
          <w:szCs w:val="28"/>
          <w:lang w:val="ru-RU"/>
        </w:rPr>
        <w:t xml:space="preserve">конструктивни и облицовъчни елементи на Водна кула от </w:t>
      </w:r>
      <w:r w:rsidRPr="00F62BEB">
        <w:rPr>
          <w:rFonts w:ascii="Times New Roman" w:hAnsi="Times New Roman" w:cs="Times New Roman"/>
          <w:sz w:val="28"/>
          <w:szCs w:val="28"/>
        </w:rPr>
        <w:t>„</w:t>
      </w:r>
      <w:r w:rsidRPr="00F62BEB">
        <w:rPr>
          <w:rFonts w:ascii="Times New Roman" w:hAnsi="Times New Roman" w:cs="Times New Roman"/>
          <w:bCs/>
          <w:iCs/>
          <w:sz w:val="28"/>
          <w:szCs w:val="28"/>
        </w:rPr>
        <w:t>Деривационен тунел</w:t>
      </w:r>
      <w:r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Pr="00F62BEB">
        <w:rPr>
          <w:rFonts w:ascii="Times New Roman" w:hAnsi="Times New Roman" w:cs="Times New Roman"/>
          <w:sz w:val="28"/>
          <w:szCs w:val="28"/>
          <w:lang w:val="ru-RU"/>
        </w:rPr>
        <w:t xml:space="preserve"> на язовир </w:t>
      </w:r>
      <w:r w:rsidRPr="00F62BEB">
        <w:rPr>
          <w:rFonts w:ascii="Times New Roman" w:hAnsi="Times New Roman" w:cs="Times New Roman"/>
          <w:bCs/>
          <w:sz w:val="28"/>
          <w:szCs w:val="28"/>
        </w:rPr>
        <w:t>„</w:t>
      </w:r>
      <w:r w:rsidRPr="00F62BEB">
        <w:rPr>
          <w:rFonts w:ascii="Times New Roman" w:hAnsi="Times New Roman" w:cs="Times New Roman"/>
          <w:bCs/>
          <w:sz w:val="28"/>
          <w:szCs w:val="28"/>
          <w:lang w:val="ru-RU"/>
        </w:rPr>
        <w:t>Жеков вир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 w:rsidRPr="00F62BEB">
        <w:rPr>
          <w:rFonts w:ascii="Times New Roman" w:hAnsi="Times New Roman" w:cs="Times New Roman"/>
          <w:sz w:val="28"/>
          <w:szCs w:val="28"/>
          <w:lang w:val="ru-RU"/>
        </w:rPr>
        <w:t xml:space="preserve"> е необходимо да се изпълни:</w:t>
      </w:r>
    </w:p>
    <w:p w14:paraId="6A0C4413" w14:textId="77777777" w:rsidR="00D13E26" w:rsidRPr="00EA01F2" w:rsidRDefault="00D13E26" w:rsidP="00B76DD5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Ц</w:t>
      </w:r>
      <w:r w:rsidRPr="00EA01F2">
        <w:rPr>
          <w:color w:val="auto"/>
          <w:sz w:val="28"/>
          <w:szCs w:val="28"/>
          <w:lang w:val="ru-RU"/>
        </w:rPr>
        <w:t>ялостно почистване на повърхността на конструкцията от нездраво свързани бетон, армировка и органични замърсители чрез хидробластиране. По време на хидробластирането се вземат необходимите мерки отпадъчните продукти да не попаднат в деривацията по посока на ВЕЦ „Калето</w:t>
      </w:r>
      <w:r>
        <w:rPr>
          <w:color w:val="auto"/>
          <w:sz w:val="28"/>
          <w:szCs w:val="28"/>
          <w:lang w:val="bg-BG"/>
        </w:rPr>
        <w:t>“</w:t>
      </w:r>
      <w:r w:rsidRPr="00EA01F2">
        <w:rPr>
          <w:color w:val="auto"/>
          <w:sz w:val="28"/>
          <w:szCs w:val="28"/>
          <w:lang w:val="ru-RU"/>
        </w:rPr>
        <w:t xml:space="preserve"> и след приключване на дейностите се отстраня</w:t>
      </w:r>
      <w:r>
        <w:rPr>
          <w:color w:val="auto"/>
          <w:sz w:val="28"/>
          <w:szCs w:val="28"/>
          <w:lang w:val="ru-RU"/>
        </w:rPr>
        <w:t>ва</w:t>
      </w:r>
      <w:r w:rsidRPr="00EA01F2">
        <w:rPr>
          <w:color w:val="auto"/>
          <w:sz w:val="28"/>
          <w:szCs w:val="28"/>
          <w:lang w:val="ru-RU"/>
        </w:rPr>
        <w:t>т изцяло</w:t>
      </w:r>
      <w:r>
        <w:rPr>
          <w:color w:val="auto"/>
          <w:sz w:val="28"/>
          <w:szCs w:val="28"/>
          <w:lang w:val="ru-RU"/>
        </w:rPr>
        <w:t>;</w:t>
      </w:r>
    </w:p>
    <w:p w14:paraId="739C7BB8" w14:textId="77777777" w:rsidR="00D13E26" w:rsidRPr="00EA01F2" w:rsidRDefault="00D13E26" w:rsidP="00B76DD5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П</w:t>
      </w:r>
      <w:r w:rsidRPr="00EA01F2">
        <w:rPr>
          <w:color w:val="auto"/>
          <w:sz w:val="28"/>
          <w:szCs w:val="28"/>
          <w:lang w:val="ru-RU"/>
        </w:rPr>
        <w:t xml:space="preserve">редприемат </w:t>
      </w:r>
      <w:r>
        <w:rPr>
          <w:color w:val="auto"/>
          <w:sz w:val="28"/>
          <w:szCs w:val="28"/>
          <w:lang w:val="ru-RU"/>
        </w:rPr>
        <w:t xml:space="preserve">се </w:t>
      </w:r>
      <w:r w:rsidRPr="00EA01F2">
        <w:rPr>
          <w:color w:val="auto"/>
          <w:sz w:val="28"/>
          <w:szCs w:val="28"/>
          <w:lang w:val="ru-RU"/>
        </w:rPr>
        <w:t xml:space="preserve">мерки за възстановяване на елементите на стоманобетоновата конструкция на кулата основно в </w:t>
      </w:r>
      <w:r>
        <w:rPr>
          <w:color w:val="auto"/>
          <w:sz w:val="28"/>
          <w:szCs w:val="28"/>
          <w:lang w:val="ru-RU"/>
        </w:rPr>
        <w:t xml:space="preserve">долния </w:t>
      </w:r>
      <w:r w:rsidRPr="00EA01F2">
        <w:rPr>
          <w:color w:val="auto"/>
          <w:sz w:val="28"/>
          <w:szCs w:val="28"/>
          <w:lang w:val="ru-RU"/>
        </w:rPr>
        <w:t>участък. За целта се отстран</w:t>
      </w:r>
      <w:r>
        <w:rPr>
          <w:color w:val="auto"/>
          <w:sz w:val="28"/>
          <w:szCs w:val="28"/>
          <w:lang w:val="ru-RU"/>
        </w:rPr>
        <w:t>ява</w:t>
      </w:r>
      <w:r w:rsidRPr="00EA01F2">
        <w:rPr>
          <w:color w:val="auto"/>
          <w:sz w:val="28"/>
          <w:szCs w:val="28"/>
          <w:lang w:val="ru-RU"/>
        </w:rPr>
        <w:t xml:space="preserve"> дефектиралото бетоново покритие, пол</w:t>
      </w:r>
      <w:r>
        <w:rPr>
          <w:color w:val="auto"/>
          <w:sz w:val="28"/>
          <w:szCs w:val="28"/>
          <w:lang w:val="ru-RU"/>
        </w:rPr>
        <w:t>ага се</w:t>
      </w:r>
      <w:r w:rsidRPr="00EA01F2">
        <w:rPr>
          <w:color w:val="auto"/>
          <w:sz w:val="28"/>
          <w:szCs w:val="28"/>
          <w:lang w:val="ru-RU"/>
        </w:rPr>
        <w:t xml:space="preserve"> антикорозионно покритие по армировъчните пръти и се възстанов</w:t>
      </w:r>
      <w:r>
        <w:rPr>
          <w:color w:val="auto"/>
          <w:sz w:val="28"/>
          <w:szCs w:val="28"/>
          <w:lang w:val="ru-RU"/>
        </w:rPr>
        <w:t>ява</w:t>
      </w:r>
      <w:r w:rsidRPr="00EA01F2">
        <w:rPr>
          <w:color w:val="auto"/>
          <w:sz w:val="28"/>
          <w:szCs w:val="28"/>
          <w:lang w:val="ru-RU"/>
        </w:rPr>
        <w:t xml:space="preserve"> равноякостно</w:t>
      </w:r>
      <w:r>
        <w:rPr>
          <w:color w:val="auto"/>
          <w:sz w:val="28"/>
          <w:szCs w:val="28"/>
          <w:lang w:val="ru-RU"/>
        </w:rPr>
        <w:t>то напречно сечение на стената;</w:t>
      </w:r>
    </w:p>
    <w:p w14:paraId="5543347C" w14:textId="77777777" w:rsidR="00D13E26" w:rsidRPr="00EA01F2" w:rsidRDefault="00D13E26" w:rsidP="00B76DD5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  <w:lang w:val="ru-RU"/>
        </w:rPr>
      </w:pPr>
      <w:r w:rsidRPr="00EA01F2">
        <w:rPr>
          <w:color w:val="auto"/>
          <w:sz w:val="28"/>
          <w:szCs w:val="28"/>
          <w:lang w:val="ru-RU"/>
        </w:rPr>
        <w:t>В зоната на установените локални дефекти в горен край на съоръженито от м.15 до м.40 и изцяло след м.40 до долен край на Водна кула се възстанов</w:t>
      </w:r>
      <w:r>
        <w:rPr>
          <w:color w:val="auto"/>
          <w:sz w:val="28"/>
          <w:szCs w:val="28"/>
          <w:lang w:val="ru-RU"/>
        </w:rPr>
        <w:t>ява</w:t>
      </w:r>
      <w:r w:rsidRPr="00EA01F2">
        <w:rPr>
          <w:color w:val="auto"/>
          <w:sz w:val="28"/>
          <w:szCs w:val="28"/>
          <w:lang w:val="ru-RU"/>
        </w:rPr>
        <w:t xml:space="preserve"> изцяло покри</w:t>
      </w:r>
      <w:r>
        <w:rPr>
          <w:color w:val="auto"/>
          <w:sz w:val="28"/>
          <w:szCs w:val="28"/>
          <w:lang w:val="ru-RU"/>
        </w:rPr>
        <w:t>тието от армиран пръскан бетон;</w:t>
      </w:r>
    </w:p>
    <w:p w14:paraId="0E414F98" w14:textId="77777777" w:rsidR="00D13E26" w:rsidRPr="00EA01F2" w:rsidRDefault="00D13E26" w:rsidP="00B76DD5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  <w:lang w:val="ru-RU"/>
        </w:rPr>
      </w:pPr>
      <w:r w:rsidRPr="00EA01F2">
        <w:rPr>
          <w:color w:val="auto"/>
          <w:sz w:val="28"/>
          <w:szCs w:val="28"/>
          <w:lang w:val="ru-RU"/>
        </w:rPr>
        <w:t>В зоната на установените филтрационни ядра от стените на Водна кула се предви</w:t>
      </w:r>
      <w:r>
        <w:rPr>
          <w:color w:val="auto"/>
          <w:sz w:val="28"/>
          <w:szCs w:val="28"/>
          <w:lang w:val="ru-RU"/>
        </w:rPr>
        <w:t>ждат</w:t>
      </w:r>
      <w:r w:rsidRPr="00EA01F2">
        <w:rPr>
          <w:color w:val="auto"/>
          <w:sz w:val="28"/>
          <w:szCs w:val="28"/>
          <w:lang w:val="ru-RU"/>
        </w:rPr>
        <w:t xml:space="preserve"> инжекционни мероприятия до пълно</w:t>
      </w:r>
      <w:r>
        <w:rPr>
          <w:color w:val="auto"/>
          <w:sz w:val="28"/>
          <w:szCs w:val="28"/>
          <w:lang w:val="ru-RU"/>
        </w:rPr>
        <w:t>то отстраняване на течовете;</w:t>
      </w:r>
    </w:p>
    <w:p w14:paraId="7A9725D3" w14:textId="77777777" w:rsidR="00D13E26" w:rsidRPr="00EA01F2" w:rsidRDefault="00D13E26" w:rsidP="00B76DD5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Демонтира се</w:t>
      </w:r>
      <w:r w:rsidRPr="00EA01F2">
        <w:rPr>
          <w:color w:val="auto"/>
          <w:sz w:val="28"/>
          <w:szCs w:val="28"/>
          <w:lang w:val="ru-RU"/>
        </w:rPr>
        <w:t xml:space="preserve"> авариралата и криеща сериозна опасност с</w:t>
      </w:r>
      <w:r>
        <w:rPr>
          <w:color w:val="auto"/>
          <w:sz w:val="28"/>
          <w:szCs w:val="28"/>
          <w:lang w:val="ru-RU"/>
        </w:rPr>
        <w:t xml:space="preserve">томанена стълба на съоръжението и се монтира нова такава, стандартно изготвена по </w:t>
      </w:r>
      <w:r w:rsidRPr="001F587C">
        <w:rPr>
          <w:color w:val="auto"/>
          <w:sz w:val="28"/>
          <w:szCs w:val="28"/>
          <w:lang w:val="ru-RU"/>
        </w:rPr>
        <w:t>БДС EN ISO 14122-4:2004/A1:2010</w:t>
      </w:r>
      <w:r>
        <w:rPr>
          <w:color w:val="auto"/>
          <w:sz w:val="28"/>
          <w:szCs w:val="28"/>
          <w:lang w:val="ru-RU"/>
        </w:rPr>
        <w:t xml:space="preserve"> - 10 марша по 6 м.</w:t>
      </w:r>
    </w:p>
    <w:p w14:paraId="2E2D836E" w14:textId="64E7A6D1" w:rsidR="0042766E" w:rsidRPr="00C16685" w:rsidRDefault="00667327" w:rsidP="006673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bookmarkStart w:id="3" w:name="_Toc267032188"/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3.2. М</w:t>
      </w:r>
      <w:r w:rsidR="0042766E" w:rsidRPr="00C1668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атериали за изпълнение</w:t>
      </w:r>
      <w:bookmarkEnd w:id="3"/>
      <w:r w:rsidR="0042766E" w:rsidRPr="00C1668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</w:p>
    <w:p w14:paraId="021DBE76" w14:textId="2BE2D92E" w:rsidR="00D13E26" w:rsidRDefault="00D13E26" w:rsidP="003009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bookmarkStart w:id="4" w:name="_Toc267032189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13E26">
        <w:rPr>
          <w:rFonts w:ascii="Times New Roman" w:eastAsia="Calibri" w:hAnsi="Times New Roman" w:cs="Times New Roman"/>
          <w:sz w:val="28"/>
          <w:szCs w:val="28"/>
        </w:rPr>
        <w:t xml:space="preserve"> съответствие с приетото проектно решение влаганите материали да бъдат с необходимата здравина и дълготрайност, необходими за целите, за които ще бъдат използвани. Представяне на спецификации, сертификати и декларации за съответствие на влаганите материали.</w:t>
      </w:r>
    </w:p>
    <w:p w14:paraId="7A92A538" w14:textId="3C9A2F84" w:rsidR="00D13E26" w:rsidRPr="00653F68" w:rsidRDefault="00D13E26" w:rsidP="003009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653F68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При формирането на цената да се интегрира следното:</w:t>
      </w:r>
    </w:p>
    <w:p w14:paraId="66D95B3D" w14:textId="77777777" w:rsidR="00D13E26" w:rsidRPr="00653F68" w:rsidRDefault="00D13E26" w:rsidP="00B76DD5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 w:rsidRPr="00653F68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lastRenderedPageBreak/>
        <w:t xml:space="preserve">Осигуряване на специализирана механизация (временни съоръжения), оборудване и инструменти за захранване на строителната площадка с ток, вода, въздух и др. /кран, </w:t>
      </w:r>
      <w:r w:rsidRPr="00653F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телфер, </w:t>
      </w:r>
      <w:r w:rsidRPr="00653F68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платформи, компресори, генератори, въжета и др./;</w:t>
      </w:r>
    </w:p>
    <w:p w14:paraId="1BBABA3E" w14:textId="77777777" w:rsidR="00D13E26" w:rsidRPr="00653F68" w:rsidRDefault="00D13E26" w:rsidP="00B76DD5">
      <w:pPr>
        <w:numPr>
          <w:ilvl w:val="1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53F68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Единични изпитания и въвеждане в експлоатация на новомонтираната стълба</w:t>
      </w:r>
      <w:r w:rsidRPr="00653F6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14:paraId="6587ABDF" w14:textId="25F78E26" w:rsidR="00D13E26" w:rsidRDefault="00D13E26" w:rsidP="00300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53F68">
        <w:rPr>
          <w:rFonts w:ascii="Times New Roman" w:eastAsia="Calibri" w:hAnsi="Times New Roman" w:cs="Times New Roman"/>
          <w:sz w:val="28"/>
          <w:szCs w:val="28"/>
          <w:u w:val="single"/>
          <w:lang w:val="be-BY"/>
        </w:rPr>
        <w:t>Забележка:</w:t>
      </w:r>
      <w:r w:rsidRPr="00653F6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Възложителят си запазва правото по време на изпълнението на предвидените по-горе работи да прави промени /да заменя един вид работа с друг/.</w:t>
      </w:r>
    </w:p>
    <w:p w14:paraId="503FE5FE" w14:textId="77777777" w:rsidR="00667327" w:rsidRPr="00667327" w:rsidRDefault="00667327" w:rsidP="006673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66732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3.3. Специфични изисквания за изпълнение на задачата:</w:t>
      </w:r>
    </w:p>
    <w:p w14:paraId="14543B8A" w14:textId="77777777" w:rsidR="00667327" w:rsidRPr="003C5004" w:rsidRDefault="00667327" w:rsidP="00667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004">
        <w:rPr>
          <w:rFonts w:ascii="Times New Roman" w:hAnsi="Times New Roman" w:cs="Times New Roman"/>
          <w:sz w:val="28"/>
          <w:szCs w:val="28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3C5004">
        <w:rPr>
          <w:rFonts w:ascii="Times New Roman" w:hAnsi="Times New Roman" w:cs="Times New Roman"/>
          <w:b/>
          <w:caps/>
          <w:sz w:val="28"/>
          <w:szCs w:val="28"/>
        </w:rPr>
        <w:t>Възложителя</w:t>
      </w:r>
      <w:r w:rsidRPr="003C5004">
        <w:rPr>
          <w:rFonts w:ascii="Times New Roman" w:hAnsi="Times New Roman" w:cs="Times New Roman"/>
          <w:sz w:val="28"/>
          <w:szCs w:val="28"/>
        </w:rPr>
        <w:t xml:space="preserve">, подробно описани в </w:t>
      </w:r>
      <w:r w:rsidRPr="003C5004">
        <w:rPr>
          <w:rFonts w:ascii="Times New Roman" w:hAnsi="Times New Roman" w:cs="Times New Roman"/>
          <w:b/>
          <w:sz w:val="28"/>
          <w:szCs w:val="28"/>
        </w:rPr>
        <w:t>Приложение №8</w:t>
      </w:r>
      <w:r w:rsidRPr="003C5004">
        <w:rPr>
          <w:rFonts w:ascii="Times New Roman" w:hAnsi="Times New Roman" w:cs="Times New Roman"/>
          <w:sz w:val="28"/>
          <w:szCs w:val="28"/>
        </w:rPr>
        <w:t>.</w:t>
      </w:r>
      <w:r w:rsidRPr="003C50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5004">
        <w:rPr>
          <w:rFonts w:ascii="Times New Roman" w:hAnsi="Times New Roman" w:cs="Times New Roman"/>
          <w:b/>
          <w:i/>
          <w:sz w:val="28"/>
          <w:szCs w:val="28"/>
        </w:rPr>
        <w:t>В това приложение не се нанасят конкретни цени.</w:t>
      </w:r>
    </w:p>
    <w:p w14:paraId="7E7CCD9C" w14:textId="34FA0111" w:rsidR="00667327" w:rsidRPr="003C5004" w:rsidRDefault="00667327" w:rsidP="00667327">
      <w:pPr>
        <w:pStyle w:val="BodyText"/>
        <w:ind w:firstLine="709"/>
        <w:jc w:val="both"/>
        <w:rPr>
          <w:sz w:val="28"/>
          <w:szCs w:val="28"/>
          <w:u w:val="single"/>
        </w:rPr>
      </w:pPr>
      <w:proofErr w:type="spellStart"/>
      <w:r w:rsidRPr="003C5004">
        <w:rPr>
          <w:sz w:val="28"/>
          <w:szCs w:val="28"/>
        </w:rPr>
        <w:t>Всички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разходи</w:t>
      </w:r>
      <w:proofErr w:type="spellEnd"/>
      <w:r w:rsidRPr="003C5004">
        <w:rPr>
          <w:sz w:val="28"/>
          <w:szCs w:val="28"/>
        </w:rPr>
        <w:t xml:space="preserve">, </w:t>
      </w:r>
      <w:proofErr w:type="spellStart"/>
      <w:r w:rsidRPr="003C5004">
        <w:rPr>
          <w:sz w:val="28"/>
          <w:szCs w:val="28"/>
        </w:rPr>
        <w:t>които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предвиждат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кандидатите</w:t>
      </w:r>
      <w:proofErr w:type="spellEnd"/>
      <w:r w:rsidRPr="003C5004">
        <w:rPr>
          <w:sz w:val="28"/>
          <w:szCs w:val="28"/>
        </w:rPr>
        <w:t xml:space="preserve">, </w:t>
      </w:r>
      <w:proofErr w:type="spellStart"/>
      <w:r w:rsidRPr="003C5004">
        <w:rPr>
          <w:sz w:val="28"/>
          <w:szCs w:val="28"/>
        </w:rPr>
        <w:t>свързани</w:t>
      </w:r>
      <w:proofErr w:type="spellEnd"/>
      <w:r w:rsidRPr="003C5004">
        <w:rPr>
          <w:sz w:val="28"/>
          <w:szCs w:val="28"/>
        </w:rPr>
        <w:t xml:space="preserve"> с </w:t>
      </w:r>
      <w:proofErr w:type="spellStart"/>
      <w:r w:rsidRPr="003C5004">
        <w:rPr>
          <w:sz w:val="28"/>
          <w:szCs w:val="28"/>
        </w:rPr>
        <w:t>описаните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специфични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изисквания</w:t>
      </w:r>
      <w:proofErr w:type="spellEnd"/>
      <w:r w:rsidRPr="003C5004">
        <w:rPr>
          <w:sz w:val="28"/>
          <w:szCs w:val="28"/>
        </w:rPr>
        <w:t xml:space="preserve">, </w:t>
      </w:r>
      <w:proofErr w:type="spellStart"/>
      <w:r w:rsidRPr="003C5004">
        <w:rPr>
          <w:sz w:val="28"/>
          <w:szCs w:val="28"/>
        </w:rPr>
        <w:t>временно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строителство</w:t>
      </w:r>
      <w:proofErr w:type="spellEnd"/>
      <w:r w:rsidRPr="003C5004">
        <w:rPr>
          <w:sz w:val="28"/>
          <w:szCs w:val="28"/>
        </w:rPr>
        <w:t xml:space="preserve"> и </w:t>
      </w:r>
      <w:proofErr w:type="spellStart"/>
      <w:r w:rsidRPr="003C5004">
        <w:rPr>
          <w:sz w:val="28"/>
          <w:szCs w:val="28"/>
        </w:rPr>
        <w:t>други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видове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работи</w:t>
      </w:r>
      <w:proofErr w:type="spellEnd"/>
      <w:r w:rsidRPr="003C5004">
        <w:rPr>
          <w:sz w:val="28"/>
          <w:szCs w:val="28"/>
        </w:rPr>
        <w:t xml:space="preserve"> (</w:t>
      </w:r>
      <w:proofErr w:type="spellStart"/>
      <w:r w:rsidRPr="003C5004">
        <w:rPr>
          <w:sz w:val="28"/>
          <w:szCs w:val="28"/>
        </w:rPr>
        <w:t>ако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има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такива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по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тяхна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преценка</w:t>
      </w:r>
      <w:proofErr w:type="spellEnd"/>
      <w:r w:rsidRPr="003C5004">
        <w:rPr>
          <w:sz w:val="28"/>
          <w:szCs w:val="28"/>
        </w:rPr>
        <w:t xml:space="preserve">), </w:t>
      </w:r>
      <w:proofErr w:type="spellStart"/>
      <w:r w:rsidRPr="003C5004">
        <w:rPr>
          <w:sz w:val="28"/>
          <w:szCs w:val="28"/>
        </w:rPr>
        <w:t>да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се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декларират</w:t>
      </w:r>
      <w:proofErr w:type="spellEnd"/>
      <w:r w:rsidRPr="003C5004">
        <w:rPr>
          <w:sz w:val="28"/>
          <w:szCs w:val="28"/>
        </w:rPr>
        <w:t xml:space="preserve"> в </w:t>
      </w:r>
      <w:proofErr w:type="spellStart"/>
      <w:r w:rsidRPr="003C5004">
        <w:rPr>
          <w:sz w:val="28"/>
          <w:szCs w:val="28"/>
        </w:rPr>
        <w:t>Приложение</w:t>
      </w:r>
      <w:proofErr w:type="spellEnd"/>
      <w:r w:rsidRPr="003C5004">
        <w:rPr>
          <w:sz w:val="28"/>
          <w:szCs w:val="28"/>
        </w:rPr>
        <w:t xml:space="preserve"> №8 </w:t>
      </w:r>
      <w:proofErr w:type="spellStart"/>
      <w:r w:rsidRPr="003C5004">
        <w:rPr>
          <w:sz w:val="28"/>
          <w:szCs w:val="28"/>
        </w:rPr>
        <w:t>като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по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този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начин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се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гарантира</w:t>
      </w:r>
      <w:proofErr w:type="spellEnd"/>
      <w:r w:rsidRPr="003C5004">
        <w:rPr>
          <w:sz w:val="28"/>
          <w:szCs w:val="28"/>
        </w:rPr>
        <w:t xml:space="preserve">, </w:t>
      </w:r>
      <w:proofErr w:type="spellStart"/>
      <w:r w:rsidRPr="003C5004">
        <w:rPr>
          <w:sz w:val="28"/>
          <w:szCs w:val="28"/>
        </w:rPr>
        <w:t>че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могат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да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осигурят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тези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изисквания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на</w:t>
      </w:r>
      <w:proofErr w:type="spellEnd"/>
      <w:r w:rsidRPr="003C5004">
        <w:rPr>
          <w:sz w:val="28"/>
          <w:szCs w:val="28"/>
        </w:rPr>
        <w:t xml:space="preserve"> </w:t>
      </w:r>
      <w:r w:rsidRPr="003C5004">
        <w:rPr>
          <w:caps/>
          <w:sz w:val="28"/>
          <w:szCs w:val="28"/>
        </w:rPr>
        <w:t>Възложителя</w:t>
      </w:r>
      <w:r w:rsidRPr="003C5004">
        <w:rPr>
          <w:sz w:val="28"/>
          <w:szCs w:val="28"/>
        </w:rPr>
        <w:t xml:space="preserve">, </w:t>
      </w:r>
      <w:proofErr w:type="spellStart"/>
      <w:r w:rsidRPr="003C5004">
        <w:rPr>
          <w:sz w:val="28"/>
          <w:szCs w:val="28"/>
        </w:rPr>
        <w:t>като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разходите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за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това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трябва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да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се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предвидят</w:t>
      </w:r>
      <w:proofErr w:type="spellEnd"/>
      <w:r w:rsidRPr="003C5004">
        <w:rPr>
          <w:sz w:val="28"/>
          <w:szCs w:val="28"/>
        </w:rPr>
        <w:t xml:space="preserve"> в </w:t>
      </w:r>
      <w:proofErr w:type="spellStart"/>
      <w:r w:rsidRPr="003C5004">
        <w:rPr>
          <w:sz w:val="28"/>
          <w:szCs w:val="28"/>
        </w:rPr>
        <w:t>отделните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единични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цени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за</w:t>
      </w:r>
      <w:proofErr w:type="spellEnd"/>
      <w:r w:rsidRPr="003C5004">
        <w:rPr>
          <w:sz w:val="28"/>
          <w:szCs w:val="28"/>
        </w:rPr>
        <w:t xml:space="preserve"> </w:t>
      </w:r>
      <w:proofErr w:type="spellStart"/>
      <w:r w:rsidRPr="003C5004">
        <w:rPr>
          <w:sz w:val="28"/>
          <w:szCs w:val="28"/>
        </w:rPr>
        <w:t>видовете</w:t>
      </w:r>
      <w:proofErr w:type="spellEnd"/>
      <w:r w:rsidRPr="003C5004">
        <w:rPr>
          <w:sz w:val="28"/>
          <w:szCs w:val="28"/>
        </w:rPr>
        <w:t xml:space="preserve"> </w:t>
      </w:r>
      <w:r w:rsidR="00AC7CE7" w:rsidRPr="00FC2351">
        <w:rPr>
          <w:bCs/>
          <w:sz w:val="28"/>
          <w:szCs w:val="28"/>
        </w:rPr>
        <w:t>СРР</w:t>
      </w:r>
      <w:r w:rsidRPr="00FC2351">
        <w:rPr>
          <w:sz w:val="28"/>
          <w:szCs w:val="28"/>
        </w:rPr>
        <w:t xml:space="preserve"> </w:t>
      </w:r>
      <w:r w:rsidRPr="003C5004">
        <w:rPr>
          <w:sz w:val="28"/>
          <w:szCs w:val="28"/>
        </w:rPr>
        <w:t xml:space="preserve">в </w:t>
      </w:r>
      <w:proofErr w:type="spellStart"/>
      <w:r w:rsidRPr="003C5004">
        <w:rPr>
          <w:sz w:val="28"/>
          <w:szCs w:val="28"/>
        </w:rPr>
        <w:t>Приложение</w:t>
      </w:r>
      <w:proofErr w:type="spellEnd"/>
      <w:r w:rsidRPr="003C5004">
        <w:rPr>
          <w:sz w:val="28"/>
          <w:szCs w:val="28"/>
        </w:rPr>
        <w:t xml:space="preserve"> №1.</w:t>
      </w:r>
    </w:p>
    <w:p w14:paraId="14E8C785" w14:textId="77777777" w:rsidR="00667327" w:rsidRPr="003C5004" w:rsidRDefault="00667327" w:rsidP="00667327">
      <w:pPr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3C5004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Относно отпадъците генерирани на обекта:</w:t>
      </w:r>
    </w:p>
    <w:p w14:paraId="413AF7E2" w14:textId="77777777" w:rsidR="00667327" w:rsidRPr="003C5004" w:rsidRDefault="00667327" w:rsidP="00B76DD5">
      <w:pPr>
        <w:numPr>
          <w:ilvl w:val="0"/>
          <w:numId w:val="9"/>
        </w:numPr>
        <w:tabs>
          <w:tab w:val="clear" w:pos="1230"/>
        </w:tabs>
        <w:spacing w:after="0" w:line="240" w:lineRule="auto"/>
        <w:ind w:left="0"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sz w:val="28"/>
          <w:szCs w:val="28"/>
        </w:rPr>
        <w:t>Строителните отпадъци да се извозват на регламентираните сметища;</w:t>
      </w:r>
    </w:p>
    <w:p w14:paraId="0E446648" w14:textId="77777777" w:rsidR="00667327" w:rsidRPr="003C5004" w:rsidRDefault="00667327" w:rsidP="00B76DD5">
      <w:pPr>
        <w:numPr>
          <w:ilvl w:val="0"/>
          <w:numId w:val="9"/>
        </w:numPr>
        <w:tabs>
          <w:tab w:val="clear" w:pos="1230"/>
        </w:tabs>
        <w:spacing w:after="0" w:line="240" w:lineRule="auto"/>
        <w:ind w:left="0"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sz w:val="28"/>
          <w:szCs w:val="28"/>
        </w:rPr>
        <w:t xml:space="preserve">При сключване на договор с бъдещия </w:t>
      </w:r>
      <w:r w:rsidRPr="003C5004">
        <w:rPr>
          <w:rFonts w:ascii="Times New Roman" w:hAnsi="Times New Roman" w:cs="Times New Roman"/>
          <w:b/>
          <w:sz w:val="28"/>
          <w:szCs w:val="28"/>
        </w:rPr>
        <w:t>ИЗПЪЛНИТЕЛ</w:t>
      </w:r>
      <w:r w:rsidRPr="003C5004">
        <w:rPr>
          <w:rFonts w:ascii="Times New Roman" w:hAnsi="Times New Roman" w:cs="Times New Roman"/>
          <w:sz w:val="28"/>
          <w:szCs w:val="28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71148F13" w14:textId="7124E780" w:rsidR="00667327" w:rsidRPr="003C5004" w:rsidRDefault="00667327" w:rsidP="00B76DD5">
      <w:pPr>
        <w:numPr>
          <w:ilvl w:val="0"/>
          <w:numId w:val="9"/>
        </w:numPr>
        <w:tabs>
          <w:tab w:val="clear" w:pos="12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sz w:val="28"/>
          <w:szCs w:val="28"/>
        </w:rPr>
        <w:t>Фирмата оферент е длъжна да осигури и изпълни условията по „</w:t>
      </w:r>
      <w:r w:rsidRPr="003C5004">
        <w:rPr>
          <w:rFonts w:ascii="Times New Roman" w:hAnsi="Times New Roman" w:cs="Times New Roman"/>
          <w:bCs/>
          <w:sz w:val="28"/>
          <w:szCs w:val="28"/>
        </w:rPr>
        <w:t>НАРЕДБА за управление на строителните отпадъци и за влагане на рециклирани строителни материали</w:t>
      </w:r>
      <w:r w:rsidR="00FC2351">
        <w:rPr>
          <w:rFonts w:ascii="Times New Roman" w:hAnsi="Times New Roman" w:cs="Times New Roman"/>
          <w:bCs/>
          <w:sz w:val="28"/>
          <w:szCs w:val="28"/>
        </w:rPr>
        <w:t>“</w:t>
      </w:r>
      <w:r w:rsidRPr="003C5004">
        <w:rPr>
          <w:rFonts w:ascii="Times New Roman" w:hAnsi="Times New Roman" w:cs="Times New Roman"/>
          <w:bCs/>
          <w:sz w:val="28"/>
          <w:szCs w:val="28"/>
        </w:rPr>
        <w:t xml:space="preserve"> и да</w:t>
      </w:r>
      <w:r w:rsidRPr="003C5004">
        <w:rPr>
          <w:rFonts w:ascii="Times New Roman" w:hAnsi="Times New Roman" w:cs="Times New Roman"/>
          <w:sz w:val="28"/>
          <w:szCs w:val="28"/>
          <w:lang w:val="ru-RU"/>
        </w:rPr>
        <w:t xml:space="preserve"> подпише декларация за управление на строителните отпадъци – </w:t>
      </w:r>
      <w:r w:rsidRPr="003C5004">
        <w:rPr>
          <w:rFonts w:ascii="Times New Roman" w:hAnsi="Times New Roman" w:cs="Times New Roman"/>
          <w:b/>
          <w:sz w:val="28"/>
          <w:szCs w:val="28"/>
          <w:lang w:val="ru-RU"/>
        </w:rPr>
        <w:t>Приложение №9</w:t>
      </w:r>
      <w:r w:rsidRPr="003C500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3CC1D193" w14:textId="230AFA51" w:rsidR="00667327" w:rsidRPr="003C5004" w:rsidRDefault="00667327" w:rsidP="00B76DD5">
      <w:pPr>
        <w:numPr>
          <w:ilvl w:val="0"/>
          <w:numId w:val="9"/>
        </w:numPr>
        <w:tabs>
          <w:tab w:val="clear" w:pos="12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sz w:val="28"/>
          <w:szCs w:val="28"/>
        </w:rPr>
        <w:t xml:space="preserve">Всички разходи свързани с управление на отпадъците да се предвидят от оферентите като интегрирани такива в отделните цени за видовете </w:t>
      </w:r>
      <w:r w:rsidRPr="003C5004">
        <w:rPr>
          <w:rFonts w:ascii="Times New Roman" w:hAnsi="Times New Roman" w:cs="Times New Roman"/>
          <w:iCs/>
          <w:sz w:val="28"/>
          <w:szCs w:val="28"/>
        </w:rPr>
        <w:t>СРР</w:t>
      </w:r>
      <w:r w:rsidRPr="003C5004">
        <w:rPr>
          <w:rFonts w:ascii="Times New Roman" w:hAnsi="Times New Roman" w:cs="Times New Roman"/>
          <w:sz w:val="28"/>
          <w:szCs w:val="28"/>
        </w:rPr>
        <w:t xml:space="preserve"> по</w:t>
      </w:r>
      <w:r w:rsidRPr="003C5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351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  <w:r w:rsidRPr="003C5004">
        <w:rPr>
          <w:rFonts w:ascii="Times New Roman" w:hAnsi="Times New Roman" w:cs="Times New Roman"/>
          <w:sz w:val="28"/>
          <w:szCs w:val="28"/>
        </w:rPr>
        <w:t>.</w:t>
      </w:r>
    </w:p>
    <w:p w14:paraId="5EE6EF17" w14:textId="77777777" w:rsidR="00667327" w:rsidRPr="003C5004" w:rsidRDefault="00667327" w:rsidP="00667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004">
        <w:rPr>
          <w:rFonts w:ascii="Times New Roman" w:hAnsi="Times New Roman" w:cs="Times New Roman"/>
          <w:b/>
          <w:sz w:val="28"/>
          <w:szCs w:val="28"/>
        </w:rPr>
        <w:t>4. Изисквания към оферентите за подготовка, изготвяне и комплектоване на Офертната документация:</w:t>
      </w:r>
    </w:p>
    <w:p w14:paraId="5C6F2F14" w14:textId="77777777" w:rsidR="00667327" w:rsidRPr="003C5004" w:rsidRDefault="00667327" w:rsidP="00667327">
      <w:pPr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b/>
          <w:sz w:val="28"/>
          <w:szCs w:val="28"/>
        </w:rPr>
        <w:t>4.1.</w:t>
      </w:r>
      <w:r w:rsidRPr="003C500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Финансова част</w:t>
      </w:r>
      <w:r w:rsidRPr="003C5004">
        <w:rPr>
          <w:rFonts w:ascii="Times New Roman" w:hAnsi="Times New Roman" w:cs="Times New Roman"/>
          <w:snapToGrid w:val="0"/>
          <w:sz w:val="28"/>
          <w:szCs w:val="28"/>
        </w:rPr>
        <w:t xml:space="preserve"> – към офертата трябва да се приложи:</w:t>
      </w:r>
    </w:p>
    <w:p w14:paraId="306DF76C" w14:textId="252AB758" w:rsidR="00667327" w:rsidRPr="003C5004" w:rsidRDefault="00667327" w:rsidP="00DA3391">
      <w:pPr>
        <w:pStyle w:val="BodyText"/>
        <w:spacing w:after="0"/>
        <w:ind w:firstLine="284"/>
        <w:jc w:val="both"/>
        <w:rPr>
          <w:sz w:val="28"/>
          <w:szCs w:val="28"/>
          <w:lang w:val="ru-RU"/>
        </w:rPr>
      </w:pPr>
      <w:r w:rsidRPr="003C5004">
        <w:rPr>
          <w:sz w:val="28"/>
          <w:szCs w:val="28"/>
          <w:lang w:val="be-BY"/>
        </w:rPr>
        <w:t xml:space="preserve">1. Предложения за крайни единични </w:t>
      </w:r>
      <w:r w:rsidRPr="003C5004">
        <w:rPr>
          <w:sz w:val="28"/>
          <w:szCs w:val="28"/>
        </w:rPr>
        <w:t>„</w:t>
      </w:r>
      <w:r w:rsidRPr="003C5004">
        <w:rPr>
          <w:sz w:val="28"/>
          <w:szCs w:val="28"/>
          <w:lang w:val="ru-RU"/>
        </w:rPr>
        <w:t>твърди</w:t>
      </w:r>
      <w:r w:rsidR="003C5004">
        <w:rPr>
          <w:sz w:val="28"/>
          <w:szCs w:val="28"/>
          <w:lang w:val="bg-BG"/>
        </w:rPr>
        <w:t>“</w:t>
      </w:r>
      <w:r w:rsidRPr="003C5004">
        <w:rPr>
          <w:sz w:val="28"/>
          <w:szCs w:val="28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3C5004">
        <w:rPr>
          <w:sz w:val="28"/>
          <w:szCs w:val="28"/>
        </w:rPr>
        <w:t>.</w:t>
      </w:r>
      <w:r w:rsidRPr="003C5004">
        <w:rPr>
          <w:sz w:val="28"/>
          <w:szCs w:val="28"/>
          <w:lang w:val="ru-RU"/>
        </w:rPr>
        <w:t xml:space="preserve"> Посочените единични цени трябва да останат такива </w:t>
      </w:r>
      <w:r w:rsidRPr="003C5004">
        <w:rPr>
          <w:sz w:val="28"/>
          <w:szCs w:val="28"/>
          <w:lang w:val="ru-RU"/>
        </w:rPr>
        <w:lastRenderedPageBreak/>
        <w:t xml:space="preserve">за целия пероид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3C5004">
        <w:rPr>
          <w:b/>
          <w:sz w:val="28"/>
          <w:szCs w:val="28"/>
          <w:lang w:val="be-BY"/>
        </w:rPr>
        <w:t xml:space="preserve">Приложение </w:t>
      </w:r>
      <w:r w:rsidRPr="003C5004">
        <w:rPr>
          <w:b/>
          <w:sz w:val="28"/>
          <w:szCs w:val="28"/>
        </w:rPr>
        <w:t>№</w:t>
      </w:r>
      <w:r w:rsidRPr="003C5004">
        <w:rPr>
          <w:b/>
          <w:sz w:val="28"/>
          <w:szCs w:val="28"/>
          <w:lang w:val="bg-BG"/>
        </w:rPr>
        <w:t>1</w:t>
      </w:r>
      <w:r w:rsidRPr="003C5004">
        <w:rPr>
          <w:snapToGrid w:val="0"/>
          <w:sz w:val="28"/>
          <w:szCs w:val="28"/>
          <w:lang w:val="bg-BG"/>
        </w:rPr>
        <w:t>.</w:t>
      </w:r>
    </w:p>
    <w:p w14:paraId="05B9A5F5" w14:textId="77777777" w:rsidR="00667327" w:rsidRPr="003C5004" w:rsidRDefault="00667327" w:rsidP="00B76DD5">
      <w:pPr>
        <w:pStyle w:val="BodyText"/>
        <w:numPr>
          <w:ilvl w:val="0"/>
          <w:numId w:val="10"/>
        </w:numPr>
        <w:tabs>
          <w:tab w:val="num" w:pos="1418"/>
        </w:tabs>
        <w:spacing w:after="0"/>
        <w:ind w:left="0" w:firstLine="284"/>
        <w:jc w:val="both"/>
        <w:rPr>
          <w:sz w:val="28"/>
          <w:szCs w:val="28"/>
          <w:lang w:val="ru-RU"/>
        </w:rPr>
      </w:pPr>
      <w:r w:rsidRPr="003C5004">
        <w:rPr>
          <w:sz w:val="28"/>
          <w:szCs w:val="28"/>
          <w:lang w:val="ru-RU"/>
        </w:rPr>
        <w:t xml:space="preserve">Цени на основни видове материали – </w:t>
      </w:r>
      <w:r w:rsidRPr="003C5004">
        <w:rPr>
          <w:b/>
          <w:sz w:val="28"/>
          <w:szCs w:val="28"/>
          <w:lang w:val="ru-RU"/>
        </w:rPr>
        <w:t>Приложение №2</w:t>
      </w:r>
    </w:p>
    <w:p w14:paraId="3E205290" w14:textId="77777777" w:rsidR="00667327" w:rsidRPr="003C5004" w:rsidRDefault="00667327" w:rsidP="00B76DD5">
      <w:pPr>
        <w:pStyle w:val="BodyText"/>
        <w:numPr>
          <w:ilvl w:val="0"/>
          <w:numId w:val="10"/>
        </w:numPr>
        <w:tabs>
          <w:tab w:val="num" w:pos="1418"/>
        </w:tabs>
        <w:spacing w:after="0"/>
        <w:ind w:left="0" w:firstLine="284"/>
        <w:jc w:val="both"/>
        <w:rPr>
          <w:sz w:val="28"/>
          <w:szCs w:val="28"/>
          <w:lang w:val="ru-RU"/>
        </w:rPr>
      </w:pPr>
      <w:r w:rsidRPr="003C5004">
        <w:rPr>
          <w:sz w:val="28"/>
          <w:szCs w:val="28"/>
          <w:lang w:val="ru-RU"/>
        </w:rPr>
        <w:t xml:space="preserve">Предложение за елементи за ценообразуване на видове работи, възникнали в процеса на работа и невключени в Приложение №1 (попълват се в </w:t>
      </w:r>
      <w:r w:rsidRPr="003C5004">
        <w:rPr>
          <w:b/>
          <w:sz w:val="28"/>
          <w:szCs w:val="28"/>
          <w:lang w:val="ru-RU"/>
        </w:rPr>
        <w:t>Приложение №3</w:t>
      </w:r>
      <w:r w:rsidRPr="003C5004">
        <w:rPr>
          <w:sz w:val="28"/>
          <w:szCs w:val="28"/>
          <w:lang w:val="ru-RU"/>
        </w:rPr>
        <w:t>) .</w:t>
      </w:r>
    </w:p>
    <w:p w14:paraId="790C3EBE" w14:textId="77777777" w:rsidR="00667327" w:rsidRPr="003C5004" w:rsidRDefault="00667327" w:rsidP="00B76DD5">
      <w:pPr>
        <w:pStyle w:val="BodyText"/>
        <w:numPr>
          <w:ilvl w:val="0"/>
          <w:numId w:val="10"/>
        </w:numPr>
        <w:tabs>
          <w:tab w:val="num" w:pos="1418"/>
        </w:tabs>
        <w:spacing w:after="0"/>
        <w:ind w:left="0" w:firstLine="284"/>
        <w:jc w:val="both"/>
        <w:rPr>
          <w:sz w:val="28"/>
          <w:szCs w:val="28"/>
          <w:lang w:val="ru-RU"/>
        </w:rPr>
      </w:pPr>
      <w:r w:rsidRPr="003C5004">
        <w:rPr>
          <w:sz w:val="28"/>
          <w:szCs w:val="28"/>
          <w:lang w:val="ru-RU"/>
        </w:rPr>
        <w:t xml:space="preserve">Обща рекапитулационна стойност за услугата, лева без ДДС. </w:t>
      </w:r>
      <w:r w:rsidRPr="003C5004">
        <w:rPr>
          <w:snapToGrid w:val="0"/>
          <w:sz w:val="28"/>
          <w:szCs w:val="28"/>
          <w:lang w:val="bg-BG"/>
        </w:rPr>
        <w:t>Условия за разплащане и начин на разплащане /аванс и др./. Начин за гарантиране на аванса.</w:t>
      </w:r>
      <w:r w:rsidRPr="003C5004">
        <w:rPr>
          <w:sz w:val="28"/>
          <w:szCs w:val="28"/>
          <w:lang w:val="ru-RU"/>
        </w:rPr>
        <w:t xml:space="preserve"> – </w:t>
      </w:r>
      <w:r w:rsidRPr="003C5004">
        <w:rPr>
          <w:b/>
          <w:sz w:val="28"/>
          <w:szCs w:val="28"/>
          <w:lang w:val="ru-RU"/>
        </w:rPr>
        <w:t>Приложение №4</w:t>
      </w:r>
    </w:p>
    <w:p w14:paraId="65CFF675" w14:textId="77777777" w:rsidR="00667327" w:rsidRPr="003C5004" w:rsidRDefault="00667327" w:rsidP="00B76DD5">
      <w:pPr>
        <w:pStyle w:val="BodyText"/>
        <w:numPr>
          <w:ilvl w:val="0"/>
          <w:numId w:val="10"/>
        </w:numPr>
        <w:tabs>
          <w:tab w:val="num" w:pos="1418"/>
        </w:tabs>
        <w:spacing w:after="0"/>
        <w:ind w:left="0" w:firstLine="284"/>
        <w:jc w:val="both"/>
        <w:rPr>
          <w:sz w:val="28"/>
          <w:szCs w:val="28"/>
          <w:lang w:val="ru-RU"/>
        </w:rPr>
      </w:pPr>
      <w:r w:rsidRPr="003C5004">
        <w:rPr>
          <w:sz w:val="28"/>
          <w:szCs w:val="28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762ED505" w14:textId="77777777" w:rsidR="00667327" w:rsidRPr="003C5004" w:rsidRDefault="00667327" w:rsidP="00DA3391">
      <w:p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5004">
        <w:rPr>
          <w:rFonts w:ascii="Times New Roman" w:hAnsi="Times New Roman" w:cs="Times New Roman"/>
          <w:b/>
          <w:sz w:val="28"/>
          <w:szCs w:val="28"/>
        </w:rPr>
        <w:t xml:space="preserve">4.2 Техническа част – </w:t>
      </w:r>
      <w:r w:rsidRPr="003C5004">
        <w:rPr>
          <w:rFonts w:ascii="Times New Roman" w:hAnsi="Times New Roman" w:cs="Times New Roman"/>
          <w:sz w:val="28"/>
          <w:szCs w:val="28"/>
        </w:rPr>
        <w:t>към офертата трябва да се приложи:</w:t>
      </w:r>
    </w:p>
    <w:p w14:paraId="7DAF1DF1" w14:textId="7FA0A795" w:rsidR="00667327" w:rsidRPr="003C5004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3C5004">
        <w:rPr>
          <w:b/>
          <w:sz w:val="28"/>
          <w:szCs w:val="28"/>
          <w:lang w:val="ru-RU"/>
        </w:rPr>
        <w:t>Приложение №5</w:t>
      </w:r>
      <w:r w:rsidRPr="003C5004">
        <w:rPr>
          <w:sz w:val="28"/>
          <w:szCs w:val="28"/>
          <w:lang w:val="ru-RU"/>
        </w:rPr>
        <w:t xml:space="preserve"> – Пакет условия, свързани със срока за изпълнение на обекта и </w:t>
      </w:r>
      <w:r w:rsidRPr="003C5004">
        <w:rPr>
          <w:b/>
          <w:sz w:val="28"/>
          <w:szCs w:val="28"/>
          <w:lang w:val="ru-RU"/>
        </w:rPr>
        <w:t>Приложение №6</w:t>
      </w:r>
      <w:r w:rsidRPr="003C5004">
        <w:rPr>
          <w:sz w:val="28"/>
          <w:szCs w:val="28"/>
          <w:lang w:val="ru-RU"/>
        </w:rPr>
        <w:t xml:space="preserve"> – „Общ срок за изпълнение на услугата</w:t>
      </w:r>
      <w:r w:rsidR="00DA3391">
        <w:rPr>
          <w:sz w:val="28"/>
          <w:szCs w:val="28"/>
          <w:lang w:val="bg-BG"/>
        </w:rPr>
        <w:t>“</w:t>
      </w:r>
      <w:r w:rsidRPr="003C5004">
        <w:rPr>
          <w:sz w:val="28"/>
          <w:szCs w:val="28"/>
          <w:lang w:val="ru-RU"/>
        </w:rPr>
        <w:t>.</w:t>
      </w:r>
    </w:p>
    <w:p w14:paraId="421CB3F1" w14:textId="1E43333A" w:rsidR="00667327" w:rsidRPr="003C5004" w:rsidRDefault="00667327" w:rsidP="00DA3391">
      <w:pPr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При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попълването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тези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приложения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кандидатите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да</w:t>
      </w:r>
      <w:proofErr w:type="spellEnd"/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3C50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отчетат следната </w:t>
      </w:r>
      <w:r w:rsidRPr="003C500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етапност</w:t>
      </w:r>
      <w:r w:rsidRPr="003C50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сроковете за реализация на </w:t>
      </w:r>
      <w:r w:rsidRPr="00DA3391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СРР</w:t>
      </w:r>
      <w:r w:rsidRPr="003C5004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832"/>
      </w:tblGrid>
      <w:tr w:rsidR="00DA3391" w:rsidRPr="003C5004" w14:paraId="4174E895" w14:textId="77777777" w:rsidTr="00DA3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F519" w14:textId="77777777" w:rsidR="00667327" w:rsidRPr="003C5004" w:rsidRDefault="006673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A409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Етапи  /междинни срокове в кал.дни/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D2F3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Документи по образец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7A6A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Важни дати</w:t>
            </w:r>
          </w:p>
        </w:tc>
      </w:tr>
      <w:tr w:rsidR="00DA3391" w:rsidRPr="003C5004" w14:paraId="31F4EEAD" w14:textId="77777777" w:rsidTr="00DA3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F30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3DC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9D72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обр.2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EE5" w14:textId="7DE69E2D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Датата на подписан акт обр.2 се счита за  </w:t>
            </w:r>
            <w:r w:rsidR="00B76DD5" w:rsidRPr="00B7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Pr="003C50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Начало</w:t>
            </w:r>
            <w:r w:rsidR="00B76DD5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3C50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срок за изпълнение</w:t>
            </w:r>
          </w:p>
        </w:tc>
      </w:tr>
      <w:tr w:rsidR="00DA3391" w:rsidRPr="003C5004" w14:paraId="7B81C154" w14:textId="77777777" w:rsidTr="00DA3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2144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ECF1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BF14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0D4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3391" w:rsidRPr="003C5004" w14:paraId="3AB7209D" w14:textId="77777777" w:rsidTr="00DA3391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C2F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3CE8" w14:textId="1C3B56AF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Период на </w:t>
            </w:r>
            <w:r w:rsidRPr="003C500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DFE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E51B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3391" w:rsidRPr="003C5004" w14:paraId="5572973D" w14:textId="77777777" w:rsidTr="00DA3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FEC7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E6AC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7D0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A4C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A3391" w:rsidRPr="003C5004" w14:paraId="367864D1" w14:textId="77777777" w:rsidTr="00DA3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F300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19CD" w14:textId="77777777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75EE" w14:textId="77777777" w:rsidR="00667327" w:rsidRPr="003C5004" w:rsidRDefault="00667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Констативен акт – двустранен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2EF6" w14:textId="06525B05" w:rsidR="00667327" w:rsidRPr="003C5004" w:rsidRDefault="00667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на подписване на констативен акт се счита </w:t>
            </w:r>
            <w:r w:rsidR="00B76DD5" w:rsidRPr="00B76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Pr="003C50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Край</w:t>
            </w:r>
            <w:r w:rsidR="00B76DD5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3C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срок за изпълнение</w:t>
            </w:r>
          </w:p>
        </w:tc>
      </w:tr>
    </w:tbl>
    <w:p w14:paraId="022F8270" w14:textId="77777777" w:rsidR="00DA3391" w:rsidRDefault="00DA3391" w:rsidP="00667327">
      <w:pPr>
        <w:ind w:right="22" w:firstLine="55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3C06A69" w14:textId="0E418246" w:rsidR="00667327" w:rsidRPr="00DA3391" w:rsidRDefault="00667327" w:rsidP="00667327">
      <w:pPr>
        <w:ind w:right="22" w:firstLine="55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разработката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тези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приложения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кандидатите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посочат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47BF18BC" w14:textId="42B22520" w:rsidR="00667327" w:rsidRPr="00DA3391" w:rsidRDefault="00667327" w:rsidP="00B76DD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Срока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изпълнението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същинските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A3391">
        <w:rPr>
          <w:rFonts w:ascii="Times New Roman" w:hAnsi="Times New Roman" w:cs="Times New Roman"/>
          <w:bCs/>
          <w:sz w:val="28"/>
          <w:szCs w:val="28"/>
        </w:rPr>
        <w:t>СРР</w:t>
      </w: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следните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условия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организиране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работния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режим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0924AEEE" w14:textId="757208CD" w:rsidR="00667327" w:rsidRPr="00DA3391" w:rsidRDefault="00667327" w:rsidP="00667327">
      <w:pPr>
        <w:ind w:left="709" w:right="2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√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двусменен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16-часов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работен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ден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F5790A3" w14:textId="32C89044" w:rsidR="00667327" w:rsidRPr="00DA3391" w:rsidRDefault="00667327" w:rsidP="00667327">
      <w:pPr>
        <w:ind w:left="709" w:right="2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√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непрекъснат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работен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режим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без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прекъсване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почивни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дни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/.</w:t>
      </w:r>
    </w:p>
    <w:p w14:paraId="3D54B58D" w14:textId="52A173EF" w:rsidR="00667327" w:rsidRPr="00DA3391" w:rsidRDefault="00667327" w:rsidP="00B76DD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ПЕРСОНАЛЪТ-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брой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технически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работнически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състав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който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ще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бъде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ангажиран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изпълнението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A3391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СРР</w:t>
      </w: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обекта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горепосочените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работни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условия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5C5B11F" w14:textId="6A3284A7" w:rsidR="00667327" w:rsidRPr="00DA3391" w:rsidRDefault="00667327" w:rsidP="00B76DD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134" w:right="22" w:hanging="425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Краен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срок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предаване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обекта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като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условна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дата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14:paraId="3C28D65E" w14:textId="07ED26CD" w:rsidR="00667327" w:rsidRPr="00DA3391" w:rsidRDefault="00667327" w:rsidP="00667327">
      <w:pPr>
        <w:ind w:left="567" w:right="27"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391">
        <w:rPr>
          <w:rFonts w:ascii="Times New Roman" w:hAnsi="Times New Roman" w:cs="Times New Roman"/>
          <w:b/>
          <w:sz w:val="28"/>
          <w:szCs w:val="28"/>
        </w:rPr>
        <w:t>ИЗПЪЛНИТЕЛЯТ</w:t>
      </w:r>
      <w:r w:rsidRPr="00DA3391">
        <w:rPr>
          <w:rFonts w:ascii="Times New Roman" w:hAnsi="Times New Roman" w:cs="Times New Roman"/>
          <w:sz w:val="28"/>
          <w:szCs w:val="28"/>
        </w:rPr>
        <w:t xml:space="preserve"> да даде срок за изпълнение на </w:t>
      </w:r>
      <w:r w:rsidRPr="00DA3391">
        <w:rPr>
          <w:rFonts w:ascii="Times New Roman" w:hAnsi="Times New Roman" w:cs="Times New Roman"/>
          <w:bCs/>
          <w:sz w:val="28"/>
          <w:szCs w:val="28"/>
        </w:rPr>
        <w:t>СРР</w:t>
      </w:r>
      <w:r w:rsidRPr="00DA3391">
        <w:rPr>
          <w:rFonts w:ascii="Times New Roman" w:hAnsi="Times New Roman" w:cs="Times New Roman"/>
          <w:sz w:val="28"/>
          <w:szCs w:val="28"/>
        </w:rPr>
        <w:t xml:space="preserve"> за обекта в календарни дни за пълния обем по наличната проектна документация и КСС /</w:t>
      </w:r>
      <w:r w:rsidRPr="00DA3391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Pr="00DA3391">
        <w:rPr>
          <w:rFonts w:ascii="Times New Roman" w:hAnsi="Times New Roman" w:cs="Times New Roman"/>
          <w:sz w:val="28"/>
          <w:szCs w:val="28"/>
        </w:rPr>
        <w:t xml:space="preserve">/. </w:t>
      </w:r>
    </w:p>
    <w:p w14:paraId="05B4A167" w14:textId="77777777" w:rsidR="00667327" w:rsidRPr="00DA3391" w:rsidRDefault="00667327" w:rsidP="00667327">
      <w:pPr>
        <w:ind w:right="27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Всички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срокове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да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бъдат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посочени</w:t>
      </w:r>
      <w:proofErr w:type="spellEnd"/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в </w:t>
      </w:r>
      <w:r w:rsidRPr="00DA3391">
        <w:rPr>
          <w:rFonts w:ascii="Times New Roman" w:eastAsia="Calibri" w:hAnsi="Times New Roman" w:cs="Times New Roman"/>
          <w:b/>
          <w:sz w:val="28"/>
          <w:szCs w:val="28"/>
          <w:lang w:val="en-US"/>
        </w:rPr>
        <w:t>КАЛЕНДАРНИ ДНИ</w:t>
      </w:r>
      <w:r w:rsidRPr="00DA339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DA0AA4E" w14:textId="77777777" w:rsidR="00667327" w:rsidRDefault="00667327" w:rsidP="00667327">
      <w:pPr>
        <w:pStyle w:val="BodyText"/>
        <w:spacing w:after="0"/>
        <w:ind w:left="1800"/>
        <w:jc w:val="both"/>
        <w:rPr>
          <w:lang w:val="ru-RU"/>
        </w:rPr>
      </w:pPr>
    </w:p>
    <w:p w14:paraId="17B273E4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Гаранционен срок за качествено извършена работа – </w:t>
      </w:r>
      <w:r w:rsidRPr="00DA3391">
        <w:rPr>
          <w:b/>
          <w:sz w:val="28"/>
          <w:szCs w:val="28"/>
          <w:lang w:val="ru-RU"/>
        </w:rPr>
        <w:t>Приложение №7.</w:t>
      </w:r>
    </w:p>
    <w:p w14:paraId="3414A78E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DA3391">
        <w:rPr>
          <w:b/>
          <w:sz w:val="28"/>
          <w:szCs w:val="28"/>
          <w:lang w:val="ru-RU"/>
        </w:rPr>
        <w:t>Приложение №8.</w:t>
      </w:r>
    </w:p>
    <w:p w14:paraId="176CAF21" w14:textId="505FA7BE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Декларация за спазване на изискванията за </w:t>
      </w:r>
      <w:r w:rsidR="00DA3391">
        <w:rPr>
          <w:sz w:val="28"/>
          <w:szCs w:val="28"/>
          <w:lang w:val="bg-BG"/>
        </w:rPr>
        <w:t>„</w:t>
      </w:r>
      <w:r w:rsidRPr="00DA3391">
        <w:rPr>
          <w:sz w:val="28"/>
          <w:szCs w:val="28"/>
          <w:lang w:val="ru-RU"/>
        </w:rPr>
        <w:t>управление на строителните отпадъци</w:t>
      </w:r>
      <w:r w:rsidR="00DA3391">
        <w:rPr>
          <w:sz w:val="28"/>
          <w:szCs w:val="28"/>
          <w:lang w:val="bg-BG"/>
        </w:rPr>
        <w:t>“</w:t>
      </w:r>
      <w:r w:rsidRPr="00DA3391">
        <w:rPr>
          <w:sz w:val="28"/>
          <w:szCs w:val="28"/>
          <w:lang w:val="ru-RU"/>
        </w:rPr>
        <w:t xml:space="preserve">, съгласно действащата нормативна уредба - </w:t>
      </w:r>
      <w:r w:rsidRPr="00DA3391">
        <w:rPr>
          <w:b/>
          <w:sz w:val="28"/>
          <w:szCs w:val="28"/>
          <w:lang w:val="ru-RU"/>
        </w:rPr>
        <w:t>Приложение №9.</w:t>
      </w:r>
    </w:p>
    <w:p w14:paraId="3F8755D6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НЯМА да се приемат в последващи етапи от проучването. – </w:t>
      </w:r>
      <w:r w:rsidRPr="00DA3391">
        <w:rPr>
          <w:b/>
          <w:sz w:val="28"/>
          <w:szCs w:val="28"/>
          <w:lang w:val="ru-RU"/>
        </w:rPr>
        <w:t>Приложение №10.</w:t>
      </w:r>
    </w:p>
    <w:p w14:paraId="45F4CC35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Декларация за срок на валидност – </w:t>
      </w:r>
      <w:r w:rsidRPr="00DA3391">
        <w:rPr>
          <w:b/>
          <w:sz w:val="28"/>
          <w:szCs w:val="28"/>
          <w:lang w:val="ru-RU"/>
        </w:rPr>
        <w:t>Приложение №11.</w:t>
      </w:r>
      <w:r w:rsidRPr="00DA3391">
        <w:rPr>
          <w:sz w:val="28"/>
          <w:szCs w:val="28"/>
          <w:lang w:val="ru-RU"/>
        </w:rPr>
        <w:t xml:space="preserve"> Да се посочи срок на валидност на офертата не по-малък от 120 календарни дни.</w:t>
      </w:r>
    </w:p>
    <w:p w14:paraId="5B4AE272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DA3391">
        <w:rPr>
          <w:b/>
          <w:sz w:val="28"/>
          <w:szCs w:val="28"/>
          <w:lang w:val="ru-RU"/>
        </w:rPr>
        <w:t>Приложение №12.</w:t>
      </w:r>
    </w:p>
    <w:p w14:paraId="62DE1D68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Декларация за ползване или не на подизпълнители – </w:t>
      </w:r>
      <w:r w:rsidRPr="00DA3391">
        <w:rPr>
          <w:b/>
          <w:sz w:val="28"/>
          <w:szCs w:val="28"/>
          <w:lang w:val="ru-RU"/>
        </w:rPr>
        <w:t>Приложение №13</w:t>
      </w:r>
      <w:r w:rsidRPr="00DA3391">
        <w:rPr>
          <w:sz w:val="28"/>
          <w:szCs w:val="28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7E1B117E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DA3391">
        <w:rPr>
          <w:b/>
          <w:sz w:val="28"/>
          <w:szCs w:val="28"/>
          <w:lang w:val="ru-RU"/>
        </w:rPr>
        <w:t>Приложение №14.</w:t>
      </w:r>
    </w:p>
    <w:p w14:paraId="6F7B127F" w14:textId="77777777" w:rsidR="00667327" w:rsidRPr="00DA3391" w:rsidRDefault="00667327" w:rsidP="00B76DD5">
      <w:pPr>
        <w:pStyle w:val="List2"/>
        <w:numPr>
          <w:ilvl w:val="0"/>
          <w:numId w:val="11"/>
        </w:numPr>
        <w:ind w:right="27"/>
        <w:jc w:val="both"/>
        <w:rPr>
          <w:sz w:val="28"/>
          <w:szCs w:val="28"/>
          <w:lang w:val="bg-BG"/>
        </w:rPr>
      </w:pPr>
      <w:r w:rsidRPr="00DA3391">
        <w:rPr>
          <w:bCs/>
          <w:sz w:val="28"/>
          <w:szCs w:val="28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</w:t>
      </w:r>
      <w:r w:rsidRPr="00DA3391">
        <w:rPr>
          <w:bCs/>
          <w:sz w:val="28"/>
          <w:szCs w:val="28"/>
          <w:lang w:val="ru-RU"/>
        </w:rPr>
        <w:lastRenderedPageBreak/>
        <w:t xml:space="preserve">кандидат - </w:t>
      </w:r>
      <w:r w:rsidRPr="00DA3391">
        <w:rPr>
          <w:b/>
          <w:bCs/>
          <w:sz w:val="28"/>
          <w:szCs w:val="28"/>
          <w:lang w:val="ru-RU"/>
        </w:rPr>
        <w:t>ИЗПЪЛНИТЕЛЯ</w:t>
      </w:r>
      <w:r w:rsidRPr="00DA3391">
        <w:rPr>
          <w:bCs/>
          <w:sz w:val="28"/>
          <w:szCs w:val="28"/>
          <w:lang w:val="ru-RU"/>
        </w:rPr>
        <w:t xml:space="preserve"> преди извършване огледа на обекта и остава при </w:t>
      </w:r>
      <w:r w:rsidRPr="00DA3391">
        <w:rPr>
          <w:b/>
          <w:bCs/>
          <w:sz w:val="28"/>
          <w:szCs w:val="28"/>
          <w:lang w:val="ru-RU"/>
        </w:rPr>
        <w:t>ВЪЗЛОЖИТЕЛЯ</w:t>
      </w:r>
      <w:r w:rsidRPr="00DA3391">
        <w:rPr>
          <w:bCs/>
          <w:sz w:val="28"/>
          <w:szCs w:val="28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DA3391">
        <w:rPr>
          <w:sz w:val="28"/>
          <w:szCs w:val="28"/>
          <w:lang w:val="bg-BG"/>
        </w:rPr>
        <w:t xml:space="preserve">– </w:t>
      </w:r>
      <w:r w:rsidRPr="00DA3391">
        <w:rPr>
          <w:b/>
          <w:sz w:val="28"/>
          <w:szCs w:val="28"/>
          <w:lang w:val="bg-BG"/>
        </w:rPr>
        <w:t>Приложение №15</w:t>
      </w:r>
      <w:r w:rsidRPr="00DA3391">
        <w:rPr>
          <w:sz w:val="28"/>
          <w:szCs w:val="28"/>
          <w:lang w:val="bg-BG"/>
        </w:rPr>
        <w:t>.</w:t>
      </w:r>
    </w:p>
    <w:p w14:paraId="5F817890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>Автореференция с описание на дейностите, които фирмата изпълнява.</w:t>
      </w:r>
    </w:p>
    <w:p w14:paraId="04FB11D8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14:paraId="2EE843AB" w14:textId="77777777" w:rsidR="00667327" w:rsidRPr="00DA3391" w:rsidRDefault="00667327" w:rsidP="00B76DD5">
      <w:pPr>
        <w:pStyle w:val="BodyText"/>
        <w:widowControl w:val="0"/>
        <w:numPr>
          <w:ilvl w:val="0"/>
          <w:numId w:val="13"/>
        </w:numPr>
        <w:tabs>
          <w:tab w:val="num" w:pos="1843"/>
        </w:tabs>
        <w:suppressAutoHyphens/>
        <w:spacing w:after="0"/>
        <w:ind w:left="1843" w:hanging="284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DA3391">
        <w:rPr>
          <w:noProof/>
          <w:sz w:val="28"/>
          <w:szCs w:val="28"/>
          <w:lang w:val="ru-RU"/>
        </w:rPr>
        <w:t>ИТР</w:t>
      </w:r>
      <w:r w:rsidRPr="00DA3391">
        <w:rPr>
          <w:sz w:val="28"/>
          <w:szCs w:val="28"/>
          <w:lang w:val="ru-RU"/>
        </w:rPr>
        <w:t xml:space="preserve"> персонал/;</w:t>
      </w:r>
    </w:p>
    <w:p w14:paraId="1F78B371" w14:textId="77777777" w:rsidR="00667327" w:rsidRPr="00DA3391" w:rsidRDefault="00667327" w:rsidP="00B76DD5">
      <w:pPr>
        <w:pStyle w:val="BodyText"/>
        <w:widowControl w:val="0"/>
        <w:numPr>
          <w:ilvl w:val="0"/>
          <w:numId w:val="13"/>
        </w:numPr>
        <w:tabs>
          <w:tab w:val="num" w:pos="1843"/>
        </w:tabs>
        <w:suppressAutoHyphens/>
        <w:spacing w:after="0"/>
        <w:ind w:left="1843" w:hanging="284"/>
        <w:jc w:val="both"/>
        <w:rPr>
          <w:sz w:val="28"/>
          <w:szCs w:val="28"/>
        </w:rPr>
      </w:pPr>
      <w:proofErr w:type="spellStart"/>
      <w:r w:rsidRPr="00DA3391">
        <w:rPr>
          <w:sz w:val="28"/>
          <w:szCs w:val="28"/>
        </w:rPr>
        <w:t>Справка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за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налична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собствена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строителна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механизация</w:t>
      </w:r>
      <w:proofErr w:type="spellEnd"/>
      <w:r w:rsidRPr="00DA3391">
        <w:rPr>
          <w:sz w:val="28"/>
          <w:szCs w:val="28"/>
        </w:rPr>
        <w:t xml:space="preserve"> и </w:t>
      </w:r>
      <w:proofErr w:type="spellStart"/>
      <w:r w:rsidRPr="00DA3391">
        <w:rPr>
          <w:sz w:val="28"/>
          <w:szCs w:val="28"/>
        </w:rPr>
        <w:t>автотранспорт</w:t>
      </w:r>
      <w:proofErr w:type="spellEnd"/>
      <w:r w:rsidRPr="00DA3391">
        <w:rPr>
          <w:sz w:val="28"/>
          <w:szCs w:val="28"/>
          <w:lang w:val="bg-BG"/>
        </w:rPr>
        <w:t>;</w:t>
      </w:r>
    </w:p>
    <w:p w14:paraId="7488B1FE" w14:textId="77777777" w:rsidR="00667327" w:rsidRPr="00DA3391" w:rsidRDefault="00667327" w:rsidP="00B76DD5">
      <w:pPr>
        <w:pStyle w:val="BodyText"/>
        <w:widowControl w:val="0"/>
        <w:numPr>
          <w:ilvl w:val="0"/>
          <w:numId w:val="13"/>
        </w:numPr>
        <w:tabs>
          <w:tab w:val="num" w:pos="1843"/>
        </w:tabs>
        <w:suppressAutoHyphens/>
        <w:spacing w:after="0"/>
        <w:ind w:left="1843" w:hanging="284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Удостоверения за членуване в браншови организации Удостоверение за регистрация от Централния професионален регистър на строителя. </w:t>
      </w:r>
      <w:r w:rsidRPr="00DA3391">
        <w:rPr>
          <w:i/>
          <w:sz w:val="28"/>
          <w:szCs w:val="28"/>
          <w:lang w:val="ru-RU"/>
        </w:rPr>
        <w:t>/само при задачи по ЗУТ/</w:t>
      </w:r>
      <w:r w:rsidRPr="00DA3391">
        <w:rPr>
          <w:sz w:val="28"/>
          <w:szCs w:val="28"/>
          <w:lang w:val="ru-RU"/>
        </w:rPr>
        <w:t>;</w:t>
      </w:r>
    </w:p>
    <w:p w14:paraId="3B21431A" w14:textId="77777777" w:rsidR="00667327" w:rsidRPr="00DA3391" w:rsidRDefault="00667327" w:rsidP="00B76DD5">
      <w:pPr>
        <w:pStyle w:val="BodyText"/>
        <w:widowControl w:val="0"/>
        <w:numPr>
          <w:ilvl w:val="0"/>
          <w:numId w:val="13"/>
        </w:numPr>
        <w:tabs>
          <w:tab w:val="num" w:pos="1843"/>
        </w:tabs>
        <w:suppressAutoHyphens/>
        <w:spacing w:after="0"/>
        <w:ind w:left="1843" w:hanging="284"/>
        <w:jc w:val="both"/>
        <w:rPr>
          <w:sz w:val="28"/>
          <w:szCs w:val="28"/>
        </w:rPr>
      </w:pPr>
      <w:proofErr w:type="spellStart"/>
      <w:r w:rsidRPr="00DA3391">
        <w:rPr>
          <w:sz w:val="28"/>
          <w:szCs w:val="28"/>
        </w:rPr>
        <w:t>Справка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за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изпълнени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обекти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от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b/>
          <w:sz w:val="28"/>
          <w:szCs w:val="28"/>
        </w:rPr>
        <w:t>подобен</w:t>
      </w:r>
      <w:proofErr w:type="spellEnd"/>
      <w:r w:rsidRPr="00DA3391">
        <w:rPr>
          <w:b/>
          <w:sz w:val="28"/>
          <w:szCs w:val="28"/>
        </w:rPr>
        <w:t xml:space="preserve"> </w:t>
      </w:r>
      <w:proofErr w:type="spellStart"/>
      <w:r w:rsidRPr="00DA3391">
        <w:rPr>
          <w:b/>
          <w:sz w:val="28"/>
          <w:szCs w:val="28"/>
        </w:rPr>
        <w:t>характер</w:t>
      </w:r>
      <w:proofErr w:type="spellEnd"/>
      <w:r w:rsidRPr="00DA3391">
        <w:rPr>
          <w:b/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през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последните</w:t>
      </w:r>
      <w:proofErr w:type="spellEnd"/>
      <w:r w:rsidRPr="00DA3391">
        <w:rPr>
          <w:sz w:val="28"/>
          <w:szCs w:val="28"/>
        </w:rPr>
        <w:t xml:space="preserve"> 3 /</w:t>
      </w:r>
      <w:proofErr w:type="spellStart"/>
      <w:r w:rsidRPr="00DA3391">
        <w:rPr>
          <w:sz w:val="28"/>
          <w:szCs w:val="28"/>
        </w:rPr>
        <w:t>три</w:t>
      </w:r>
      <w:proofErr w:type="spellEnd"/>
      <w:r w:rsidRPr="00DA3391">
        <w:rPr>
          <w:sz w:val="28"/>
          <w:szCs w:val="28"/>
        </w:rPr>
        <w:t xml:space="preserve">/ </w:t>
      </w:r>
      <w:proofErr w:type="spellStart"/>
      <w:r w:rsidRPr="00DA3391">
        <w:rPr>
          <w:sz w:val="28"/>
          <w:szCs w:val="28"/>
        </w:rPr>
        <w:t>години</w:t>
      </w:r>
      <w:proofErr w:type="spellEnd"/>
      <w:r w:rsidRPr="00DA3391">
        <w:rPr>
          <w:sz w:val="28"/>
          <w:szCs w:val="28"/>
        </w:rPr>
        <w:t xml:space="preserve"> с </w:t>
      </w:r>
      <w:proofErr w:type="spellStart"/>
      <w:r w:rsidRPr="00DA3391">
        <w:rPr>
          <w:sz w:val="28"/>
          <w:szCs w:val="28"/>
        </w:rPr>
        <w:t>пълно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описание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предмета</w:t>
      </w:r>
      <w:proofErr w:type="spellEnd"/>
      <w:r w:rsidRPr="00DA3391">
        <w:rPr>
          <w:sz w:val="28"/>
          <w:szCs w:val="28"/>
        </w:rPr>
        <w:t xml:space="preserve"> и </w:t>
      </w:r>
      <w:proofErr w:type="spellStart"/>
      <w:r w:rsidRPr="00DA3391">
        <w:rPr>
          <w:sz w:val="28"/>
          <w:szCs w:val="28"/>
        </w:rPr>
        <w:t>посочване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цена</w:t>
      </w:r>
      <w:proofErr w:type="spellEnd"/>
      <w:r w:rsidRPr="00DA3391">
        <w:rPr>
          <w:sz w:val="28"/>
          <w:szCs w:val="28"/>
        </w:rPr>
        <w:t xml:space="preserve">, </w:t>
      </w:r>
      <w:proofErr w:type="spellStart"/>
      <w:r w:rsidRPr="00DA3391">
        <w:rPr>
          <w:sz w:val="28"/>
          <w:szCs w:val="28"/>
        </w:rPr>
        <w:t>срок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изпълнение</w:t>
      </w:r>
      <w:proofErr w:type="spellEnd"/>
      <w:r w:rsidRPr="00DA3391">
        <w:rPr>
          <w:sz w:val="28"/>
          <w:szCs w:val="28"/>
        </w:rPr>
        <w:t xml:space="preserve"> и </w:t>
      </w:r>
      <w:proofErr w:type="spellStart"/>
      <w:r w:rsidRPr="00DA3391">
        <w:rPr>
          <w:sz w:val="28"/>
          <w:szCs w:val="28"/>
        </w:rPr>
        <w:t>данни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за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съответния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възложител</w:t>
      </w:r>
      <w:proofErr w:type="spellEnd"/>
      <w:r w:rsidRPr="00DA3391">
        <w:rPr>
          <w:sz w:val="28"/>
          <w:szCs w:val="28"/>
          <w:lang w:val="bg-BG"/>
        </w:rPr>
        <w:t>;</w:t>
      </w:r>
    </w:p>
    <w:p w14:paraId="06181098" w14:textId="6E79D0AD" w:rsidR="00667327" w:rsidRPr="00DA3391" w:rsidRDefault="00667327" w:rsidP="00B76DD5">
      <w:pPr>
        <w:numPr>
          <w:ilvl w:val="0"/>
          <w:numId w:val="13"/>
        </w:numPr>
        <w:tabs>
          <w:tab w:val="num" w:pos="1843"/>
        </w:tabs>
        <w:spacing w:after="0" w:line="240" w:lineRule="auto"/>
        <w:ind w:left="184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3391">
        <w:rPr>
          <w:rFonts w:ascii="Times New Roman" w:hAnsi="Times New Roman" w:cs="Times New Roman"/>
          <w:sz w:val="28"/>
          <w:szCs w:val="28"/>
        </w:rPr>
        <w:t xml:space="preserve">Референции /минимум </w:t>
      </w:r>
      <w:r w:rsidRPr="00DA3391">
        <w:rPr>
          <w:rFonts w:ascii="Times New Roman" w:hAnsi="Times New Roman" w:cs="Times New Roman"/>
          <w:b/>
          <w:sz w:val="28"/>
          <w:szCs w:val="28"/>
        </w:rPr>
        <w:t>3</w:t>
      </w:r>
      <w:r w:rsidR="00DA3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391">
        <w:rPr>
          <w:rFonts w:ascii="Times New Roman" w:hAnsi="Times New Roman" w:cs="Times New Roman"/>
          <w:sz w:val="28"/>
          <w:szCs w:val="28"/>
        </w:rPr>
        <w:t>бр</w:t>
      </w:r>
      <w:r w:rsidR="00DA3391">
        <w:rPr>
          <w:rFonts w:ascii="Times New Roman" w:hAnsi="Times New Roman" w:cs="Times New Roman"/>
          <w:sz w:val="28"/>
          <w:szCs w:val="28"/>
        </w:rPr>
        <w:t>.</w:t>
      </w:r>
      <w:r w:rsidRPr="00DA3391">
        <w:rPr>
          <w:rFonts w:ascii="Times New Roman" w:hAnsi="Times New Roman" w:cs="Times New Roman"/>
          <w:sz w:val="28"/>
          <w:szCs w:val="28"/>
        </w:rPr>
        <w:t xml:space="preserve">/ </w:t>
      </w:r>
      <w:r w:rsidRPr="00DA3391">
        <w:rPr>
          <w:rFonts w:ascii="Times New Roman" w:hAnsi="Times New Roman" w:cs="Times New Roman"/>
          <w:b/>
          <w:sz w:val="28"/>
          <w:szCs w:val="28"/>
        </w:rPr>
        <w:t>за обекти с подобен характер</w:t>
      </w:r>
      <w:r w:rsidRPr="00DA3391">
        <w:rPr>
          <w:rFonts w:ascii="Times New Roman" w:hAnsi="Times New Roman" w:cs="Times New Roman"/>
          <w:sz w:val="28"/>
          <w:szCs w:val="28"/>
        </w:rPr>
        <w:t xml:space="preserve"> за последните три години и референтен лист с адреси, телефонни номера и лица за контакти от други възложители.</w:t>
      </w:r>
    </w:p>
    <w:p w14:paraId="64414A05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Удостоверение за актуалното състояние на фирмата. </w:t>
      </w:r>
    </w:p>
    <w:p w14:paraId="37C18180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 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1591E39E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>Копие от документ за застраховка за професионална отговорност по реда на чл. 171 ЗУТ.</w:t>
      </w:r>
    </w:p>
    <w:p w14:paraId="18D5EF41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ind w:left="1491" w:hanging="357"/>
        <w:rPr>
          <w:sz w:val="28"/>
          <w:szCs w:val="28"/>
        </w:rPr>
      </w:pPr>
      <w:proofErr w:type="spellStart"/>
      <w:r w:rsidRPr="00DA3391">
        <w:rPr>
          <w:sz w:val="28"/>
          <w:szCs w:val="28"/>
        </w:rPr>
        <w:t>Копие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от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документ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за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наличие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на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системи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за</w:t>
      </w:r>
      <w:proofErr w:type="spellEnd"/>
      <w:r w:rsidRPr="00DA3391">
        <w:rPr>
          <w:sz w:val="28"/>
          <w:szCs w:val="28"/>
        </w:rPr>
        <w:t xml:space="preserve"> </w:t>
      </w:r>
      <w:proofErr w:type="spellStart"/>
      <w:r w:rsidRPr="00DA3391">
        <w:rPr>
          <w:sz w:val="28"/>
          <w:szCs w:val="28"/>
        </w:rPr>
        <w:t>контрол</w:t>
      </w:r>
      <w:proofErr w:type="spellEnd"/>
      <w:r w:rsidRPr="00DA3391">
        <w:rPr>
          <w:sz w:val="28"/>
          <w:szCs w:val="28"/>
        </w:rPr>
        <w:t>:</w:t>
      </w:r>
      <w:r w:rsidRPr="00DA3391">
        <w:rPr>
          <w:sz w:val="28"/>
          <w:szCs w:val="28"/>
          <w:lang w:val="bg-BG"/>
        </w:rPr>
        <w:t xml:space="preserve"> Обхвата на сертификацията трябва да съответства на предмета на поръчката.</w:t>
      </w:r>
    </w:p>
    <w:p w14:paraId="624855B2" w14:textId="77777777" w:rsidR="00667327" w:rsidRPr="00DA3391" w:rsidRDefault="00667327" w:rsidP="00B76DD5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  <w:lang w:val="ru-RU"/>
        </w:rPr>
      </w:pPr>
      <w:r w:rsidRPr="00DA3391">
        <w:rPr>
          <w:sz w:val="28"/>
          <w:szCs w:val="28"/>
          <w:lang w:val="ru-RU"/>
        </w:rPr>
        <w:t xml:space="preserve"> Изисквания за съдействие от страна на Възложителя и условия за изпълнение на задачата. /ако няма се декларира/.</w:t>
      </w:r>
    </w:p>
    <w:p w14:paraId="0C0C79A4" w14:textId="6FC6FC24" w:rsidR="00667327" w:rsidRPr="00AC7CE7" w:rsidRDefault="00667327" w:rsidP="00AC7CE7">
      <w:p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7CE7">
        <w:rPr>
          <w:rFonts w:ascii="Times New Roman" w:hAnsi="Times New Roman" w:cs="Times New Roman"/>
          <w:b/>
          <w:sz w:val="28"/>
          <w:szCs w:val="28"/>
        </w:rPr>
        <w:t>4.3. Важни услови</w:t>
      </w:r>
      <w:r w:rsidR="00AC7CE7" w:rsidRPr="00AC7CE7">
        <w:rPr>
          <w:rFonts w:ascii="Times New Roman" w:hAnsi="Times New Roman" w:cs="Times New Roman"/>
          <w:b/>
          <w:sz w:val="28"/>
          <w:szCs w:val="28"/>
        </w:rPr>
        <w:t>я</w:t>
      </w:r>
      <w:r w:rsidRPr="00AC7CE7">
        <w:rPr>
          <w:rFonts w:ascii="Times New Roman" w:hAnsi="Times New Roman" w:cs="Times New Roman"/>
          <w:b/>
          <w:sz w:val="28"/>
          <w:szCs w:val="28"/>
        </w:rPr>
        <w:t xml:space="preserve"> за участниците:</w:t>
      </w:r>
    </w:p>
    <w:p w14:paraId="55A3323D" w14:textId="66DF8105" w:rsidR="00667327" w:rsidRPr="00AC7CE7" w:rsidRDefault="00667327" w:rsidP="00B76DD5">
      <w:pPr>
        <w:pStyle w:val="BodyText"/>
        <w:numPr>
          <w:ilvl w:val="0"/>
          <w:numId w:val="14"/>
        </w:numPr>
        <w:tabs>
          <w:tab w:val="num" w:pos="1560"/>
        </w:tabs>
        <w:spacing w:after="0"/>
        <w:ind w:left="1560" w:hanging="426"/>
        <w:jc w:val="both"/>
        <w:rPr>
          <w:sz w:val="28"/>
          <w:szCs w:val="28"/>
        </w:rPr>
      </w:pPr>
      <w:proofErr w:type="spellStart"/>
      <w:r w:rsidRPr="00AC7CE7">
        <w:rPr>
          <w:sz w:val="28"/>
          <w:szCs w:val="28"/>
        </w:rPr>
        <w:t>При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непредставяне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на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който</w:t>
      </w:r>
      <w:proofErr w:type="spellEnd"/>
      <w:r w:rsidRPr="00AC7CE7">
        <w:rPr>
          <w:sz w:val="28"/>
          <w:szCs w:val="28"/>
        </w:rPr>
        <w:t xml:space="preserve"> и </w:t>
      </w:r>
      <w:proofErr w:type="spellStart"/>
      <w:r w:rsidRPr="00AC7CE7">
        <w:rPr>
          <w:sz w:val="28"/>
          <w:szCs w:val="28"/>
        </w:rPr>
        <w:t>да</w:t>
      </w:r>
      <w:proofErr w:type="spellEnd"/>
      <w:r w:rsidRPr="00AC7CE7">
        <w:rPr>
          <w:sz w:val="28"/>
          <w:szCs w:val="28"/>
        </w:rPr>
        <w:t xml:space="preserve"> е </w:t>
      </w:r>
      <w:proofErr w:type="spellStart"/>
      <w:r w:rsidRPr="00AC7CE7">
        <w:rPr>
          <w:sz w:val="28"/>
          <w:szCs w:val="28"/>
        </w:rPr>
        <w:t>от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указаните</w:t>
      </w:r>
      <w:proofErr w:type="spellEnd"/>
      <w:r w:rsidRPr="00AC7CE7">
        <w:rPr>
          <w:sz w:val="28"/>
          <w:szCs w:val="28"/>
        </w:rPr>
        <w:t xml:space="preserve"> в </w:t>
      </w:r>
      <w:r w:rsidRPr="00AC7CE7">
        <w:rPr>
          <w:sz w:val="28"/>
          <w:szCs w:val="28"/>
          <w:lang w:val="bg-BG"/>
        </w:rPr>
        <w:t>т.4.1 и 4.2</w:t>
      </w:r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документи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или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при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непопълване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на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което</w:t>
      </w:r>
      <w:proofErr w:type="spellEnd"/>
      <w:r w:rsidRPr="00AC7CE7">
        <w:rPr>
          <w:sz w:val="28"/>
          <w:szCs w:val="28"/>
        </w:rPr>
        <w:t xml:space="preserve"> и </w:t>
      </w:r>
      <w:proofErr w:type="spellStart"/>
      <w:r w:rsidRPr="00AC7CE7">
        <w:rPr>
          <w:sz w:val="28"/>
          <w:szCs w:val="28"/>
        </w:rPr>
        <w:t>да</w:t>
      </w:r>
      <w:proofErr w:type="spellEnd"/>
      <w:r w:rsidRPr="00AC7CE7">
        <w:rPr>
          <w:sz w:val="28"/>
          <w:szCs w:val="28"/>
        </w:rPr>
        <w:t xml:space="preserve"> е </w:t>
      </w:r>
      <w:proofErr w:type="spellStart"/>
      <w:r w:rsidRPr="00AC7CE7">
        <w:rPr>
          <w:sz w:val="28"/>
          <w:szCs w:val="28"/>
        </w:rPr>
        <w:t>от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приложенията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по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образец</w:t>
      </w:r>
      <w:proofErr w:type="spellEnd"/>
      <w:r w:rsidRPr="00AC7CE7">
        <w:rPr>
          <w:sz w:val="28"/>
          <w:szCs w:val="28"/>
        </w:rPr>
        <w:t xml:space="preserve"> с </w:t>
      </w:r>
      <w:proofErr w:type="spellStart"/>
      <w:r w:rsidRPr="00AC7CE7">
        <w:rPr>
          <w:sz w:val="28"/>
          <w:szCs w:val="28"/>
        </w:rPr>
        <w:t>указания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за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попълване</w:t>
      </w:r>
      <w:proofErr w:type="spellEnd"/>
      <w:r w:rsidRPr="00AC7CE7">
        <w:rPr>
          <w:sz w:val="28"/>
          <w:szCs w:val="28"/>
        </w:rPr>
        <w:t xml:space="preserve">, </w:t>
      </w:r>
      <w:proofErr w:type="spellStart"/>
      <w:r w:rsidRPr="00AC7CE7">
        <w:rPr>
          <w:sz w:val="28"/>
          <w:szCs w:val="28"/>
        </w:rPr>
        <w:t>съответният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участник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ще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бъде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декласиран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от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по-нататъшно</w:t>
      </w:r>
      <w:proofErr w:type="spellEnd"/>
      <w:r w:rsidRPr="00AC7CE7">
        <w:rPr>
          <w:sz w:val="28"/>
          <w:szCs w:val="28"/>
        </w:rPr>
        <w:t xml:space="preserve"> </w:t>
      </w:r>
      <w:proofErr w:type="spellStart"/>
      <w:r w:rsidRPr="00AC7CE7">
        <w:rPr>
          <w:sz w:val="28"/>
          <w:szCs w:val="28"/>
        </w:rPr>
        <w:t>участие</w:t>
      </w:r>
      <w:proofErr w:type="spellEnd"/>
      <w:r w:rsidRPr="00AC7CE7">
        <w:rPr>
          <w:sz w:val="28"/>
          <w:szCs w:val="28"/>
        </w:rPr>
        <w:t xml:space="preserve"> в </w:t>
      </w:r>
      <w:proofErr w:type="spellStart"/>
      <w:r w:rsidRPr="00AC7CE7">
        <w:rPr>
          <w:sz w:val="28"/>
          <w:szCs w:val="28"/>
        </w:rPr>
        <w:t>процедурата</w:t>
      </w:r>
      <w:proofErr w:type="spellEnd"/>
      <w:r w:rsidRPr="00AC7CE7">
        <w:rPr>
          <w:sz w:val="28"/>
          <w:szCs w:val="28"/>
        </w:rPr>
        <w:t>.</w:t>
      </w:r>
    </w:p>
    <w:p w14:paraId="70CB27B2" w14:textId="77777777" w:rsidR="00667327" w:rsidRPr="00AC7CE7" w:rsidRDefault="00667327" w:rsidP="00B76DD5">
      <w:pPr>
        <w:numPr>
          <w:ilvl w:val="0"/>
          <w:numId w:val="15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Всички описани документи в т.4.1 и т.4.2 се поставят заедно в общ голям плик. Попълнените приложения №1 и №2 се представят, както на хартиен, така и на електронен носител CD </w:t>
      </w:r>
      <w:r w:rsidRPr="00AC7CE7">
        <w:rPr>
          <w:rFonts w:ascii="Times New Roman" w:hAnsi="Times New Roman" w:cs="Times New Roman"/>
          <w:sz w:val="28"/>
          <w:szCs w:val="28"/>
        </w:rPr>
        <w:lastRenderedPageBreak/>
        <w:t>/DVD/ диск в Excel формат по формулярите образец на Възложителя.</w:t>
      </w:r>
    </w:p>
    <w:p w14:paraId="00C54D77" w14:textId="77777777" w:rsidR="00667327" w:rsidRPr="00AC7CE7" w:rsidRDefault="00667327" w:rsidP="00B76DD5">
      <w:pPr>
        <w:numPr>
          <w:ilvl w:val="0"/>
          <w:numId w:val="15"/>
        </w:numPr>
        <w:tabs>
          <w:tab w:val="num" w:pos="1560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 съобразно одобрени критерии.</w:t>
      </w:r>
    </w:p>
    <w:p w14:paraId="2C398288" w14:textId="77777777" w:rsidR="00667327" w:rsidRPr="00AC7CE7" w:rsidRDefault="00667327" w:rsidP="00AC7CE7">
      <w:pPr>
        <w:pStyle w:val="ListParagraph"/>
        <w:rPr>
          <w:sz w:val="28"/>
          <w:szCs w:val="28"/>
          <w:lang w:val="be-BY"/>
        </w:rPr>
      </w:pPr>
    </w:p>
    <w:p w14:paraId="35516D01" w14:textId="77777777" w:rsidR="00667327" w:rsidRPr="00AC7CE7" w:rsidRDefault="00667327" w:rsidP="0066732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CE7">
        <w:rPr>
          <w:rFonts w:ascii="Times New Roman" w:hAnsi="Times New Roman" w:cs="Times New Roman"/>
          <w:b/>
          <w:sz w:val="28"/>
          <w:szCs w:val="28"/>
        </w:rPr>
        <w:t>5. Начин и критерии за приемане на извършената работа. Качествени изисквания към услугата:</w:t>
      </w:r>
    </w:p>
    <w:p w14:paraId="0FCF9D4A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Възложителя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2AD1DA84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ПИПСМР.</w:t>
      </w:r>
    </w:p>
    <w:p w14:paraId="4FB8C5BE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Протоколи по Наредба No3.</w:t>
      </w:r>
    </w:p>
    <w:p w14:paraId="7E86ECAA" w14:textId="3718BF0B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Протоколи от лабораторни измервания, единични изпитания,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прогонки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наладъчни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 xml:space="preserve"> работи, 72-часови проби при експлоатационни условия и др.</w:t>
      </w:r>
    </w:p>
    <w:p w14:paraId="193227CD" w14:textId="57C976CD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Протокол от ЕТИС на Възложителя</w:t>
      </w:r>
      <w:r w:rsidRPr="00AC7CE7">
        <w:rPr>
          <w:rFonts w:ascii="Times New Roman" w:hAnsi="Times New Roman" w:cs="Times New Roman"/>
          <w:i/>
          <w:sz w:val="28"/>
          <w:szCs w:val="28"/>
        </w:rPr>
        <w:t>.</w:t>
      </w:r>
    </w:p>
    <w:p w14:paraId="342DA8A2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56AB1B6D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7D4816DC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Подготовка на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екзекутиви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>.</w:t>
      </w:r>
    </w:p>
    <w:p w14:paraId="51A1F633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Снимков материал.</w:t>
      </w:r>
    </w:p>
    <w:p w14:paraId="4D6EDB2B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Констативен акт за установяване годността на строежа за приемане.</w:t>
      </w:r>
    </w:p>
    <w:p w14:paraId="30DAD5E4" w14:textId="7C35094D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СРР по договор.</w:t>
      </w:r>
    </w:p>
    <w:p w14:paraId="564C5A6D" w14:textId="210DF66E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Изпълненият обем </w:t>
      </w:r>
      <w:r w:rsidR="00AC7CE7">
        <w:rPr>
          <w:rFonts w:ascii="Times New Roman" w:hAnsi="Times New Roman" w:cs="Times New Roman"/>
          <w:i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</w:rPr>
        <w:t>, подлежащи на заплащане ще се отчита и заплаща въз основа на следните документи:</w:t>
      </w:r>
    </w:p>
    <w:p w14:paraId="4A35F631" w14:textId="031F2CC7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Количествено-стойностна сметка (Протокол за установяване и заплащане на извършените видове </w:t>
      </w:r>
      <w:r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) с натрупване от началото на изпълнението, подписана от представители на Възложителя и Изпълнителя;</w:t>
      </w:r>
    </w:p>
    <w:p w14:paraId="1332938A" w14:textId="51169F7B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ПИПСМР, заверени от Възложителя; Декларация за съответствие (сертификат) на материалите, полуфабрикатите и изделията;</w:t>
      </w:r>
    </w:p>
    <w:p w14:paraId="1652D187" w14:textId="1B30DAB8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 xml:space="preserve">Анализи за единичните цени на изпълнените </w:t>
      </w:r>
      <w:r w:rsidR="00AC7CE7"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, които не са определени в Приложение КСС към договора;</w:t>
      </w:r>
    </w:p>
    <w:p w14:paraId="023CEAF5" w14:textId="77777777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>Искане за плащане (Сметка обр.22);</w:t>
      </w:r>
    </w:p>
    <w:p w14:paraId="760E7458" w14:textId="77777777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>Протокол от лицензирана лаборатория от извършените замери;</w:t>
      </w:r>
    </w:p>
    <w:p w14:paraId="23924EC8" w14:textId="77777777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>Издадена данъчна фактура от Изпълнителя;</w:t>
      </w:r>
    </w:p>
    <w:p w14:paraId="3EE50DF9" w14:textId="169A82C2" w:rsidR="00667327" w:rsidRPr="00AC7CE7" w:rsidRDefault="00667327" w:rsidP="00B76DD5">
      <w:pPr>
        <w:numPr>
          <w:ilvl w:val="0"/>
          <w:numId w:val="1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55CF96" w14:textId="7D4F25B9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Изпълнителят е длъжен да актува само изцяло извършени и годни за приемане </w:t>
      </w:r>
      <w:r w:rsidR="00AC7CE7"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09AE4C" w14:textId="6D8E5573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Качеството на изпълнените </w:t>
      </w:r>
      <w:r w:rsidR="00AC7CE7"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</w:rPr>
        <w:t xml:space="preserve"> и замерването им се извършва съгласно изискванията на Правилата за изпълнение и приемане на СМР и изискванията в предоставените чертежи.</w:t>
      </w:r>
    </w:p>
    <w:p w14:paraId="5D705660" w14:textId="721EECCB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Некачествено извършените работи извън нормативите на Правилата за изпълнение и приемане на </w:t>
      </w:r>
      <w:r w:rsidR="00AC7CE7" w:rsidRPr="00AC7CE7">
        <w:rPr>
          <w:rFonts w:ascii="Times New Roman" w:hAnsi="Times New Roman" w:cs="Times New Roman"/>
          <w:iCs/>
          <w:sz w:val="28"/>
          <w:szCs w:val="28"/>
        </w:rPr>
        <w:t>СРР</w:t>
      </w:r>
      <w:r w:rsidRPr="00AC7CE7">
        <w:rPr>
          <w:rFonts w:ascii="Times New Roman" w:hAnsi="Times New Roman" w:cs="Times New Roman"/>
          <w:sz w:val="28"/>
          <w:szCs w:val="28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39AE86A1" w14:textId="77777777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776F9B96" w14:textId="030FB79A" w:rsidR="00667327" w:rsidRPr="00AC7CE7" w:rsidRDefault="00667327" w:rsidP="00B76DD5">
      <w:pPr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Остойностяването на изпълнените видове работи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0FB0C62D" w14:textId="77777777" w:rsidR="00667327" w:rsidRDefault="00667327" w:rsidP="00667327"/>
    <w:p w14:paraId="0BAF696B" w14:textId="77777777" w:rsidR="00667327" w:rsidRPr="00AC7CE7" w:rsidRDefault="00667327" w:rsidP="00B76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CE7">
        <w:rPr>
          <w:rFonts w:ascii="Times New Roman" w:hAnsi="Times New Roman" w:cs="Times New Roman"/>
          <w:b/>
          <w:sz w:val="28"/>
          <w:szCs w:val="28"/>
        </w:rPr>
        <w:t>Други условия</w:t>
      </w:r>
    </w:p>
    <w:p w14:paraId="636BE2C5" w14:textId="01CFCC8C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Да се спазват Общите условия към договорите с изискванията за дейности, изпълнявани от външни партньори в контролираните от „Асарел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Медет</w:t>
      </w:r>
      <w:r w:rsidR="00AC7CE7">
        <w:rPr>
          <w:rFonts w:ascii="Times New Roman" w:hAnsi="Times New Roman" w:cs="Times New Roman"/>
          <w:sz w:val="28"/>
          <w:szCs w:val="28"/>
        </w:rPr>
        <w:t>“</w:t>
      </w:r>
      <w:r w:rsidRPr="00AC7CE7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 xml:space="preserve">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3CE7828C" w14:textId="5283BE68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Задължително е спазването на предписанията на отдели „БЗР</w:t>
      </w:r>
      <w:r w:rsidR="00AC7CE7">
        <w:rPr>
          <w:rFonts w:ascii="Times New Roman" w:hAnsi="Times New Roman" w:cs="Times New Roman"/>
          <w:sz w:val="28"/>
          <w:szCs w:val="28"/>
        </w:rPr>
        <w:t>“</w:t>
      </w:r>
      <w:r w:rsidRPr="00AC7CE7">
        <w:rPr>
          <w:rFonts w:ascii="Times New Roman" w:hAnsi="Times New Roman" w:cs="Times New Roman"/>
          <w:sz w:val="28"/>
          <w:szCs w:val="28"/>
        </w:rPr>
        <w:t>, „В</w:t>
      </w:r>
      <w:r w:rsidR="00AC7CE7">
        <w:rPr>
          <w:rFonts w:ascii="Times New Roman" w:hAnsi="Times New Roman" w:cs="Times New Roman"/>
          <w:sz w:val="28"/>
          <w:szCs w:val="28"/>
        </w:rPr>
        <w:t>О“</w:t>
      </w:r>
      <w:r w:rsidRPr="00AC7CE7">
        <w:rPr>
          <w:rFonts w:ascii="Times New Roman" w:hAnsi="Times New Roman" w:cs="Times New Roman"/>
          <w:sz w:val="28"/>
          <w:szCs w:val="28"/>
        </w:rPr>
        <w:t>, „Екология</w:t>
      </w:r>
      <w:r w:rsidR="00AC7CE7">
        <w:rPr>
          <w:rFonts w:ascii="Times New Roman" w:hAnsi="Times New Roman" w:cs="Times New Roman"/>
          <w:sz w:val="28"/>
          <w:szCs w:val="28"/>
        </w:rPr>
        <w:t>“</w:t>
      </w:r>
      <w:r w:rsidRPr="00AC7CE7">
        <w:rPr>
          <w:rFonts w:ascii="Times New Roman" w:hAnsi="Times New Roman" w:cs="Times New Roman"/>
          <w:sz w:val="28"/>
          <w:szCs w:val="28"/>
        </w:rPr>
        <w:t xml:space="preserve"> и „Фирмена сигурност</w:t>
      </w:r>
      <w:r w:rsidR="00AC7CE7">
        <w:rPr>
          <w:rFonts w:ascii="Times New Roman" w:hAnsi="Times New Roman" w:cs="Times New Roman"/>
          <w:sz w:val="28"/>
          <w:szCs w:val="28"/>
        </w:rPr>
        <w:t>“</w:t>
      </w:r>
      <w:r w:rsidRPr="00AC7CE7">
        <w:rPr>
          <w:rFonts w:ascii="Times New Roman" w:hAnsi="Times New Roman" w:cs="Times New Roman"/>
          <w:sz w:val="28"/>
          <w:szCs w:val="28"/>
        </w:rPr>
        <w:t xml:space="preserve"> и от контролните органи.</w:t>
      </w:r>
    </w:p>
    <w:p w14:paraId="18880CAE" w14:textId="6CB01A5E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При изпълнението </w:t>
      </w:r>
      <w:r w:rsidR="00AC7CE7" w:rsidRPr="00AC7CE7">
        <w:rPr>
          <w:rFonts w:ascii="Times New Roman" w:hAnsi="Times New Roman" w:cs="Times New Roman"/>
          <w:iCs/>
          <w:sz w:val="28"/>
          <w:szCs w:val="28"/>
          <w:lang w:val="ru-RU"/>
        </w:rPr>
        <w:t>СРР</w:t>
      </w:r>
      <w:r w:rsidRPr="00AC7CE7">
        <w:rPr>
          <w:rFonts w:ascii="Times New Roman" w:hAnsi="Times New Roman" w:cs="Times New Roman"/>
          <w:sz w:val="28"/>
          <w:szCs w:val="28"/>
        </w:rPr>
        <w:t xml:space="preserve"> на обекта да се извършва оценка на риска и периодични контролни измервания на параметрите на факторите на </w:t>
      </w:r>
      <w:r w:rsidRPr="00AC7CE7">
        <w:rPr>
          <w:rFonts w:ascii="Times New Roman" w:hAnsi="Times New Roman" w:cs="Times New Roman"/>
          <w:sz w:val="28"/>
          <w:szCs w:val="28"/>
        </w:rPr>
        <w:lastRenderedPageBreak/>
        <w:t>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365B1E31" w14:textId="7777777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Стриктно да се спазват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действуващи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 xml:space="preserve"> нормативни документи по осигуряване на здраве и безопасност при работа.</w:t>
      </w:r>
    </w:p>
    <w:p w14:paraId="60A2135E" w14:textId="7777777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Задължително е изискването за наличие на постоянно техническо ръководство. </w:t>
      </w:r>
    </w:p>
    <w:p w14:paraId="44CDE79F" w14:textId="7777777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AC7CE7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Pr="00AC7CE7">
        <w:rPr>
          <w:rFonts w:ascii="Times New Roman" w:hAnsi="Times New Roman" w:cs="Times New Roman"/>
          <w:sz w:val="28"/>
          <w:szCs w:val="28"/>
        </w:rPr>
        <w:t>-/три-сменно работно време, съобразно условията по договора).</w:t>
      </w:r>
    </w:p>
    <w:p w14:paraId="2A3B9CE0" w14:textId="7777777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4BFDF63F" w14:textId="1C1B87B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Офертите да се представят до 15.30 часа на  </w:t>
      </w:r>
      <w:r w:rsidR="00CE2D32">
        <w:rPr>
          <w:rFonts w:ascii="Times New Roman" w:hAnsi="Times New Roman" w:cs="Times New Roman"/>
          <w:sz w:val="28"/>
          <w:szCs w:val="28"/>
          <w:lang w:val="en-US"/>
        </w:rPr>
        <w:t>12.11</w:t>
      </w:r>
      <w:r w:rsidRPr="00AC7CE7">
        <w:rPr>
          <w:rFonts w:ascii="Times New Roman" w:hAnsi="Times New Roman" w:cs="Times New Roman"/>
          <w:sz w:val="28"/>
          <w:szCs w:val="28"/>
        </w:rPr>
        <w:t>.20</w:t>
      </w:r>
      <w:r w:rsidR="00AC7CE7">
        <w:rPr>
          <w:rFonts w:ascii="Times New Roman" w:hAnsi="Times New Roman" w:cs="Times New Roman"/>
          <w:sz w:val="28"/>
          <w:szCs w:val="28"/>
        </w:rPr>
        <w:t>24</w:t>
      </w:r>
      <w:r w:rsidRPr="00AC7CE7">
        <w:rPr>
          <w:rFonts w:ascii="Times New Roman" w:hAnsi="Times New Roman" w:cs="Times New Roman"/>
          <w:sz w:val="28"/>
          <w:szCs w:val="28"/>
        </w:rPr>
        <w:t xml:space="preserve"> г. по един от следните начини:</w:t>
      </w:r>
    </w:p>
    <w:p w14:paraId="68DCA38E" w14:textId="767AB990" w:rsidR="00667327" w:rsidRPr="00AC7CE7" w:rsidRDefault="00667327" w:rsidP="00B76DD5">
      <w:pPr>
        <w:pStyle w:val="BodyText"/>
        <w:numPr>
          <w:ilvl w:val="0"/>
          <w:numId w:val="18"/>
        </w:numPr>
        <w:tabs>
          <w:tab w:val="left" w:pos="1134"/>
        </w:tabs>
        <w:ind w:left="1134" w:hanging="425"/>
        <w:jc w:val="both"/>
        <w:rPr>
          <w:sz w:val="28"/>
          <w:szCs w:val="28"/>
          <w:lang w:val="ru-RU"/>
        </w:rPr>
      </w:pPr>
      <w:r w:rsidRPr="00AC7CE7">
        <w:rPr>
          <w:sz w:val="28"/>
          <w:szCs w:val="28"/>
          <w:lang w:val="ru-RU"/>
        </w:rPr>
        <w:t xml:space="preserve">На ръка в </w:t>
      </w:r>
      <w:r w:rsidRPr="00AC7CE7">
        <w:rPr>
          <w:b/>
          <w:sz w:val="28"/>
          <w:szCs w:val="28"/>
          <w:lang w:val="ru-RU"/>
        </w:rPr>
        <w:t>Деловодството</w:t>
      </w:r>
      <w:r w:rsidRPr="00AC7CE7">
        <w:rPr>
          <w:sz w:val="28"/>
          <w:szCs w:val="28"/>
          <w:lang w:val="ru-RU"/>
        </w:rPr>
        <w:t xml:space="preserve"> на </w:t>
      </w:r>
      <w:r w:rsidR="00AC7CE7">
        <w:rPr>
          <w:sz w:val="28"/>
          <w:szCs w:val="28"/>
          <w:lang w:val="bg-BG"/>
        </w:rPr>
        <w:t>„</w:t>
      </w:r>
      <w:r w:rsidRPr="00AC7CE7">
        <w:rPr>
          <w:sz w:val="28"/>
          <w:szCs w:val="28"/>
          <w:lang w:val="ru-RU"/>
        </w:rPr>
        <w:t>Асарел-Медет</w:t>
      </w:r>
      <w:r w:rsidR="00AC7CE7">
        <w:rPr>
          <w:sz w:val="28"/>
          <w:szCs w:val="28"/>
          <w:lang w:val="bg-BG"/>
        </w:rPr>
        <w:t>“</w:t>
      </w:r>
      <w:r w:rsidRPr="00AC7CE7">
        <w:rPr>
          <w:sz w:val="28"/>
          <w:szCs w:val="28"/>
          <w:lang w:val="ru-RU"/>
        </w:rPr>
        <w:t xml:space="preserve"> АД, запечатани в плик, адресирани до Изпълнителния Директор на </w:t>
      </w:r>
      <w:r w:rsidR="00B76DD5">
        <w:rPr>
          <w:sz w:val="28"/>
          <w:szCs w:val="28"/>
          <w:lang w:val="bg-BG"/>
        </w:rPr>
        <w:t>„</w:t>
      </w:r>
      <w:r w:rsidRPr="00AC7CE7">
        <w:rPr>
          <w:sz w:val="28"/>
          <w:szCs w:val="28"/>
          <w:lang w:val="ru-RU"/>
        </w:rPr>
        <w:t>Асарел – Медет</w:t>
      </w:r>
      <w:r w:rsidR="00B76DD5">
        <w:rPr>
          <w:sz w:val="28"/>
          <w:szCs w:val="28"/>
          <w:lang w:val="bg-BG"/>
        </w:rPr>
        <w:t>“</w:t>
      </w:r>
      <w:r w:rsidRPr="00AC7CE7">
        <w:rPr>
          <w:sz w:val="28"/>
          <w:szCs w:val="28"/>
          <w:lang w:val="ru-RU"/>
        </w:rPr>
        <w:t xml:space="preserve"> АД, 4500 гр. Панагюрище с надпис:  </w:t>
      </w:r>
      <w:r w:rsidR="00AC7CE7">
        <w:rPr>
          <w:sz w:val="28"/>
          <w:szCs w:val="28"/>
          <w:lang w:val="bg-BG"/>
        </w:rPr>
        <w:t>„</w:t>
      </w:r>
      <w:r w:rsidRPr="00AC7CE7">
        <w:rPr>
          <w:b/>
          <w:sz w:val="28"/>
          <w:szCs w:val="28"/>
          <w:lang w:val="ru-RU"/>
        </w:rPr>
        <w:t xml:space="preserve">Оферта за </w:t>
      </w:r>
      <w:r w:rsidR="00AC7CE7" w:rsidRPr="00B83CCD">
        <w:rPr>
          <w:rFonts w:eastAsia="Calibri"/>
          <w:b/>
          <w:sz w:val="28"/>
          <w:szCs w:val="28"/>
          <w:lang w:val="ru-RU"/>
        </w:rPr>
        <w:t xml:space="preserve">Рехабилитация на деривационен тунел </w:t>
      </w:r>
      <w:r w:rsidR="00AC7CE7" w:rsidRPr="00B83CCD">
        <w:rPr>
          <w:rFonts w:eastAsia="Calibri"/>
          <w:b/>
          <w:sz w:val="28"/>
          <w:szCs w:val="28"/>
        </w:rPr>
        <w:t>„</w:t>
      </w:r>
      <w:r w:rsidR="00AC7CE7" w:rsidRPr="00B83CCD">
        <w:rPr>
          <w:rFonts w:eastAsia="Calibri"/>
          <w:b/>
          <w:sz w:val="28"/>
          <w:szCs w:val="28"/>
          <w:lang w:val="ru-RU"/>
        </w:rPr>
        <w:t>Калето</w:t>
      </w:r>
      <w:r w:rsidR="00AC7CE7" w:rsidRPr="00B83CCD">
        <w:rPr>
          <w:rFonts w:eastAsia="Calibri"/>
          <w:b/>
          <w:sz w:val="28"/>
          <w:szCs w:val="28"/>
        </w:rPr>
        <w:t>“</w:t>
      </w:r>
      <w:r w:rsidR="00AC7CE7" w:rsidRPr="00B83CCD">
        <w:rPr>
          <w:rFonts w:eastAsia="Calibri"/>
          <w:b/>
          <w:sz w:val="28"/>
          <w:szCs w:val="28"/>
          <w:lang w:val="ru-RU"/>
        </w:rPr>
        <w:t>,</w:t>
      </w:r>
      <w:r w:rsidR="00AC7CE7" w:rsidRPr="00B83CCD">
        <w:rPr>
          <w:rFonts w:eastAsia="Calibri"/>
          <w:b/>
          <w:sz w:val="28"/>
          <w:szCs w:val="28"/>
        </w:rPr>
        <w:t xml:space="preserve"> </w:t>
      </w:r>
      <w:proofErr w:type="spellStart"/>
      <w:r w:rsidR="00AC7CE7" w:rsidRPr="00B83CCD">
        <w:rPr>
          <w:rFonts w:eastAsia="Calibri"/>
          <w:b/>
          <w:sz w:val="28"/>
          <w:szCs w:val="28"/>
        </w:rPr>
        <w:t>подобект</w:t>
      </w:r>
      <w:proofErr w:type="spellEnd"/>
      <w:r w:rsidR="00AC7CE7" w:rsidRPr="00B83CCD">
        <w:rPr>
          <w:rFonts w:eastAsia="Calibri"/>
          <w:b/>
          <w:sz w:val="28"/>
          <w:szCs w:val="28"/>
        </w:rPr>
        <w:t xml:space="preserve"> „</w:t>
      </w:r>
      <w:proofErr w:type="spellStart"/>
      <w:r w:rsidR="00AC7CE7" w:rsidRPr="00B83CCD">
        <w:rPr>
          <w:rFonts w:eastAsia="Calibri"/>
          <w:b/>
          <w:sz w:val="28"/>
          <w:szCs w:val="28"/>
        </w:rPr>
        <w:t>Водна</w:t>
      </w:r>
      <w:proofErr w:type="spellEnd"/>
      <w:r w:rsidR="00AC7CE7" w:rsidRPr="00B83CCD">
        <w:rPr>
          <w:rFonts w:eastAsia="Calibri"/>
          <w:b/>
          <w:sz w:val="28"/>
          <w:szCs w:val="28"/>
        </w:rPr>
        <w:t xml:space="preserve"> </w:t>
      </w:r>
      <w:proofErr w:type="spellStart"/>
      <w:r w:rsidR="00AC7CE7" w:rsidRPr="00B83CCD">
        <w:rPr>
          <w:rFonts w:eastAsia="Calibri"/>
          <w:b/>
          <w:sz w:val="28"/>
          <w:szCs w:val="28"/>
        </w:rPr>
        <w:t>кула</w:t>
      </w:r>
      <w:proofErr w:type="spellEnd"/>
      <w:r w:rsidR="00AC7CE7">
        <w:rPr>
          <w:rFonts w:eastAsia="Calibri"/>
          <w:b/>
          <w:sz w:val="28"/>
          <w:szCs w:val="28"/>
          <w:lang w:val="bg-BG"/>
        </w:rPr>
        <w:t>“</w:t>
      </w:r>
      <w:r w:rsidRPr="00AC7CE7">
        <w:rPr>
          <w:b/>
          <w:sz w:val="28"/>
          <w:szCs w:val="28"/>
          <w:lang w:val="ru-RU"/>
        </w:rPr>
        <w:t xml:space="preserve"> </w:t>
      </w:r>
      <w:r w:rsidRPr="00AC7CE7">
        <w:rPr>
          <w:sz w:val="28"/>
          <w:szCs w:val="28"/>
          <w:lang w:val="ru-RU"/>
        </w:rPr>
        <w:t xml:space="preserve"> и забележка: „</w:t>
      </w:r>
      <w:r w:rsidRPr="00AC7CE7">
        <w:rPr>
          <w:b/>
          <w:sz w:val="28"/>
          <w:szCs w:val="28"/>
          <w:lang w:val="ru-RU"/>
        </w:rPr>
        <w:t>Да се  отвори само в присъствието на определената за целта комисия !</w:t>
      </w:r>
      <w:r w:rsidR="00AC7CE7">
        <w:rPr>
          <w:b/>
          <w:sz w:val="28"/>
          <w:szCs w:val="28"/>
          <w:lang w:val="bg-BG"/>
        </w:rPr>
        <w:t>“</w:t>
      </w:r>
      <w:r w:rsidRPr="00AC7CE7">
        <w:rPr>
          <w:sz w:val="28"/>
          <w:szCs w:val="28"/>
          <w:lang w:val="ru-RU"/>
        </w:rPr>
        <w:t>.</w:t>
      </w:r>
    </w:p>
    <w:p w14:paraId="737B622A" w14:textId="77777777" w:rsidR="00667327" w:rsidRPr="00AC7CE7" w:rsidRDefault="00667327" w:rsidP="00B76D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 xml:space="preserve">По обикновена или куриерска </w:t>
      </w:r>
      <w:r w:rsidRPr="00AC7CE7">
        <w:rPr>
          <w:rFonts w:ascii="Times New Roman" w:hAnsi="Times New Roman" w:cs="Times New Roman"/>
          <w:b/>
          <w:sz w:val="28"/>
          <w:szCs w:val="28"/>
          <w:lang w:val="ru-RU"/>
        </w:rPr>
        <w:t>поща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5F71CE75" w14:textId="77777777" w:rsidR="00667327" w:rsidRPr="00AC7CE7" w:rsidRDefault="00667327" w:rsidP="00B76DD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CE7">
        <w:rPr>
          <w:rFonts w:ascii="Times New Roman" w:hAnsi="Times New Roman" w:cs="Times New Roman"/>
          <w:sz w:val="28"/>
          <w:szCs w:val="28"/>
          <w:lang w:val="ru-RU"/>
        </w:rPr>
        <w:t xml:space="preserve">На e-mail: </w:t>
      </w:r>
      <w:r w:rsidRPr="00AC7CE7">
        <w:rPr>
          <w:rFonts w:ascii="Times New Roman" w:hAnsi="Times New Roman" w:cs="Times New Roman"/>
          <w:b/>
          <w:sz w:val="28"/>
          <w:szCs w:val="28"/>
          <w:lang w:val="ru-RU"/>
        </w:rPr>
        <w:t>rshumanov@asarel.com</w:t>
      </w:r>
      <w:r w:rsidRPr="00AC7CE7">
        <w:rPr>
          <w:rFonts w:ascii="Times New Roman" w:hAnsi="Times New Roman" w:cs="Times New Roman"/>
          <w:sz w:val="28"/>
          <w:szCs w:val="28"/>
          <w:lang w:val="ru-RU"/>
        </w:rPr>
        <w:t>, лично на вниманието на Изпълнителния Директор.</w:t>
      </w:r>
    </w:p>
    <w:p w14:paraId="2C0A393E" w14:textId="5D2DC791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>Офертите се  отварят и разглеждат от избраната за целта комисия.</w:t>
      </w:r>
    </w:p>
    <w:p w14:paraId="1F42D817" w14:textId="77777777" w:rsidR="00667327" w:rsidRPr="00AC7CE7" w:rsidRDefault="00667327" w:rsidP="00B76DD5">
      <w:pPr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E7">
        <w:rPr>
          <w:rFonts w:ascii="Times New Roman" w:hAnsi="Times New Roman" w:cs="Times New Roman"/>
          <w:sz w:val="28"/>
          <w:szCs w:val="28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6268B8A7" w14:textId="77777777" w:rsidR="00667327" w:rsidRPr="00AC7CE7" w:rsidRDefault="00667327" w:rsidP="00667327">
      <w:pPr>
        <w:pStyle w:val="BodyText"/>
        <w:ind w:firstLine="720"/>
        <w:jc w:val="both"/>
        <w:rPr>
          <w:sz w:val="28"/>
          <w:szCs w:val="28"/>
          <w:lang w:val="bg-BG"/>
        </w:rPr>
      </w:pPr>
      <w:r w:rsidRPr="00AC7CE7">
        <w:rPr>
          <w:sz w:val="28"/>
          <w:szCs w:val="28"/>
          <w:lang w:val="ru-RU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AC7CE7">
        <w:rPr>
          <w:sz w:val="28"/>
          <w:szCs w:val="28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C7CE7">
        <w:rPr>
          <w:sz w:val="28"/>
          <w:szCs w:val="28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6680D7C0" w14:textId="77777777" w:rsidR="00667327" w:rsidRPr="00B76DD5" w:rsidRDefault="00667327" w:rsidP="00667327">
      <w:pPr>
        <w:rPr>
          <w:rFonts w:ascii="Times New Roman" w:hAnsi="Times New Roman" w:cs="Times New Roman"/>
          <w:b/>
          <w:sz w:val="28"/>
          <w:szCs w:val="28"/>
        </w:rPr>
      </w:pPr>
      <w:r w:rsidRPr="00B76DD5">
        <w:rPr>
          <w:rFonts w:ascii="Times New Roman" w:hAnsi="Times New Roman" w:cs="Times New Roman"/>
          <w:b/>
          <w:sz w:val="28"/>
          <w:szCs w:val="28"/>
        </w:rPr>
        <w:t>7. За контакти</w:t>
      </w:r>
    </w:p>
    <w:p w14:paraId="68B28002" w14:textId="77777777" w:rsidR="00B76DD5" w:rsidRPr="00041CE5" w:rsidRDefault="00B76DD5" w:rsidP="00B76D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CE5">
        <w:rPr>
          <w:rFonts w:ascii="Times New Roman" w:eastAsia="Times New Roman" w:hAnsi="Times New Roman" w:cs="Times New Roman"/>
          <w:sz w:val="28"/>
          <w:szCs w:val="28"/>
        </w:rPr>
        <w:t>Р-л отдел „Строителство“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27B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 xml:space="preserve"> инж. Здравка </w:t>
      </w:r>
      <w:proofErr w:type="spellStart"/>
      <w:r w:rsidRPr="00041CE5">
        <w:rPr>
          <w:rFonts w:ascii="Times New Roman" w:eastAsia="Times New Roman" w:hAnsi="Times New Roman" w:cs="Times New Roman"/>
          <w:sz w:val="28"/>
          <w:szCs w:val="28"/>
        </w:rPr>
        <w:t>Кърпаров</w:t>
      </w:r>
      <w:proofErr w:type="spellEnd"/>
      <w:r w:rsidRPr="00041CE5">
        <w:rPr>
          <w:rFonts w:ascii="Times New Roman" w:eastAsia="Times New Roman" w:hAnsi="Times New Roman" w:cs="Times New Roman"/>
          <w:sz w:val="28"/>
          <w:szCs w:val="28"/>
        </w:rPr>
        <w:t>, тел: 0357/60210 вътр. 491</w:t>
      </w:r>
    </w:p>
    <w:p w14:paraId="22E5B507" w14:textId="77777777" w:rsidR="00B76DD5" w:rsidRPr="00527BBB" w:rsidRDefault="00B76DD5" w:rsidP="00B76D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BBB">
        <w:rPr>
          <w:rFonts w:ascii="Times New Roman" w:eastAsia="Times New Roman" w:hAnsi="Times New Roman" w:cs="Times New Roman"/>
          <w:sz w:val="28"/>
          <w:szCs w:val="28"/>
        </w:rPr>
        <w:t xml:space="preserve">Инвеститорски контрол – инж. Иван Смилянов, тел: 0357/60210 вътр. 253, </w:t>
      </w:r>
      <w:r w:rsidRPr="00527B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r w:rsidRPr="00527B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ismilianov@asarel.com</w:t>
      </w:r>
    </w:p>
    <w:p w14:paraId="615EA163" w14:textId="77777777" w:rsidR="00B76DD5" w:rsidRPr="00EB74D8" w:rsidRDefault="00B76DD5" w:rsidP="00B76DD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DE15A" w14:textId="77777777" w:rsidR="00667327" w:rsidRPr="00B76DD5" w:rsidRDefault="00667327" w:rsidP="00667327">
      <w:pPr>
        <w:pStyle w:val="BodyText"/>
        <w:rPr>
          <w:b/>
          <w:sz w:val="28"/>
          <w:szCs w:val="28"/>
          <w:lang w:val="ru-RU"/>
        </w:rPr>
      </w:pPr>
      <w:r w:rsidRPr="00B76DD5">
        <w:rPr>
          <w:b/>
          <w:sz w:val="28"/>
          <w:szCs w:val="28"/>
          <w:lang w:val="ru-RU"/>
        </w:rPr>
        <w:t>8. Приложения:</w:t>
      </w:r>
    </w:p>
    <w:p w14:paraId="714B0AD7" w14:textId="75AA65F4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 – „</w:t>
      </w:r>
      <w:proofErr w:type="spellStart"/>
      <w:r w:rsidRPr="00B76DD5">
        <w:rPr>
          <w:sz w:val="28"/>
          <w:szCs w:val="28"/>
        </w:rPr>
        <w:t>Техническа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спецификация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обекта</w:t>
      </w:r>
      <w:proofErr w:type="spellEnd"/>
      <w:r w:rsidR="00B76DD5">
        <w:rPr>
          <w:sz w:val="28"/>
          <w:szCs w:val="28"/>
          <w:lang w:val="bg-BG"/>
        </w:rPr>
        <w:t>“</w:t>
      </w:r>
      <w:r w:rsidRPr="00B76DD5">
        <w:rPr>
          <w:sz w:val="28"/>
          <w:szCs w:val="28"/>
        </w:rPr>
        <w:t xml:space="preserve"> –</w:t>
      </w:r>
      <w:r w:rsidRPr="00B76DD5">
        <w:rPr>
          <w:sz w:val="28"/>
          <w:szCs w:val="28"/>
          <w:lang w:val="bg-BG"/>
        </w:rPr>
        <w:t xml:space="preserve"> К</w:t>
      </w:r>
      <w:proofErr w:type="spellStart"/>
      <w:r w:rsidRPr="00B76DD5">
        <w:rPr>
          <w:sz w:val="28"/>
          <w:szCs w:val="28"/>
        </w:rPr>
        <w:t>оличествена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сметка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извадка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от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работния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проект</w:t>
      </w:r>
      <w:proofErr w:type="spellEnd"/>
      <w:r w:rsidRPr="00B76DD5">
        <w:rPr>
          <w:sz w:val="28"/>
          <w:szCs w:val="28"/>
        </w:rPr>
        <w:t>.</w:t>
      </w:r>
    </w:p>
    <w:p w14:paraId="66EBCF71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№2 - </w:t>
      </w:r>
      <w:proofErr w:type="spellStart"/>
      <w:r w:rsidRPr="00B76DD5">
        <w:rPr>
          <w:sz w:val="28"/>
          <w:szCs w:val="28"/>
        </w:rPr>
        <w:t>Техническа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спесификация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основните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материали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които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ще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бъдат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влагани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обекта</w:t>
      </w:r>
      <w:proofErr w:type="spellEnd"/>
      <w:r w:rsidRPr="00B76DD5">
        <w:rPr>
          <w:sz w:val="28"/>
          <w:szCs w:val="28"/>
        </w:rPr>
        <w:t>.</w:t>
      </w:r>
    </w:p>
    <w:p w14:paraId="7F820D45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№3 – </w:t>
      </w:r>
      <w:proofErr w:type="spellStart"/>
      <w:r w:rsidRPr="00B76DD5">
        <w:rPr>
          <w:sz w:val="28"/>
          <w:szCs w:val="28"/>
        </w:rPr>
        <w:t>Справка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ценообразуващи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показатели</w:t>
      </w:r>
      <w:proofErr w:type="spellEnd"/>
      <w:r w:rsidRPr="00B76DD5">
        <w:rPr>
          <w:sz w:val="28"/>
          <w:szCs w:val="28"/>
        </w:rPr>
        <w:t>.</w:t>
      </w:r>
    </w:p>
    <w:p w14:paraId="3B440D7F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№4 – </w:t>
      </w:r>
      <w:proofErr w:type="spellStart"/>
      <w:r w:rsidRPr="00B76DD5">
        <w:rPr>
          <w:sz w:val="28"/>
          <w:szCs w:val="28"/>
        </w:rPr>
        <w:t>Предлагана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обща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офертна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цена</w:t>
      </w:r>
      <w:proofErr w:type="spellEnd"/>
      <w:r w:rsidRPr="00B76DD5">
        <w:rPr>
          <w:sz w:val="28"/>
          <w:szCs w:val="28"/>
        </w:rPr>
        <w:t xml:space="preserve"> и </w:t>
      </w:r>
      <w:proofErr w:type="spellStart"/>
      <w:r w:rsidRPr="00B76DD5">
        <w:rPr>
          <w:sz w:val="28"/>
          <w:szCs w:val="28"/>
        </w:rPr>
        <w:t>начин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разплащане</w:t>
      </w:r>
      <w:proofErr w:type="spellEnd"/>
      <w:r w:rsidRPr="00B76DD5">
        <w:rPr>
          <w:sz w:val="28"/>
          <w:szCs w:val="28"/>
        </w:rPr>
        <w:t>.</w:t>
      </w:r>
    </w:p>
    <w:p w14:paraId="3CC69DAC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№5 – </w:t>
      </w:r>
      <w:proofErr w:type="spellStart"/>
      <w:r w:rsidRPr="00B76DD5">
        <w:rPr>
          <w:sz w:val="28"/>
          <w:szCs w:val="28"/>
        </w:rPr>
        <w:t>Пакетът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условия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свързани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със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срока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изпълнение</w:t>
      </w:r>
      <w:proofErr w:type="spellEnd"/>
      <w:r w:rsidRPr="00B76DD5">
        <w:rPr>
          <w:sz w:val="28"/>
          <w:szCs w:val="28"/>
        </w:rPr>
        <w:t xml:space="preserve"> – </w:t>
      </w:r>
      <w:proofErr w:type="spellStart"/>
      <w:r w:rsidRPr="00B76DD5">
        <w:rPr>
          <w:sz w:val="28"/>
          <w:szCs w:val="28"/>
        </w:rPr>
        <w:t>срокове</w:t>
      </w:r>
      <w:proofErr w:type="spellEnd"/>
      <w:r w:rsidRPr="00B76DD5">
        <w:rPr>
          <w:sz w:val="28"/>
          <w:szCs w:val="28"/>
        </w:rPr>
        <w:t xml:space="preserve"> и </w:t>
      </w:r>
      <w:proofErr w:type="spellStart"/>
      <w:r w:rsidRPr="00B76DD5">
        <w:rPr>
          <w:sz w:val="28"/>
          <w:szCs w:val="28"/>
        </w:rPr>
        <w:t>времетраене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план-график</w:t>
      </w:r>
      <w:proofErr w:type="spellEnd"/>
      <w:r w:rsidRPr="00B76DD5">
        <w:rPr>
          <w:sz w:val="28"/>
          <w:szCs w:val="28"/>
        </w:rPr>
        <w:t xml:space="preserve"> с </w:t>
      </w:r>
      <w:proofErr w:type="spellStart"/>
      <w:r w:rsidRPr="00B76DD5">
        <w:rPr>
          <w:sz w:val="28"/>
          <w:szCs w:val="28"/>
        </w:rPr>
        <w:t>начален</w:t>
      </w:r>
      <w:proofErr w:type="spellEnd"/>
      <w:r w:rsidRPr="00B76DD5">
        <w:rPr>
          <w:sz w:val="28"/>
          <w:szCs w:val="28"/>
        </w:rPr>
        <w:t xml:space="preserve"> и </w:t>
      </w:r>
      <w:proofErr w:type="spellStart"/>
      <w:r w:rsidRPr="00B76DD5">
        <w:rPr>
          <w:sz w:val="28"/>
          <w:szCs w:val="28"/>
        </w:rPr>
        <w:t>краен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срок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справка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готовност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отпочване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работа</w:t>
      </w:r>
      <w:proofErr w:type="spellEnd"/>
      <w:r w:rsidRPr="00B76DD5">
        <w:rPr>
          <w:sz w:val="28"/>
          <w:szCs w:val="28"/>
        </w:rPr>
        <w:t>.</w:t>
      </w:r>
    </w:p>
    <w:p w14:paraId="2A9BB5D7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</w:t>
      </w:r>
      <w:r w:rsidRPr="00B76DD5">
        <w:rPr>
          <w:sz w:val="28"/>
          <w:szCs w:val="28"/>
          <w:lang w:val="bg-BG"/>
        </w:rPr>
        <w:t xml:space="preserve"> </w:t>
      </w:r>
      <w:r w:rsidRPr="00B76DD5">
        <w:rPr>
          <w:sz w:val="28"/>
          <w:szCs w:val="28"/>
        </w:rPr>
        <w:t>6</w:t>
      </w:r>
      <w:r w:rsidRPr="00B76DD5">
        <w:rPr>
          <w:sz w:val="28"/>
          <w:szCs w:val="28"/>
          <w:lang w:val="bg-BG"/>
        </w:rPr>
        <w:t xml:space="preserve"> </w:t>
      </w:r>
      <w:r w:rsidRPr="00B76DD5">
        <w:rPr>
          <w:sz w:val="28"/>
          <w:szCs w:val="28"/>
        </w:rPr>
        <w:t xml:space="preserve">– </w:t>
      </w:r>
      <w:proofErr w:type="spellStart"/>
      <w:r w:rsidRPr="00B76DD5">
        <w:rPr>
          <w:sz w:val="28"/>
          <w:szCs w:val="28"/>
        </w:rPr>
        <w:t>Общ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срок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изпълнение</w:t>
      </w:r>
      <w:proofErr w:type="spellEnd"/>
      <w:r w:rsidRPr="00B76DD5">
        <w:rPr>
          <w:sz w:val="28"/>
          <w:szCs w:val="28"/>
        </w:rPr>
        <w:t>.</w:t>
      </w:r>
    </w:p>
    <w:p w14:paraId="329BB13A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№7 –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предложен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гаранционен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срок</w:t>
      </w:r>
      <w:proofErr w:type="spellEnd"/>
      <w:r w:rsidRPr="00B76DD5">
        <w:rPr>
          <w:sz w:val="28"/>
          <w:szCs w:val="28"/>
        </w:rPr>
        <w:t>.</w:t>
      </w:r>
    </w:p>
    <w:p w14:paraId="19EAD9C9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№8 – </w:t>
      </w:r>
      <w:proofErr w:type="spellStart"/>
      <w:r w:rsidRPr="00B76DD5">
        <w:rPr>
          <w:sz w:val="28"/>
          <w:szCs w:val="28"/>
        </w:rPr>
        <w:t>Справка-декларация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интегриране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специфичните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изисквания</w:t>
      </w:r>
      <w:proofErr w:type="spellEnd"/>
      <w:r w:rsidRPr="00B76DD5">
        <w:rPr>
          <w:sz w:val="28"/>
          <w:szCs w:val="28"/>
        </w:rPr>
        <w:t xml:space="preserve"> в </w:t>
      </w:r>
      <w:proofErr w:type="spellStart"/>
      <w:r w:rsidRPr="00B76DD5">
        <w:rPr>
          <w:sz w:val="28"/>
          <w:szCs w:val="28"/>
        </w:rPr>
        <w:t>единичните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цени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при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изготвяне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офертата</w:t>
      </w:r>
      <w:proofErr w:type="spellEnd"/>
      <w:r w:rsidRPr="00B76DD5">
        <w:rPr>
          <w:sz w:val="28"/>
          <w:szCs w:val="28"/>
        </w:rPr>
        <w:t xml:space="preserve">, </w:t>
      </w:r>
      <w:proofErr w:type="spellStart"/>
      <w:r w:rsidRPr="00B76DD5">
        <w:rPr>
          <w:sz w:val="28"/>
          <w:szCs w:val="28"/>
        </w:rPr>
        <w:t>възможности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тяхното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осигуряване</w:t>
      </w:r>
      <w:proofErr w:type="spellEnd"/>
      <w:r w:rsidRPr="00B76DD5">
        <w:rPr>
          <w:sz w:val="28"/>
          <w:szCs w:val="28"/>
        </w:rPr>
        <w:t xml:space="preserve"> и </w:t>
      </w:r>
      <w:proofErr w:type="spellStart"/>
      <w:r w:rsidRPr="00B76DD5">
        <w:rPr>
          <w:sz w:val="28"/>
          <w:szCs w:val="28"/>
        </w:rPr>
        <w:t>организиране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временно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строителство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изпълнение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обекта</w:t>
      </w:r>
      <w:proofErr w:type="spellEnd"/>
      <w:r w:rsidRPr="00B76DD5">
        <w:rPr>
          <w:sz w:val="28"/>
          <w:szCs w:val="28"/>
        </w:rPr>
        <w:t>.</w:t>
      </w:r>
    </w:p>
    <w:p w14:paraId="61B1B415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</w:t>
      </w:r>
      <w:r w:rsidRPr="00B76DD5">
        <w:rPr>
          <w:sz w:val="28"/>
          <w:szCs w:val="28"/>
          <w:lang w:val="bg-BG"/>
        </w:rPr>
        <w:t>9</w:t>
      </w:r>
      <w:r w:rsidRPr="00B76DD5">
        <w:rPr>
          <w:sz w:val="28"/>
          <w:szCs w:val="28"/>
        </w:rPr>
        <w:t xml:space="preserve"> –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r w:rsidRPr="00B76DD5">
        <w:rPr>
          <w:sz w:val="28"/>
          <w:szCs w:val="28"/>
          <w:lang w:val="bg-BG"/>
        </w:rPr>
        <w:t xml:space="preserve">за спазване на условията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r w:rsidRPr="00B76DD5">
        <w:rPr>
          <w:sz w:val="28"/>
          <w:szCs w:val="28"/>
          <w:lang w:val="bg-BG"/>
        </w:rPr>
        <w:t>У</w:t>
      </w:r>
      <w:proofErr w:type="spellStart"/>
      <w:r w:rsidRPr="00B76DD5">
        <w:rPr>
          <w:sz w:val="28"/>
          <w:szCs w:val="28"/>
        </w:rPr>
        <w:t>правление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строителните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отпадъци</w:t>
      </w:r>
      <w:proofErr w:type="spellEnd"/>
    </w:p>
    <w:p w14:paraId="79566F14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№10 – </w:t>
      </w:r>
      <w:proofErr w:type="spellStart"/>
      <w:r w:rsidRPr="00B76DD5">
        <w:rPr>
          <w:sz w:val="28"/>
          <w:szCs w:val="28"/>
        </w:rPr>
        <w:t>Проекто-Договор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строителство</w:t>
      </w:r>
      <w:proofErr w:type="spellEnd"/>
      <w:r w:rsidRPr="00B76DD5">
        <w:rPr>
          <w:sz w:val="28"/>
          <w:szCs w:val="28"/>
        </w:rPr>
        <w:t>.</w:t>
      </w:r>
    </w:p>
    <w:p w14:paraId="03F05039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№11 –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срок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валидност</w:t>
      </w:r>
      <w:proofErr w:type="spellEnd"/>
      <w:r w:rsidRPr="00B76DD5">
        <w:rPr>
          <w:sz w:val="28"/>
          <w:szCs w:val="28"/>
        </w:rPr>
        <w:t>.</w:t>
      </w:r>
    </w:p>
    <w:p w14:paraId="35425B39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Приложения</w:t>
      </w:r>
      <w:proofErr w:type="spellEnd"/>
      <w:r w:rsidRPr="00B76DD5">
        <w:rPr>
          <w:sz w:val="28"/>
          <w:szCs w:val="28"/>
        </w:rPr>
        <w:t xml:space="preserve"> №12 –</w:t>
      </w:r>
      <w:r w:rsidRPr="00B76DD5">
        <w:rPr>
          <w:sz w:val="28"/>
          <w:szCs w:val="28"/>
          <w:lang w:val="bg-BG"/>
        </w:rPr>
        <w:t xml:space="preserve"> </w:t>
      </w:r>
      <w:r w:rsidRPr="00B76DD5">
        <w:rPr>
          <w:sz w:val="28"/>
          <w:szCs w:val="28"/>
        </w:rPr>
        <w:t>„</w:t>
      </w:r>
      <w:proofErr w:type="spellStart"/>
      <w:r w:rsidRPr="00B76DD5">
        <w:rPr>
          <w:sz w:val="28"/>
          <w:szCs w:val="28"/>
        </w:rPr>
        <w:t>Административни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сведения</w:t>
      </w:r>
      <w:proofErr w:type="spellEnd"/>
      <w:r w:rsidRPr="00B76DD5">
        <w:rPr>
          <w:sz w:val="28"/>
          <w:szCs w:val="28"/>
        </w:rPr>
        <w:t>”.</w:t>
      </w:r>
    </w:p>
    <w:p w14:paraId="4DB25C3E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№13 – </w:t>
      </w:r>
      <w:proofErr w:type="spellStart"/>
      <w:r w:rsidRPr="00B76DD5">
        <w:rPr>
          <w:sz w:val="28"/>
          <w:szCs w:val="28"/>
        </w:rPr>
        <w:t>Образец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Подизпълнители</w:t>
      </w:r>
      <w:proofErr w:type="spellEnd"/>
      <w:r w:rsidRPr="00B76DD5">
        <w:rPr>
          <w:sz w:val="28"/>
          <w:szCs w:val="28"/>
        </w:rPr>
        <w:t>.</w:t>
      </w:r>
    </w:p>
    <w:p w14:paraId="4E899BC0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№14 –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оглед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площадката</w:t>
      </w:r>
      <w:proofErr w:type="spellEnd"/>
      <w:r w:rsidRPr="00B76DD5">
        <w:rPr>
          <w:sz w:val="28"/>
          <w:szCs w:val="28"/>
        </w:rPr>
        <w:t>.</w:t>
      </w:r>
    </w:p>
    <w:p w14:paraId="1028FDCD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№15 – </w:t>
      </w:r>
      <w:proofErr w:type="spellStart"/>
      <w:r w:rsidRPr="00B76DD5">
        <w:rPr>
          <w:sz w:val="28"/>
          <w:szCs w:val="28"/>
        </w:rPr>
        <w:t>Образец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конфиденциалност</w:t>
      </w:r>
      <w:proofErr w:type="spellEnd"/>
      <w:r w:rsidRPr="00B76DD5">
        <w:rPr>
          <w:sz w:val="28"/>
          <w:szCs w:val="28"/>
        </w:rPr>
        <w:t>.</w:t>
      </w:r>
    </w:p>
    <w:p w14:paraId="0F9D6E47" w14:textId="77777777" w:rsidR="00667327" w:rsidRPr="00B76DD5" w:rsidRDefault="00667327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№1</w:t>
      </w:r>
      <w:r w:rsidRPr="00B76DD5">
        <w:rPr>
          <w:sz w:val="28"/>
          <w:szCs w:val="28"/>
          <w:lang w:val="bg-BG"/>
        </w:rPr>
        <w:t>6</w:t>
      </w:r>
      <w:r w:rsidRPr="00B76DD5">
        <w:rPr>
          <w:sz w:val="28"/>
          <w:szCs w:val="28"/>
        </w:rPr>
        <w:t xml:space="preserve"> – </w:t>
      </w:r>
      <w:proofErr w:type="spellStart"/>
      <w:r w:rsidRPr="00B76DD5">
        <w:rPr>
          <w:sz w:val="28"/>
          <w:szCs w:val="28"/>
        </w:rPr>
        <w:t>Проектна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разработка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изпълнение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обекта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CD.</w:t>
      </w:r>
    </w:p>
    <w:p w14:paraId="5DE69B75" w14:textId="78CD8F3E" w:rsidR="00B76DD5" w:rsidRPr="00B76DD5" w:rsidRDefault="00B76DD5" w:rsidP="00B76DD5">
      <w:pPr>
        <w:pStyle w:val="BodyText"/>
        <w:widowControl w:val="0"/>
        <w:numPr>
          <w:ilvl w:val="0"/>
          <w:numId w:val="19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8"/>
          <w:szCs w:val="28"/>
        </w:rPr>
      </w:pPr>
      <w:proofErr w:type="spellStart"/>
      <w:r w:rsidRPr="00B76DD5">
        <w:rPr>
          <w:sz w:val="28"/>
          <w:szCs w:val="28"/>
        </w:rPr>
        <w:t>Приложение</w:t>
      </w:r>
      <w:proofErr w:type="spellEnd"/>
      <w:r w:rsidRPr="00B76DD5">
        <w:rPr>
          <w:sz w:val="28"/>
          <w:szCs w:val="28"/>
        </w:rPr>
        <w:t xml:space="preserve"> №</w:t>
      </w:r>
      <w:r>
        <w:rPr>
          <w:sz w:val="28"/>
          <w:szCs w:val="28"/>
          <w:lang w:val="bg-BG"/>
        </w:rPr>
        <w:t>1</w:t>
      </w:r>
      <w:r w:rsidRPr="00B76DD5">
        <w:rPr>
          <w:sz w:val="28"/>
          <w:szCs w:val="28"/>
        </w:rPr>
        <w:t xml:space="preserve">7 – </w:t>
      </w:r>
      <w:proofErr w:type="spellStart"/>
      <w:r w:rsidRPr="00B76DD5">
        <w:rPr>
          <w:sz w:val="28"/>
          <w:szCs w:val="28"/>
        </w:rPr>
        <w:t>Декларация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относно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изискванията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„</w:t>
      </w:r>
      <w:proofErr w:type="spellStart"/>
      <w:r w:rsidRPr="00B76DD5">
        <w:rPr>
          <w:sz w:val="28"/>
          <w:szCs w:val="28"/>
        </w:rPr>
        <w:t>Асарел-Медет“АД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за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съответствие</w:t>
      </w:r>
      <w:proofErr w:type="spellEnd"/>
      <w:r w:rsidRPr="00B76DD5">
        <w:rPr>
          <w:sz w:val="28"/>
          <w:szCs w:val="28"/>
        </w:rPr>
        <w:t xml:space="preserve"> с </w:t>
      </w:r>
      <w:proofErr w:type="spellStart"/>
      <w:r w:rsidRPr="00B76DD5">
        <w:rPr>
          <w:sz w:val="28"/>
          <w:szCs w:val="28"/>
        </w:rPr>
        <w:t>режим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наложени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международни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ограничителни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мерки</w:t>
      </w:r>
      <w:proofErr w:type="spellEnd"/>
      <w:r w:rsidRPr="00B76DD5">
        <w:rPr>
          <w:sz w:val="28"/>
          <w:szCs w:val="28"/>
        </w:rPr>
        <w:t xml:space="preserve"> и </w:t>
      </w:r>
      <w:proofErr w:type="spellStart"/>
      <w:r w:rsidRPr="00B76DD5">
        <w:rPr>
          <w:sz w:val="28"/>
          <w:szCs w:val="28"/>
        </w:rPr>
        <w:t>мерки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върху</w:t>
      </w:r>
      <w:proofErr w:type="spellEnd"/>
      <w:r w:rsidRPr="00B76DD5">
        <w:rPr>
          <w:sz w:val="28"/>
          <w:szCs w:val="28"/>
        </w:rPr>
        <w:t xml:space="preserve"> </w:t>
      </w:r>
      <w:proofErr w:type="spellStart"/>
      <w:r w:rsidRPr="00B76DD5">
        <w:rPr>
          <w:sz w:val="28"/>
          <w:szCs w:val="28"/>
        </w:rPr>
        <w:t>търговията</w:t>
      </w:r>
      <w:proofErr w:type="spellEnd"/>
      <w:r w:rsidRPr="00B76DD5">
        <w:rPr>
          <w:sz w:val="28"/>
          <w:szCs w:val="28"/>
        </w:rPr>
        <w:t>.</w:t>
      </w:r>
    </w:p>
    <w:p w14:paraId="251502B3" w14:textId="32155E07" w:rsidR="00667327" w:rsidRDefault="00667327" w:rsidP="003009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bookmarkEnd w:id="4"/>
    <w:p w14:paraId="35D66556" w14:textId="6A8359A3" w:rsidR="0042766E" w:rsidRPr="00EB74D8" w:rsidRDefault="0042766E" w:rsidP="00B76DD5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74D8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ИЗГОТВИЛ</w:t>
      </w:r>
      <w:r w:rsidR="00EE4CAC" w:rsidRPr="00EB74D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B74D8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:</w:t>
      </w:r>
      <w:r w:rsidR="00041CE5" w:rsidRPr="00EB74D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="00041CE5" w:rsidRPr="00EB74D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EB74D8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СЪГЛАСУВАЛИ:</w:t>
      </w:r>
    </w:p>
    <w:p w14:paraId="7CFA5DAB" w14:textId="2BB6AAA0" w:rsidR="00FF7532" w:rsidRPr="00EB74D8" w:rsidRDefault="0042766E" w:rsidP="00B76DD5">
      <w:pPr>
        <w:widowControl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>Инв</w:t>
      </w:r>
      <w:proofErr w:type="spellEnd"/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="00D16AD2" w:rsidRPr="00EB74D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>онтрол</w:t>
      </w:r>
      <w:proofErr w:type="spellEnd"/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>:</w:t>
      </w:r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Р-л отдел </w:t>
      </w:r>
      <w:r w:rsidR="00C21FAB" w:rsidRPr="00EB74D8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Pr="00EB74D8">
        <w:rPr>
          <w:rFonts w:ascii="Times New Roman" w:eastAsia="Times New Roman" w:hAnsi="Times New Roman" w:cs="Times New Roman"/>
          <w:sz w:val="28"/>
          <w:szCs w:val="28"/>
          <w:lang w:val="en-GB"/>
        </w:rPr>
        <w:t>Строителство</w:t>
      </w:r>
      <w:proofErr w:type="spellEnd"/>
      <w:r w:rsidR="00C21FAB" w:rsidRPr="00EB74D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B74D8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2BE869A0" w14:textId="60C9B97C" w:rsidR="0042766E" w:rsidRPr="00EB74D8" w:rsidRDefault="00041CE5" w:rsidP="00B76DD5">
      <w:pPr>
        <w:widowControl w:val="0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42766E"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>/</w:t>
      </w:r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Ив. Смилянов</w:t>
      </w:r>
      <w:r w:rsidR="0042766E"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>/</w:t>
      </w:r>
      <w:r w:rsidR="0042766E"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AU"/>
        </w:rPr>
        <w:tab/>
      </w:r>
      <w:r w:rsidR="0042766E"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proofErr w:type="spellStart"/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>Здр</w:t>
      </w:r>
      <w:proofErr w:type="spellEnd"/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>Кърпаров</w:t>
      </w:r>
      <w:proofErr w:type="spellEnd"/>
      <w:r w:rsidR="007845EE"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7C49EFEA" w14:textId="321DB561" w:rsidR="00F31B1D" w:rsidRPr="00EB74D8" w:rsidRDefault="0042766E" w:rsidP="00B76DD5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 xml:space="preserve">Р-л отдел </w:t>
      </w:r>
      <w:r w:rsidR="00041CE5" w:rsidRPr="00EB74D8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БЗР</w:t>
      </w:r>
      <w:r w:rsidR="00041CE5" w:rsidRPr="00EB74D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F104E0" w14:textId="4CFEBFBD" w:rsidR="0042766E" w:rsidRPr="00EB74D8" w:rsidRDefault="0042766E" w:rsidP="00B76DD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27102B" w:rsidRPr="00EB74D8"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r w:rsidR="00F31B1D" w:rsidRPr="00EB74D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7102B" w:rsidRPr="00EB7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1B1D" w:rsidRPr="00EB74D8">
        <w:rPr>
          <w:rFonts w:ascii="Times New Roman" w:eastAsia="Times New Roman" w:hAnsi="Times New Roman" w:cs="Times New Roman"/>
          <w:sz w:val="28"/>
          <w:szCs w:val="28"/>
        </w:rPr>
        <w:t>Дерменджиев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1DAAE48A" w14:textId="352988B8" w:rsidR="00F31B1D" w:rsidRPr="00EB74D8" w:rsidRDefault="0042766E" w:rsidP="00B76DD5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 xml:space="preserve">Р-л отдел </w:t>
      </w:r>
      <w:r w:rsidR="00D81F3E" w:rsidRPr="00EB74D8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Екология</w:t>
      </w:r>
      <w:r w:rsidR="00D81F3E" w:rsidRPr="00EB74D8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329A33" w14:textId="201696FB" w:rsidR="0042766E" w:rsidRPr="00EB74D8" w:rsidRDefault="0042766E" w:rsidP="00B76DD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D16AD2" w:rsidRPr="00EB74D8">
        <w:rPr>
          <w:rFonts w:ascii="Times New Roman" w:eastAsia="Times New Roman" w:hAnsi="Times New Roman" w:cs="Times New Roman"/>
          <w:sz w:val="28"/>
          <w:szCs w:val="28"/>
        </w:rPr>
        <w:t xml:space="preserve">инж. М. </w:t>
      </w:r>
      <w:proofErr w:type="spellStart"/>
      <w:r w:rsidR="00D16AD2" w:rsidRPr="00EB74D8">
        <w:rPr>
          <w:rFonts w:ascii="Times New Roman" w:eastAsia="Times New Roman" w:hAnsi="Times New Roman" w:cs="Times New Roman"/>
          <w:sz w:val="28"/>
          <w:szCs w:val="28"/>
        </w:rPr>
        <w:t>Джиджинкова</w:t>
      </w:r>
      <w:proofErr w:type="spellEnd"/>
      <w:r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6C320ED7" w14:textId="77777777" w:rsidR="006724D9" w:rsidRPr="00EB74D8" w:rsidRDefault="006724D9" w:rsidP="00B76D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</w:rPr>
        <w:t xml:space="preserve">Н-к цех „ВОС, ПС и </w:t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>SX-EW</w:t>
      </w:r>
      <w:r w:rsidRPr="00EB74D8">
        <w:rPr>
          <w:rFonts w:ascii="Times New Roman" w:eastAsia="Times New Roman" w:hAnsi="Times New Roman" w:cs="Times New Roman"/>
          <w:sz w:val="28"/>
          <w:szCs w:val="28"/>
        </w:rPr>
        <w:t>“:</w:t>
      </w:r>
    </w:p>
    <w:p w14:paraId="577036C7" w14:textId="77777777" w:rsidR="006724D9" w:rsidRPr="00EB74D8" w:rsidRDefault="006724D9" w:rsidP="00B76D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</w:rPr>
        <w:t xml:space="preserve">/инж. Ст. </w:t>
      </w:r>
      <w:proofErr w:type="spellStart"/>
      <w:r w:rsidRPr="00EB74D8">
        <w:rPr>
          <w:rFonts w:ascii="Times New Roman" w:eastAsia="Times New Roman" w:hAnsi="Times New Roman" w:cs="Times New Roman"/>
          <w:sz w:val="28"/>
          <w:szCs w:val="28"/>
        </w:rPr>
        <w:t>Трошанов</w:t>
      </w:r>
      <w:proofErr w:type="spellEnd"/>
      <w:r w:rsidRPr="00EB74D8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604DC81B" w14:textId="57E7B900" w:rsidR="00F31B1D" w:rsidRPr="00EB74D8" w:rsidRDefault="00CA2275" w:rsidP="00B76DD5">
      <w:pPr>
        <w:tabs>
          <w:tab w:val="left" w:pos="9214"/>
        </w:tabs>
        <w:spacing w:after="0" w:line="240" w:lineRule="auto"/>
        <w:ind w:left="4963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>Директор „ПД“:</w:t>
      </w:r>
    </w:p>
    <w:p w14:paraId="6B89F96D" w14:textId="6FB1126F" w:rsidR="00CA2275" w:rsidRPr="00EB74D8" w:rsidRDefault="00041CE5" w:rsidP="00B76DD5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EB74D8">
        <w:rPr>
          <w:rFonts w:ascii="Times New Roman" w:eastAsia="Times New Roman" w:hAnsi="Times New Roman" w:cs="Times New Roman"/>
          <w:sz w:val="28"/>
          <w:szCs w:val="28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</w:rPr>
        <w:tab/>
      </w:r>
      <w:r w:rsidRPr="00EB74D8">
        <w:rPr>
          <w:rFonts w:ascii="Times New Roman" w:eastAsia="Times New Roman" w:hAnsi="Times New Roman" w:cs="Times New Roman"/>
          <w:sz w:val="28"/>
          <w:szCs w:val="28"/>
        </w:rPr>
        <w:tab/>
      </w:r>
      <w:r w:rsidR="00CA2275" w:rsidRPr="00EB74D8">
        <w:rPr>
          <w:rFonts w:ascii="Times New Roman" w:eastAsia="Times New Roman" w:hAnsi="Times New Roman" w:cs="Times New Roman"/>
          <w:sz w:val="28"/>
          <w:szCs w:val="28"/>
        </w:rPr>
        <w:t>/инж. И.</w:t>
      </w:r>
      <w:r w:rsidR="00F31B1D" w:rsidRPr="00EB74D8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 w:rsidR="00CA2275" w:rsidRPr="00EB74D8">
        <w:rPr>
          <w:rFonts w:ascii="Times New Roman" w:eastAsia="Times New Roman" w:hAnsi="Times New Roman" w:cs="Times New Roman"/>
          <w:sz w:val="28"/>
          <w:szCs w:val="28"/>
        </w:rPr>
        <w:t xml:space="preserve"> Чолаков/</w:t>
      </w:r>
    </w:p>
    <w:sectPr w:rsidR="00CA2275" w:rsidRPr="00EB74D8" w:rsidSect="00DA3391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D7BE" w14:textId="77777777" w:rsidR="00D44B58" w:rsidRDefault="00D44B58" w:rsidP="00EE36EC">
      <w:pPr>
        <w:spacing w:after="0" w:line="240" w:lineRule="auto"/>
      </w:pPr>
      <w:r>
        <w:separator/>
      </w:r>
    </w:p>
  </w:endnote>
  <w:endnote w:type="continuationSeparator" w:id="0">
    <w:p w14:paraId="558CF5A5" w14:textId="77777777" w:rsidR="00D44B58" w:rsidRDefault="00D44B58" w:rsidP="00EE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D5B5" w14:textId="77777777" w:rsidR="00EE36EC" w:rsidRPr="00EE36EC" w:rsidRDefault="00EE36EC">
    <w:pPr>
      <w:pStyle w:val="Footer"/>
      <w:jc w:val="center"/>
      <w:rPr>
        <w:b/>
        <w:bCs/>
        <w:caps/>
        <w:noProof/>
        <w:color w:val="4472C4" w:themeColor="accent1"/>
      </w:rPr>
    </w:pPr>
    <w:r w:rsidRPr="00EE36EC">
      <w:rPr>
        <w:b/>
        <w:bCs/>
        <w:caps/>
      </w:rPr>
      <w:fldChar w:fldCharType="begin"/>
    </w:r>
    <w:r w:rsidRPr="00EE36EC">
      <w:rPr>
        <w:b/>
        <w:bCs/>
        <w:caps/>
      </w:rPr>
      <w:instrText xml:space="preserve"> PAGE   \* MERGEFORMAT </w:instrText>
    </w:r>
    <w:r w:rsidRPr="00EE36EC">
      <w:rPr>
        <w:b/>
        <w:bCs/>
        <w:caps/>
      </w:rPr>
      <w:fldChar w:fldCharType="separate"/>
    </w:r>
    <w:r w:rsidRPr="00EE36EC">
      <w:rPr>
        <w:b/>
        <w:bCs/>
        <w:caps/>
        <w:noProof/>
      </w:rPr>
      <w:t>2</w:t>
    </w:r>
    <w:r w:rsidRPr="00EE36EC">
      <w:rPr>
        <w:b/>
        <w:bCs/>
        <w:caps/>
        <w:noProof/>
      </w:rPr>
      <w:fldChar w:fldCharType="end"/>
    </w:r>
  </w:p>
  <w:p w14:paraId="0A786FA2" w14:textId="77777777" w:rsidR="00EE36EC" w:rsidRDefault="00EE3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1168" w14:textId="77777777" w:rsidR="00D44B58" w:rsidRDefault="00D44B58" w:rsidP="00EE36EC">
      <w:pPr>
        <w:spacing w:after="0" w:line="240" w:lineRule="auto"/>
      </w:pPr>
      <w:r>
        <w:separator/>
      </w:r>
    </w:p>
  </w:footnote>
  <w:footnote w:type="continuationSeparator" w:id="0">
    <w:p w14:paraId="099102A3" w14:textId="77777777" w:rsidR="00D44B58" w:rsidRDefault="00D44B58" w:rsidP="00EE3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071899"/>
    <w:multiLevelType w:val="hybridMultilevel"/>
    <w:tmpl w:val="3C285E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0C430E7"/>
    <w:multiLevelType w:val="hybridMultilevel"/>
    <w:tmpl w:val="B3962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0CE6"/>
    <w:multiLevelType w:val="hybridMultilevel"/>
    <w:tmpl w:val="1D72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25EA"/>
    <w:multiLevelType w:val="multilevel"/>
    <w:tmpl w:val="A328D0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B95FCA"/>
    <w:multiLevelType w:val="multilevel"/>
    <w:tmpl w:val="30AA6882"/>
    <w:lvl w:ilvl="0">
      <w:start w:val="3"/>
      <w:numFmt w:val="none"/>
      <w:lvlText w:val="3."/>
      <w:lvlJc w:val="left"/>
      <w:pPr>
        <w:tabs>
          <w:tab w:val="num" w:pos="1115"/>
        </w:tabs>
        <w:ind w:left="1115" w:hanging="435"/>
      </w:pPr>
      <w:rPr>
        <w:rFonts w:hint="default"/>
      </w:rPr>
    </w:lvl>
    <w:lvl w:ilvl="1">
      <w:start w:val="1"/>
      <w:numFmt w:val="decimal"/>
      <w:lvlText w:val="2%1.1."/>
      <w:lvlJc w:val="left"/>
      <w:pPr>
        <w:tabs>
          <w:tab w:val="num" w:pos="2110"/>
        </w:tabs>
        <w:ind w:left="211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40"/>
        </w:tabs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0"/>
        </w:tabs>
        <w:ind w:left="4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0"/>
        </w:tabs>
        <w:ind w:left="6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20"/>
        </w:tabs>
        <w:ind w:left="7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2160"/>
      </w:pPr>
      <w:rPr>
        <w:rFonts w:hint="default"/>
      </w:rPr>
    </w:lvl>
  </w:abstractNum>
  <w:abstractNum w:abstractNumId="15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16" w15:restartNumberingAfterBreak="0">
    <w:nsid w:val="5F7028D3"/>
    <w:multiLevelType w:val="multilevel"/>
    <w:tmpl w:val="9E5CB37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8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8"/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10"/>
  </w:num>
  <w:num w:numId="15">
    <w:abstractNumId w:val="8"/>
  </w:num>
  <w:num w:numId="16">
    <w:abstractNumId w:val="11"/>
  </w:num>
  <w:num w:numId="17">
    <w:abstractNumId w:val="4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6E"/>
    <w:rsid w:val="00041CE5"/>
    <w:rsid w:val="00052DB8"/>
    <w:rsid w:val="00075CCD"/>
    <w:rsid w:val="000904CE"/>
    <w:rsid w:val="000A2C43"/>
    <w:rsid w:val="000A44ED"/>
    <w:rsid w:val="000D2CE7"/>
    <w:rsid w:val="000D69C6"/>
    <w:rsid w:val="000E2B4C"/>
    <w:rsid w:val="000E400D"/>
    <w:rsid w:val="00100CB6"/>
    <w:rsid w:val="00123447"/>
    <w:rsid w:val="0013759A"/>
    <w:rsid w:val="001430D6"/>
    <w:rsid w:val="00161194"/>
    <w:rsid w:val="00162334"/>
    <w:rsid w:val="001E3407"/>
    <w:rsid w:val="002172ED"/>
    <w:rsid w:val="002554AB"/>
    <w:rsid w:val="0027102B"/>
    <w:rsid w:val="00284B6D"/>
    <w:rsid w:val="002A235F"/>
    <w:rsid w:val="002B063E"/>
    <w:rsid w:val="002C340E"/>
    <w:rsid w:val="002D66A6"/>
    <w:rsid w:val="002E266A"/>
    <w:rsid w:val="002E4D69"/>
    <w:rsid w:val="002F2A6E"/>
    <w:rsid w:val="002F308E"/>
    <w:rsid w:val="00300900"/>
    <w:rsid w:val="003159AC"/>
    <w:rsid w:val="003335F7"/>
    <w:rsid w:val="003340F8"/>
    <w:rsid w:val="0034101D"/>
    <w:rsid w:val="0035377B"/>
    <w:rsid w:val="00366FFB"/>
    <w:rsid w:val="00395FFD"/>
    <w:rsid w:val="003A6C30"/>
    <w:rsid w:val="003C5004"/>
    <w:rsid w:val="003D290A"/>
    <w:rsid w:val="00403A78"/>
    <w:rsid w:val="00406530"/>
    <w:rsid w:val="004106C5"/>
    <w:rsid w:val="00412E25"/>
    <w:rsid w:val="00416B71"/>
    <w:rsid w:val="0042766E"/>
    <w:rsid w:val="004635CF"/>
    <w:rsid w:val="004972D1"/>
    <w:rsid w:val="004A4195"/>
    <w:rsid w:val="004A6A1E"/>
    <w:rsid w:val="004C34BD"/>
    <w:rsid w:val="004D79A5"/>
    <w:rsid w:val="005042B7"/>
    <w:rsid w:val="00527BBB"/>
    <w:rsid w:val="00530DA0"/>
    <w:rsid w:val="00541543"/>
    <w:rsid w:val="005635D9"/>
    <w:rsid w:val="005B1527"/>
    <w:rsid w:val="005C14C9"/>
    <w:rsid w:val="005C518C"/>
    <w:rsid w:val="005E7D47"/>
    <w:rsid w:val="00615E6F"/>
    <w:rsid w:val="00653F68"/>
    <w:rsid w:val="00667327"/>
    <w:rsid w:val="006724D9"/>
    <w:rsid w:val="006947B5"/>
    <w:rsid w:val="006D7DCC"/>
    <w:rsid w:val="006E045F"/>
    <w:rsid w:val="006E67A5"/>
    <w:rsid w:val="006F3018"/>
    <w:rsid w:val="00707244"/>
    <w:rsid w:val="007179AF"/>
    <w:rsid w:val="007723AF"/>
    <w:rsid w:val="0078446F"/>
    <w:rsid w:val="007845EE"/>
    <w:rsid w:val="00797383"/>
    <w:rsid w:val="007A2FCE"/>
    <w:rsid w:val="007F067F"/>
    <w:rsid w:val="008331BB"/>
    <w:rsid w:val="00836384"/>
    <w:rsid w:val="00854A57"/>
    <w:rsid w:val="008878BB"/>
    <w:rsid w:val="008A0312"/>
    <w:rsid w:val="008B02D6"/>
    <w:rsid w:val="00900FE8"/>
    <w:rsid w:val="0090705A"/>
    <w:rsid w:val="00915DF2"/>
    <w:rsid w:val="00944352"/>
    <w:rsid w:val="009523F1"/>
    <w:rsid w:val="009D1124"/>
    <w:rsid w:val="00A22658"/>
    <w:rsid w:val="00A45B40"/>
    <w:rsid w:val="00A775A0"/>
    <w:rsid w:val="00A87F49"/>
    <w:rsid w:val="00A90B58"/>
    <w:rsid w:val="00AA539E"/>
    <w:rsid w:val="00AB5601"/>
    <w:rsid w:val="00AC1D37"/>
    <w:rsid w:val="00AC2576"/>
    <w:rsid w:val="00AC7CE7"/>
    <w:rsid w:val="00AD03FC"/>
    <w:rsid w:val="00AD0B05"/>
    <w:rsid w:val="00AD52E0"/>
    <w:rsid w:val="00B0634C"/>
    <w:rsid w:val="00B170A1"/>
    <w:rsid w:val="00B33F7B"/>
    <w:rsid w:val="00B51F7A"/>
    <w:rsid w:val="00B53D6D"/>
    <w:rsid w:val="00B76DD5"/>
    <w:rsid w:val="00B80B2E"/>
    <w:rsid w:val="00B83CCD"/>
    <w:rsid w:val="00BB39B2"/>
    <w:rsid w:val="00BC055F"/>
    <w:rsid w:val="00BD393B"/>
    <w:rsid w:val="00C16685"/>
    <w:rsid w:val="00C21FAB"/>
    <w:rsid w:val="00C24BFC"/>
    <w:rsid w:val="00C25786"/>
    <w:rsid w:val="00C41D4E"/>
    <w:rsid w:val="00C607BF"/>
    <w:rsid w:val="00CA2275"/>
    <w:rsid w:val="00CB1A6B"/>
    <w:rsid w:val="00CB2AA3"/>
    <w:rsid w:val="00CB4723"/>
    <w:rsid w:val="00CC0FC9"/>
    <w:rsid w:val="00CE2D32"/>
    <w:rsid w:val="00D015D9"/>
    <w:rsid w:val="00D04FDC"/>
    <w:rsid w:val="00D13E26"/>
    <w:rsid w:val="00D16AD2"/>
    <w:rsid w:val="00D207E9"/>
    <w:rsid w:val="00D44B58"/>
    <w:rsid w:val="00D4649F"/>
    <w:rsid w:val="00D47EE5"/>
    <w:rsid w:val="00D74DC3"/>
    <w:rsid w:val="00D81F3E"/>
    <w:rsid w:val="00DA3391"/>
    <w:rsid w:val="00DB192D"/>
    <w:rsid w:val="00DB6815"/>
    <w:rsid w:val="00DD616D"/>
    <w:rsid w:val="00E006FF"/>
    <w:rsid w:val="00E24C23"/>
    <w:rsid w:val="00EB211B"/>
    <w:rsid w:val="00EB6444"/>
    <w:rsid w:val="00EB6CA6"/>
    <w:rsid w:val="00EB74D8"/>
    <w:rsid w:val="00ED2EDF"/>
    <w:rsid w:val="00EE36EC"/>
    <w:rsid w:val="00EE4CAC"/>
    <w:rsid w:val="00EE6012"/>
    <w:rsid w:val="00EF1072"/>
    <w:rsid w:val="00EF6EBA"/>
    <w:rsid w:val="00F03E8D"/>
    <w:rsid w:val="00F07836"/>
    <w:rsid w:val="00F161AC"/>
    <w:rsid w:val="00F26A70"/>
    <w:rsid w:val="00F31B1D"/>
    <w:rsid w:val="00F44A04"/>
    <w:rsid w:val="00F4722D"/>
    <w:rsid w:val="00F6089E"/>
    <w:rsid w:val="00F62BEB"/>
    <w:rsid w:val="00F65972"/>
    <w:rsid w:val="00F87588"/>
    <w:rsid w:val="00FC2351"/>
    <w:rsid w:val="00FE4951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4D01"/>
  <w15:chartTrackingRefBased/>
  <w15:docId w15:val="{C82A627E-11DB-4061-A0A1-251FBCE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766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2766E"/>
    <w:pPr>
      <w:numPr>
        <w:ilvl w:val="1"/>
        <w:numId w:val="1"/>
      </w:numPr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2766E"/>
    <w:pPr>
      <w:numPr>
        <w:ilvl w:val="2"/>
        <w:numId w:val="1"/>
      </w:numPr>
      <w:tabs>
        <w:tab w:val="left" w:pos="851"/>
      </w:tabs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2766E"/>
    <w:pPr>
      <w:numPr>
        <w:ilvl w:val="3"/>
        <w:numId w:val="1"/>
      </w:numPr>
      <w:spacing w:before="60" w:after="0" w:line="240" w:lineRule="auto"/>
      <w:ind w:right="-91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2766E"/>
    <w:pPr>
      <w:keepNext/>
      <w:numPr>
        <w:ilvl w:val="4"/>
        <w:numId w:val="1"/>
      </w:numPr>
      <w:spacing w:before="60" w:after="0" w:line="240" w:lineRule="auto"/>
      <w:jc w:val="center"/>
      <w:outlineLvl w:val="4"/>
    </w:pPr>
    <w:rPr>
      <w:rFonts w:ascii="Arial" w:eastAsia="Times New Roman" w:hAnsi="Arial" w:cs="Times New Roman"/>
      <w:b/>
      <w:caps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42766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2766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2766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2766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66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276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276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276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2766E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42766E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2766E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2766E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42766E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NoList1">
    <w:name w:val="No List1"/>
    <w:next w:val="NoList"/>
    <w:semiHidden/>
    <w:rsid w:val="0042766E"/>
  </w:style>
  <w:style w:type="paragraph" w:customStyle="1" w:styleId="Bullet1">
    <w:name w:val="Bullet 1"/>
    <w:basedOn w:val="Normal"/>
    <w:rsid w:val="0042766E"/>
    <w:pPr>
      <w:numPr>
        <w:numId w:val="2"/>
      </w:numPr>
      <w:spacing w:before="6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rsid w:val="0042766E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2766E"/>
    <w:pPr>
      <w:widowControl w:val="0"/>
      <w:tabs>
        <w:tab w:val="center" w:pos="4153"/>
        <w:tab w:val="right" w:pos="830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2766E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uiPriority w:val="99"/>
    <w:rsid w:val="0042766E"/>
    <w:pPr>
      <w:spacing w:after="0" w:line="240" w:lineRule="auto"/>
      <w:ind w:left="289" w:right="289"/>
      <w:jc w:val="both"/>
    </w:pPr>
    <w:rPr>
      <w:rFonts w:ascii="Timok" w:eastAsia="Times New Roman" w:hAnsi="Timok" w:cs="Times New Roman"/>
      <w:sz w:val="20"/>
      <w:szCs w:val="20"/>
    </w:rPr>
  </w:style>
  <w:style w:type="character" w:styleId="PageNumber">
    <w:name w:val="page number"/>
    <w:basedOn w:val="DefaultParagraphFont"/>
    <w:rsid w:val="0042766E"/>
  </w:style>
  <w:style w:type="character" w:customStyle="1" w:styleId="Header2Text">
    <w:name w:val="Header 2 Text"/>
    <w:rsid w:val="0042766E"/>
    <w:rPr>
      <w:rFonts w:ascii="Arial" w:hAnsi="Arial"/>
      <w:smallCaps/>
      <w:noProof/>
      <w:color w:val="auto"/>
      <w:spacing w:val="2"/>
      <w:sz w:val="22"/>
      <w:vertAlign w:val="baseline"/>
    </w:rPr>
  </w:style>
  <w:style w:type="paragraph" w:styleId="Footer">
    <w:name w:val="footer"/>
    <w:basedOn w:val="Normal"/>
    <w:link w:val="FooterChar"/>
    <w:uiPriority w:val="99"/>
    <w:rsid w:val="004276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2766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rsid w:val="004276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2766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276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2766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rsid w:val="0042766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2766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42766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42766E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42766E"/>
    <w:rPr>
      <w:rFonts w:ascii="Times New Roman" w:eastAsia="Times New Roman" w:hAnsi="Times New Roman" w:cs="Times New Roman"/>
      <w:sz w:val="48"/>
      <w:szCs w:val="20"/>
    </w:rPr>
  </w:style>
  <w:style w:type="paragraph" w:styleId="BodyTextIndent3">
    <w:name w:val="Body Text Indent 3"/>
    <w:basedOn w:val="Normal"/>
    <w:link w:val="BodyTextIndent3Char"/>
    <w:rsid w:val="004276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2766E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">
    <w:name w:val="List"/>
    <w:basedOn w:val="Normal"/>
    <w:rsid w:val="0042766E"/>
    <w:pPr>
      <w:widowControl w:val="0"/>
      <w:spacing w:before="460" w:after="0" w:line="260" w:lineRule="auto"/>
      <w:ind w:left="360" w:hanging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2">
    <w:name w:val="List 2"/>
    <w:basedOn w:val="Normal"/>
    <w:rsid w:val="0042766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Continue">
    <w:name w:val="List Continue"/>
    <w:basedOn w:val="Normal"/>
    <w:rsid w:val="0042766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42766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276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1">
    <w:name w:val="FR1"/>
    <w:rsid w:val="0042766E"/>
    <w:pPr>
      <w:widowControl w:val="0"/>
      <w:spacing w:before="500" w:after="0" w:line="240" w:lineRule="auto"/>
      <w:jc w:val="right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customStyle="1" w:styleId="FR2">
    <w:name w:val="FR2"/>
    <w:rsid w:val="0042766E"/>
    <w:pPr>
      <w:widowControl w:val="0"/>
      <w:spacing w:before="160"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Subtitle">
    <w:name w:val="Subtitle"/>
    <w:basedOn w:val="Normal"/>
    <w:link w:val="SubtitleChar"/>
    <w:qFormat/>
    <w:rsid w:val="0042766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2766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rsid w:val="0042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ДС параграф"/>
    <w:rsid w:val="0042766E"/>
    <w:pPr>
      <w:spacing w:after="0" w:line="48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42766E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42766E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rsid w:val="004276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42766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42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766E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CharChar">
    <w:name w:val="Знак Знак Char Char Знак Знак1 Char Char Знак Знак"/>
    <w:basedOn w:val="Normal"/>
    <w:rsid w:val="004276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42766E"/>
    <w:rPr>
      <w:color w:val="800080"/>
      <w:u w:val="single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4276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276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4276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rsid w:val="004276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2766E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Style35">
    <w:name w:val="Style35"/>
    <w:basedOn w:val="Normal"/>
    <w:uiPriority w:val="99"/>
    <w:rsid w:val="0042766E"/>
    <w:pPr>
      <w:widowControl w:val="0"/>
      <w:autoSpaceDE w:val="0"/>
      <w:autoSpaceDN w:val="0"/>
      <w:adjustRightInd w:val="0"/>
      <w:spacing w:after="0" w:line="266" w:lineRule="exact"/>
      <w:ind w:firstLine="720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FontStyle55">
    <w:name w:val="Font Style55"/>
    <w:uiPriority w:val="99"/>
    <w:rsid w:val="0042766E"/>
    <w:rPr>
      <w:rFonts w:ascii="Arial" w:hAnsi="Arial" w:cs="Arial"/>
      <w:sz w:val="22"/>
      <w:szCs w:val="22"/>
    </w:rPr>
  </w:style>
  <w:style w:type="paragraph" w:customStyle="1" w:styleId="Heading5-1">
    <w:name w:val="Heading 5-1"/>
    <w:basedOn w:val="Normal"/>
    <w:autoRedefine/>
    <w:rsid w:val="0042766E"/>
    <w:pPr>
      <w:keepNext/>
      <w:tabs>
        <w:tab w:val="left" w:pos="1620"/>
        <w:tab w:val="left" w:pos="5220"/>
      </w:tabs>
      <w:spacing w:before="120" w:after="120" w:line="240" w:lineRule="auto"/>
      <w:ind w:left="1621" w:hanging="941"/>
      <w:outlineLvl w:val="2"/>
    </w:pPr>
    <w:rPr>
      <w:rFonts w:ascii="Times New Roman" w:eastAsia="Times New Roman" w:hAnsi="Times New Roman" w:cs="Arial"/>
      <w:b/>
      <w:bCs/>
      <w:sz w:val="28"/>
      <w:szCs w:val="28"/>
      <w:lang w:val="en-US"/>
    </w:rPr>
  </w:style>
  <w:style w:type="paragraph" w:customStyle="1" w:styleId="norm">
    <w:name w:val="norm"/>
    <w:basedOn w:val="BodyText"/>
    <w:autoRedefine/>
    <w:rsid w:val="0042766E"/>
    <w:pPr>
      <w:tabs>
        <w:tab w:val="left" w:pos="4680"/>
      </w:tabs>
      <w:spacing w:after="0"/>
      <w:ind w:firstLine="720"/>
      <w:jc w:val="both"/>
    </w:pPr>
    <w:rPr>
      <w:sz w:val="28"/>
      <w:szCs w:val="28"/>
      <w:lang w:val="bg-BG"/>
    </w:rPr>
  </w:style>
  <w:style w:type="paragraph" w:customStyle="1" w:styleId="a0">
    <w:name w:val="Списък на абзаци"/>
    <w:basedOn w:val="Normal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rsid w:val="0042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276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ursorpointerregnospan">
    <w:name w:val="cursorpointer regnospan"/>
    <w:rsid w:val="0042766E"/>
  </w:style>
  <w:style w:type="paragraph" w:styleId="Caption">
    <w:name w:val="caption"/>
    <w:basedOn w:val="Normal"/>
    <w:next w:val="Normal"/>
    <w:qFormat/>
    <w:rsid w:val="0042766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2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lainText">
    <w:name w:val="Plain Text"/>
    <w:basedOn w:val="Normal"/>
    <w:link w:val="PlainTextChar"/>
    <w:rsid w:val="004276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42766E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CharCharCharCharCharChar1CharCharChar2Char">
    <w:name w:val="Char Char Char Char Char Char1 Char Char Char2 Char"/>
    <w:basedOn w:val="Normal"/>
    <w:rsid w:val="004276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10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инж. Иван Смилянов</dc:creator>
  <cp:keywords/>
  <dc:description/>
  <cp:lastModifiedBy>Mariela Dzhunova</cp:lastModifiedBy>
  <cp:revision>17</cp:revision>
  <cp:lastPrinted>2024-09-16T13:28:00Z</cp:lastPrinted>
  <dcterms:created xsi:type="dcterms:W3CDTF">2024-09-09T11:21:00Z</dcterms:created>
  <dcterms:modified xsi:type="dcterms:W3CDTF">2024-10-28T13:44:00Z</dcterms:modified>
</cp:coreProperties>
</file>