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7D1E" w:rsidRPr="006D4DF8" w:rsidRDefault="00617D1E" w:rsidP="00617D1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bg-BG"/>
        </w:rPr>
      </w:pPr>
      <w:r w:rsidRPr="00617D1E">
        <w:rPr>
          <w:rFonts w:ascii="Times New Roman" w:eastAsia="Times New Roman" w:hAnsi="Times New Roman" w:cs="Times New Roman"/>
          <w:color w:val="000000"/>
          <w:sz w:val="20"/>
          <w:szCs w:val="20"/>
          <w:lang w:val="bg-BG" w:eastAsia="bg-BG"/>
        </w:rPr>
        <w:t>Приложение №</w:t>
      </w:r>
      <w:r w:rsidR="006D4DF8">
        <w:rPr>
          <w:rFonts w:ascii="Times New Roman" w:eastAsia="Times New Roman" w:hAnsi="Times New Roman" w:cs="Times New Roman"/>
          <w:color w:val="000000"/>
          <w:sz w:val="20"/>
          <w:szCs w:val="20"/>
          <w:lang w:eastAsia="bg-BG"/>
        </w:rPr>
        <w:t>5</w:t>
      </w:r>
    </w:p>
    <w:p w:rsidR="004A67D2" w:rsidRDefault="004A67D2" w:rsidP="00617D1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</w:p>
    <w:p w:rsidR="00F16F55" w:rsidRPr="00F16F55" w:rsidRDefault="007C5171" w:rsidP="00F16F55">
      <w:pPr>
        <w:ind w:left="-284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="004A67D2" w:rsidRPr="004A67D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Към Договор за проектиране на обект</w:t>
      </w:r>
      <w:r w:rsidR="004A67D2" w:rsidRPr="00F16F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  <w:r w:rsidR="00F16F55" w:rsidRPr="00F16F55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 xml:space="preserve"> </w:t>
      </w:r>
      <w:r w:rsidR="00F16F55" w:rsidRPr="00F16F55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bg-BG"/>
        </w:rPr>
        <w:t xml:space="preserve"> </w:t>
      </w:r>
      <w:r w:rsidR="00DE0FED" w:rsidRPr="00DE0FED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bg-BG"/>
        </w:rPr>
        <w:t xml:space="preserve">„Подобряване акустиката в Многофункционална спортна зала „Арена Асарел“ – </w:t>
      </w:r>
      <w:proofErr w:type="spellStart"/>
      <w:r w:rsidR="00DE0FED" w:rsidRPr="00DE0FED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bg-BG"/>
        </w:rPr>
        <w:t>гр.Панагюрище</w:t>
      </w:r>
      <w:proofErr w:type="spellEnd"/>
      <w:r w:rsidR="00DE0FED" w:rsidRPr="00DE0FED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bg-BG"/>
        </w:rPr>
        <w:t>“</w:t>
      </w:r>
      <w:bookmarkStart w:id="0" w:name="_GoBack"/>
      <w:bookmarkEnd w:id="0"/>
    </w:p>
    <w:p w:rsidR="004A67D2" w:rsidRDefault="004A67D2" w:rsidP="00617D1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</w:p>
    <w:p w:rsidR="004A67D2" w:rsidRDefault="004A67D2" w:rsidP="00617D1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</w:p>
    <w:p w:rsidR="00617D1E" w:rsidRPr="004A67D2" w:rsidRDefault="00617D1E" w:rsidP="00617D1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</w:pPr>
      <w:r w:rsidRPr="004A67D2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ДЕКЛАРАЦИЯ</w:t>
      </w:r>
    </w:p>
    <w:p w:rsidR="00617D1E" w:rsidRPr="004A67D2" w:rsidRDefault="00617D1E" w:rsidP="00617D1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4A67D2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За</w:t>
      </w:r>
      <w:proofErr w:type="spellEnd"/>
      <w:r w:rsidRPr="004A67D2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спазване</w:t>
      </w:r>
      <w:proofErr w:type="spellEnd"/>
      <w:r w:rsidRPr="004A67D2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на</w:t>
      </w:r>
      <w:proofErr w:type="spellEnd"/>
      <w:r w:rsidRPr="004A67D2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условията</w:t>
      </w:r>
      <w:proofErr w:type="spellEnd"/>
      <w:r w:rsidRPr="004A67D2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за</w:t>
      </w:r>
      <w:proofErr w:type="spellEnd"/>
    </w:p>
    <w:p w:rsidR="00617D1E" w:rsidRPr="004A67D2" w:rsidRDefault="00617D1E" w:rsidP="00617D1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</w:pPr>
      <w:proofErr w:type="spellStart"/>
      <w:r w:rsidRPr="004A67D2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Управление</w:t>
      </w:r>
      <w:proofErr w:type="spellEnd"/>
      <w:r w:rsidRPr="004A67D2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на</w:t>
      </w:r>
      <w:proofErr w:type="spellEnd"/>
      <w:r w:rsidRPr="004A67D2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строителните</w:t>
      </w:r>
      <w:proofErr w:type="spellEnd"/>
      <w:r w:rsidRPr="004A67D2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отпадъци</w:t>
      </w:r>
      <w:proofErr w:type="spellEnd"/>
      <w:r w:rsidRPr="004A67D2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</w:p>
    <w:p w:rsidR="00317B07" w:rsidRDefault="00317B07" w:rsidP="00617D1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</w:p>
    <w:p w:rsidR="00F10388" w:rsidRPr="00F10388" w:rsidRDefault="00F10388" w:rsidP="00617D1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</w:p>
    <w:p w:rsidR="00617D1E" w:rsidRPr="009D0DBB" w:rsidRDefault="00617D1E" w:rsidP="00617D1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4A67D2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Подписаният</w:t>
      </w:r>
      <w:proofErr w:type="spellEnd"/>
      <w:r w:rsidR="004A67D2" w:rsidRPr="004A67D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:</w:t>
      </w:r>
      <w:r w:rsidRPr="004A67D2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</w:t>
      </w:r>
    </w:p>
    <w:p w:rsidR="00617D1E" w:rsidRPr="004A67D2" w:rsidRDefault="00617D1E" w:rsidP="004A67D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4A67D2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в</w:t>
      </w:r>
      <w:r w:rsidR="004A67D2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</w:t>
      </w:r>
      <w:proofErr w:type="spellStart"/>
      <w:r w:rsidR="004A67D2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качеството</w:t>
      </w:r>
      <w:proofErr w:type="spellEnd"/>
      <w:r w:rsidR="004A67D2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</w:t>
      </w:r>
      <w:proofErr w:type="spellStart"/>
      <w:r w:rsidR="004A67D2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си</w:t>
      </w:r>
      <w:proofErr w:type="spellEnd"/>
      <w:r w:rsidR="004A67D2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</w:t>
      </w:r>
      <w:proofErr w:type="spellStart"/>
      <w:r w:rsidR="004A67D2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на</w:t>
      </w:r>
      <w:proofErr w:type="spellEnd"/>
      <w:r w:rsidR="004A67D2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</w:t>
      </w:r>
      <w:proofErr w:type="spellStart"/>
      <w:r w:rsidR="004A67D2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представляващ</w:t>
      </w:r>
      <w:proofErr w:type="spellEnd"/>
      <w:r w:rsidR="004A67D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9D0DB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===============</w:t>
      </w:r>
      <w:proofErr w:type="spellStart"/>
      <w:r w:rsidRPr="004A67D2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декларирам</w:t>
      </w:r>
      <w:proofErr w:type="spellEnd"/>
      <w:r w:rsidRPr="004A67D2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, </w:t>
      </w:r>
      <w:proofErr w:type="spellStart"/>
      <w:r w:rsidRPr="004A67D2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че</w:t>
      </w:r>
      <w:proofErr w:type="spellEnd"/>
      <w:r w:rsidRPr="004A67D2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съм</w:t>
      </w:r>
      <w:proofErr w:type="spellEnd"/>
      <w:r w:rsidRPr="004A67D2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запознат</w:t>
      </w:r>
      <w:proofErr w:type="spellEnd"/>
      <w:r w:rsidRPr="004A67D2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и </w:t>
      </w:r>
      <w:proofErr w:type="spellStart"/>
      <w:r w:rsidRPr="004A67D2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ще</w:t>
      </w:r>
      <w:proofErr w:type="spellEnd"/>
      <w:r w:rsidRPr="004A67D2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</w:t>
      </w:r>
      <w:proofErr w:type="spellStart"/>
      <w:r w:rsidR="004A67D2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спазвам</w:t>
      </w:r>
      <w:proofErr w:type="spellEnd"/>
      <w:r w:rsidR="004A67D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, </w:t>
      </w:r>
      <w:proofErr w:type="spellStart"/>
      <w:r w:rsidRPr="004A67D2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изискванията</w:t>
      </w:r>
      <w:proofErr w:type="spellEnd"/>
      <w:r w:rsidRPr="004A67D2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към</w:t>
      </w:r>
      <w:proofErr w:type="spellEnd"/>
      <w:r w:rsidRPr="004A67D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фирмата</w:t>
      </w:r>
      <w:proofErr w:type="spellEnd"/>
      <w:r w:rsidRPr="004A67D2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проектант</w:t>
      </w:r>
      <w:proofErr w:type="spellEnd"/>
      <w:r w:rsidRPr="004A67D2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, </w:t>
      </w:r>
      <w:proofErr w:type="spellStart"/>
      <w:r w:rsidRPr="004A67D2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изготвяща</w:t>
      </w:r>
      <w:proofErr w:type="spellEnd"/>
      <w:r w:rsidRPr="004A67D2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Работното</w:t>
      </w:r>
      <w:proofErr w:type="spellEnd"/>
      <w:r w:rsidRPr="004A67D2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проектиране</w:t>
      </w:r>
      <w:proofErr w:type="spellEnd"/>
      <w:r w:rsidRPr="004A67D2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, а </w:t>
      </w:r>
      <w:proofErr w:type="spellStart"/>
      <w:r w:rsidRPr="004A67D2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именно</w:t>
      </w:r>
      <w:proofErr w:type="spellEnd"/>
      <w:r w:rsidRPr="004A67D2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:</w:t>
      </w:r>
    </w:p>
    <w:p w:rsidR="00617D1E" w:rsidRPr="004A67D2" w:rsidRDefault="00617D1E" w:rsidP="00617D1E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Преди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започване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СМР и/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или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премахване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строеж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възложителят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е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отговорен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изготвянето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план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управление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СО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по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чл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. 11,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ал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. 1 ЗУО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u w:val="single"/>
          <w:lang w:val="en-AU"/>
        </w:rPr>
        <w:t>или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u w:val="single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u w:val="single"/>
          <w:lang w:val="en-AU"/>
        </w:rPr>
        <w:t>го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u w:val="single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u w:val="single"/>
          <w:lang w:val="en-AU"/>
        </w:rPr>
        <w:t>възлага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u w:val="single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u w:val="single"/>
          <w:lang w:val="en-AU"/>
        </w:rPr>
        <w:t>чрез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u w:val="single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u w:val="single"/>
          <w:lang w:val="en-AU"/>
        </w:rPr>
        <w:t>сключване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u w:val="single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u w:val="single"/>
          <w:lang w:val="en-AU"/>
        </w:rPr>
        <w:t>на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u w:val="single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u w:val="single"/>
          <w:lang w:val="en-AU"/>
        </w:rPr>
        <w:t>договор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u w:val="single"/>
          <w:lang w:val="en-AU"/>
        </w:rPr>
        <w:t xml:space="preserve"> с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u w:val="single"/>
          <w:lang w:val="en-AU"/>
        </w:rPr>
        <w:t>останалите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u w:val="single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u w:val="single"/>
          <w:lang w:val="en-AU"/>
        </w:rPr>
        <w:t>участници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u w:val="single"/>
          <w:lang w:val="en-AU"/>
        </w:rPr>
        <w:t xml:space="preserve"> в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u w:val="single"/>
          <w:lang w:val="en-AU"/>
        </w:rPr>
        <w:t>строителния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u w:val="single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u w:val="single"/>
          <w:lang w:val="en-AU"/>
        </w:rPr>
        <w:t>процес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.</w:t>
      </w:r>
    </w:p>
    <w:p w:rsidR="00617D1E" w:rsidRPr="004A67D2" w:rsidRDefault="00617D1E" w:rsidP="00617D1E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Изискванията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т.</w:t>
      </w:r>
      <w:r w:rsidRPr="004A67D2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.1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не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се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прилагат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:</w:t>
      </w:r>
    </w:p>
    <w:p w:rsidR="00617D1E" w:rsidRPr="004A67D2" w:rsidRDefault="00617D1E" w:rsidP="00617D1E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-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премахване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сгради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с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разгъната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застроена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площ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(РЗП),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по-малка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от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100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кв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. м;</w:t>
      </w:r>
    </w:p>
    <w:p w:rsidR="00617D1E" w:rsidRPr="004A67D2" w:rsidRDefault="00617D1E" w:rsidP="00617D1E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-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реконструкция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основен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ремонт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строежи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с РЗП,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по-малка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от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500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кв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. м;</w:t>
      </w:r>
    </w:p>
    <w:p w:rsidR="00617D1E" w:rsidRPr="004A67D2" w:rsidRDefault="00617D1E" w:rsidP="00617D1E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-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промяна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предназначението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строежи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с РЗП,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по-малка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от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500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кв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. м;</w:t>
      </w:r>
    </w:p>
    <w:p w:rsidR="00617D1E" w:rsidRPr="004A67D2" w:rsidRDefault="00617D1E" w:rsidP="00617D1E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-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строеж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сгради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с РЗП,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по-малка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от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300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кв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. м;</w:t>
      </w:r>
    </w:p>
    <w:p w:rsidR="00617D1E" w:rsidRPr="004A67D2" w:rsidRDefault="00617D1E" w:rsidP="00617D1E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-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премахване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негодни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ползване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или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застрашаващи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безопасността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строежи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когато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е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наредено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по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спешност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от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компетентен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орган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;</w:t>
      </w:r>
    </w:p>
    <w:p w:rsidR="00617D1E" w:rsidRPr="004A67D2" w:rsidRDefault="00617D1E" w:rsidP="00617D1E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-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всички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текущи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ремонти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.</w:t>
      </w:r>
    </w:p>
    <w:p w:rsidR="00617D1E" w:rsidRPr="004A67D2" w:rsidRDefault="00617D1E" w:rsidP="00617D1E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Изпълнителят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/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фирмата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проектант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/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определя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длъжностно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лице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от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фирмата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изготвянето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план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управление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СО,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като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проектантът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изготвя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:</w:t>
      </w:r>
    </w:p>
    <w:p w:rsidR="00617D1E" w:rsidRPr="004A67D2" w:rsidRDefault="00617D1E" w:rsidP="00617D1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Част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I и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Част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II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Плана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управление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СО,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включващи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:</w:t>
      </w:r>
    </w:p>
    <w:p w:rsidR="00617D1E" w:rsidRPr="004A67D2" w:rsidRDefault="00617D1E" w:rsidP="00617D1E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прогноза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количеството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образуваните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отпадъци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съгласно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изискванията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Наредбата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управление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СО;</w:t>
      </w:r>
    </w:p>
    <w:p w:rsidR="00617D1E" w:rsidRPr="004A67D2" w:rsidRDefault="00617D1E" w:rsidP="00617D1E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прогноза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количеството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повторно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употребените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рециклирани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строителни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материали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по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приложенията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към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Наредбата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управление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СО;</w:t>
      </w:r>
    </w:p>
    <w:p w:rsidR="00617D1E" w:rsidRPr="004A67D2" w:rsidRDefault="00617D1E" w:rsidP="00617D1E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прогнозна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количествено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-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стойностна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сметка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;</w:t>
      </w:r>
    </w:p>
    <w:p w:rsidR="00617D1E" w:rsidRPr="004A67D2" w:rsidRDefault="00617D1E" w:rsidP="00617D1E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изчислява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постигнатата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степен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влагане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продукти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от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оползотворяване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СО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конкретния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проект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като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отношение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сумата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от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рециклираните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повторно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употребени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оползотворени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СО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към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общо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използваните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строителни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материали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;</w:t>
      </w:r>
    </w:p>
    <w:p w:rsidR="00617D1E" w:rsidRPr="004A67D2" w:rsidRDefault="00617D1E" w:rsidP="00617D1E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изчислява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постигната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степен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влагане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продукти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от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оползотворяване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СО и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оползотворяване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СО в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обратни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насипи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;</w:t>
      </w:r>
    </w:p>
    <w:p w:rsidR="00617D1E" w:rsidRPr="004A67D2" w:rsidRDefault="00617D1E" w:rsidP="00617D1E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посочва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изискванията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които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трябва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да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отговарят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продукти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от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оползотворяване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СО и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техническата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спецификации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изпитване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оценка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;</w:t>
      </w:r>
    </w:p>
    <w:p w:rsidR="00617D1E" w:rsidRPr="004A67D2" w:rsidRDefault="00617D1E" w:rsidP="00617D1E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посочва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изискванията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които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трябва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да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отговарят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СО,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които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следва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да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бъдат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оползотворени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в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обратни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насипи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.</w:t>
      </w:r>
    </w:p>
    <w:p w:rsidR="00617D1E" w:rsidRPr="004A67D2" w:rsidRDefault="00617D1E" w:rsidP="00617D1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Както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приложимата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нормативна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уредба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в т.4 </w:t>
      </w:r>
    </w:p>
    <w:p w:rsidR="00617D1E" w:rsidRPr="004A67D2" w:rsidRDefault="00617D1E" w:rsidP="00617D1E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AU"/>
        </w:rPr>
      </w:pPr>
      <w:proofErr w:type="spellStart"/>
      <w:r w:rsidRPr="004A67D2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Нормативна</w:t>
      </w:r>
      <w:proofErr w:type="spellEnd"/>
      <w:r w:rsidRPr="004A67D2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уредба</w:t>
      </w:r>
      <w:proofErr w:type="spellEnd"/>
      <w:r w:rsidRPr="004A67D2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:</w:t>
      </w:r>
    </w:p>
    <w:p w:rsidR="00617D1E" w:rsidRPr="004A67D2" w:rsidRDefault="00617D1E" w:rsidP="00617D1E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A67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 xml:space="preserve">ЗАКОН за управление на отпадъците(ЗУО),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Обн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., ДВ, </w:t>
      </w:r>
      <w:hyperlink r:id="rId5" w:history="1">
        <w:r w:rsidRPr="004A67D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bg-BG" w:eastAsia="bg-BG"/>
          </w:rPr>
          <w:t>бр. 53</w:t>
        </w:r>
      </w:hyperlink>
      <w:r w:rsidRPr="004A67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13.07.2012 г., в сила от 13.07.2012 г.;</w:t>
      </w:r>
    </w:p>
    <w:p w:rsidR="00617D1E" w:rsidRPr="004A67D2" w:rsidRDefault="00617D1E" w:rsidP="00617D1E">
      <w:pPr>
        <w:numPr>
          <w:ilvl w:val="1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A67D2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НАРЕДБА за управление на строителните отпадъци и за влагане на рециклирани строителни материали, </w:t>
      </w:r>
      <w:r w:rsidRPr="004A67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Приета с ПМС № 277 от 5.11.2012 г.,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обн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., ДВ, бр. 89 от 13.11.2012 г., с всички последващи изменения и допълнения. </w:t>
      </w:r>
    </w:p>
    <w:p w:rsidR="00617D1E" w:rsidRPr="004A67D2" w:rsidRDefault="00617D1E" w:rsidP="00617D1E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Наредбата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касае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задълженията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юридическите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лица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които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третират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строителни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отпадъци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образувани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в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резултат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СМР и/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или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премахване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строежи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както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Условие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11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КР 404 -НО/2010 г. с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всички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последващи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изменения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допълнения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Управлението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отпадъците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свързаните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с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него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proofErr w:type="gram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Условие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 11.5.3.</w:t>
      </w:r>
      <w:proofErr w:type="gram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представляващи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цялостната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дейност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по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събиране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съхраняване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оползотворяване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строителните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отпадъци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образувани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в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резултат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от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СМР,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независимо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от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категорията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строежа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съгласно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чл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. 137,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ал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. 1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от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Закона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устройство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>територията</w:t>
      </w:r>
      <w:proofErr w:type="spellEnd"/>
      <w:r w:rsidRPr="004A67D2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. </w:t>
      </w:r>
    </w:p>
    <w:p w:rsidR="00617D1E" w:rsidRPr="004A67D2" w:rsidRDefault="00617D1E" w:rsidP="00617D1E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</w:p>
    <w:p w:rsidR="004A67D2" w:rsidRDefault="004A67D2" w:rsidP="00617D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e-BY"/>
        </w:rPr>
      </w:pPr>
    </w:p>
    <w:p w:rsidR="00617D1E" w:rsidRPr="004A67D2" w:rsidRDefault="00617D1E" w:rsidP="00617D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4A67D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e-BY"/>
        </w:rPr>
        <w:t>Декларатор:</w:t>
      </w:r>
    </w:p>
    <w:p w:rsidR="00617D1E" w:rsidRPr="004A67D2" w:rsidRDefault="00617D1E" w:rsidP="00617D1E">
      <w:pPr>
        <w:spacing w:after="0" w:line="240" w:lineRule="auto"/>
        <w:ind w:left="1134"/>
        <w:rPr>
          <w:rFonts w:ascii="TmsCyr" w:eastAsia="Times New Roman" w:hAnsi="TmsCyr" w:cs="Times New Roman"/>
          <w:color w:val="000000"/>
          <w:sz w:val="24"/>
          <w:szCs w:val="24"/>
          <w:lang w:val="bg-BG"/>
        </w:rPr>
      </w:pPr>
      <w:r w:rsidRPr="004A67D2">
        <w:rPr>
          <w:rFonts w:ascii="TmsCyr" w:eastAsia="Times New Roman" w:hAnsi="TmsCyr" w:cs="Times New Roman"/>
          <w:color w:val="000000"/>
          <w:sz w:val="24"/>
          <w:szCs w:val="24"/>
          <w:lang w:val="en-AU"/>
        </w:rPr>
        <w:t>/................................../</w:t>
      </w:r>
    </w:p>
    <w:p w:rsidR="00617D1E" w:rsidRPr="004A67D2" w:rsidRDefault="00617D1E" w:rsidP="00617D1E">
      <w:pPr>
        <w:spacing w:after="0" w:line="240" w:lineRule="auto"/>
        <w:ind w:left="1134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4A67D2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Подпис и печат</w:t>
      </w:r>
    </w:p>
    <w:p w:rsidR="00617D1E" w:rsidRPr="004A67D2" w:rsidRDefault="00617D1E" w:rsidP="00617D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</w:p>
    <w:p w:rsidR="00617D1E" w:rsidRPr="004A67D2" w:rsidRDefault="00617D1E" w:rsidP="00617D1E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4A67D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Дата …………………….</w:t>
      </w:r>
    </w:p>
    <w:sectPr w:rsidR="00617D1E" w:rsidRPr="004A67D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634B69"/>
    <w:multiLevelType w:val="hybridMultilevel"/>
    <w:tmpl w:val="AD703514"/>
    <w:lvl w:ilvl="0" w:tplc="0624D9B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0EA57DA"/>
    <w:multiLevelType w:val="multilevel"/>
    <w:tmpl w:val="7C7898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60B30850"/>
    <w:multiLevelType w:val="multilevel"/>
    <w:tmpl w:val="F15A990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7D1E"/>
    <w:rsid w:val="00073FF6"/>
    <w:rsid w:val="000C3E48"/>
    <w:rsid w:val="00317B07"/>
    <w:rsid w:val="004308C1"/>
    <w:rsid w:val="004A67D2"/>
    <w:rsid w:val="00617D1E"/>
    <w:rsid w:val="006D4DF8"/>
    <w:rsid w:val="006E2A48"/>
    <w:rsid w:val="007C5171"/>
    <w:rsid w:val="008A29E6"/>
    <w:rsid w:val="009D0DBB"/>
    <w:rsid w:val="00AC45C5"/>
    <w:rsid w:val="00B92855"/>
    <w:rsid w:val="00BF2002"/>
    <w:rsid w:val="00DE0FED"/>
    <w:rsid w:val="00F10388"/>
    <w:rsid w:val="00F16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E4DEDA-9A4B-42B3-B1FE-1FC92B018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3E48"/>
  </w:style>
  <w:style w:type="paragraph" w:styleId="Heading1">
    <w:name w:val="heading 1"/>
    <w:basedOn w:val="Normal"/>
    <w:next w:val="Normal"/>
    <w:link w:val="Heading1Char"/>
    <w:uiPriority w:val="9"/>
    <w:qFormat/>
    <w:rsid w:val="000C3E48"/>
    <w:pPr>
      <w:pBdr>
        <w:bottom w:val="thinThickSmallGap" w:sz="12" w:space="1" w:color="943634"/>
      </w:pBdr>
      <w:spacing w:before="400"/>
      <w:jc w:val="center"/>
      <w:outlineLvl w:val="0"/>
    </w:pPr>
    <w:rPr>
      <w:rFonts w:eastAsia="Times New Roman" w:cs="Times New Roman"/>
      <w:caps/>
      <w:color w:val="632423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C3E48"/>
    <w:pPr>
      <w:pBdr>
        <w:bottom w:val="single" w:sz="4" w:space="1" w:color="622423"/>
      </w:pBdr>
      <w:spacing w:before="400"/>
      <w:jc w:val="center"/>
      <w:outlineLvl w:val="1"/>
    </w:pPr>
    <w:rPr>
      <w:caps/>
      <w:color w:val="632423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3E48"/>
    <w:pPr>
      <w:pBdr>
        <w:top w:val="dotted" w:sz="4" w:space="1" w:color="622423"/>
        <w:bottom w:val="dotted" w:sz="4" w:space="1" w:color="622423"/>
      </w:pBdr>
      <w:spacing w:before="300"/>
      <w:jc w:val="center"/>
      <w:outlineLvl w:val="2"/>
    </w:pPr>
    <w:rPr>
      <w:rFonts w:eastAsia="Times New Roman" w:cs="Times New Roman"/>
      <w:caps/>
      <w:color w:val="622423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C3E48"/>
    <w:pPr>
      <w:pBdr>
        <w:bottom w:val="dotted" w:sz="4" w:space="1" w:color="943634"/>
      </w:pBdr>
      <w:spacing w:after="120"/>
      <w:jc w:val="center"/>
      <w:outlineLvl w:val="3"/>
    </w:pPr>
    <w:rPr>
      <w:rFonts w:eastAsia="Times New Roman" w:cs="Times New Roman"/>
      <w:caps/>
      <w:color w:val="622423"/>
      <w:spacing w:val="1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C3E48"/>
    <w:pPr>
      <w:spacing w:before="320" w:after="120"/>
      <w:jc w:val="center"/>
      <w:outlineLvl w:val="4"/>
    </w:pPr>
    <w:rPr>
      <w:rFonts w:eastAsia="Times New Roman" w:cs="Times New Roman"/>
      <w:caps/>
      <w:color w:val="622423"/>
      <w:spacing w:val="1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C3E48"/>
    <w:pPr>
      <w:spacing w:after="120"/>
      <w:jc w:val="center"/>
      <w:outlineLvl w:val="5"/>
    </w:pPr>
    <w:rPr>
      <w:rFonts w:eastAsia="Times New Roman" w:cs="Times New Roman"/>
      <w:caps/>
      <w:color w:val="943634"/>
      <w:spacing w:val="1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C3E48"/>
    <w:pPr>
      <w:spacing w:after="120"/>
      <w:jc w:val="center"/>
      <w:outlineLvl w:val="6"/>
    </w:pPr>
    <w:rPr>
      <w:rFonts w:eastAsia="Times New Roman" w:cs="Times New Roman"/>
      <w:i/>
      <w:iCs/>
      <w:caps/>
      <w:color w:val="943634"/>
      <w:spacing w:val="1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C3E48"/>
    <w:pPr>
      <w:spacing w:after="120"/>
      <w:jc w:val="center"/>
      <w:outlineLvl w:val="7"/>
    </w:pPr>
    <w:rPr>
      <w:rFonts w:eastAsia="Times New Roman" w:cs="Times New Roman"/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C3E48"/>
    <w:pPr>
      <w:spacing w:after="120"/>
      <w:jc w:val="center"/>
      <w:outlineLvl w:val="8"/>
    </w:pPr>
    <w:rPr>
      <w:rFonts w:eastAsia="Times New Roman" w:cs="Times New Roman"/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C3E48"/>
    <w:rPr>
      <w:rFonts w:eastAsia="Times New Roman" w:cs="Times New Roman"/>
      <w:caps/>
      <w:color w:val="632423"/>
      <w:spacing w:val="20"/>
      <w:sz w:val="28"/>
      <w:szCs w:val="28"/>
    </w:rPr>
  </w:style>
  <w:style w:type="character" w:customStyle="1" w:styleId="Heading2Char">
    <w:name w:val="Heading 2 Char"/>
    <w:link w:val="Heading2"/>
    <w:uiPriority w:val="9"/>
    <w:rsid w:val="000C3E48"/>
    <w:rPr>
      <w:caps/>
      <w:color w:val="632423"/>
      <w:spacing w:val="15"/>
      <w:sz w:val="24"/>
      <w:szCs w:val="24"/>
    </w:rPr>
  </w:style>
  <w:style w:type="character" w:customStyle="1" w:styleId="Heading3Char">
    <w:name w:val="Heading 3 Char"/>
    <w:link w:val="Heading3"/>
    <w:uiPriority w:val="9"/>
    <w:rsid w:val="000C3E48"/>
    <w:rPr>
      <w:rFonts w:eastAsia="Times New Roman" w:cs="Times New Roman"/>
      <w:caps/>
      <w:color w:val="622423"/>
      <w:sz w:val="24"/>
      <w:szCs w:val="24"/>
    </w:rPr>
  </w:style>
  <w:style w:type="character" w:customStyle="1" w:styleId="Heading4Char">
    <w:name w:val="Heading 4 Char"/>
    <w:link w:val="Heading4"/>
    <w:uiPriority w:val="9"/>
    <w:rsid w:val="000C3E48"/>
    <w:rPr>
      <w:rFonts w:eastAsia="Times New Roman" w:cs="Times New Roman"/>
      <w:caps/>
      <w:color w:val="622423"/>
      <w:spacing w:val="10"/>
    </w:rPr>
  </w:style>
  <w:style w:type="character" w:customStyle="1" w:styleId="Heading5Char">
    <w:name w:val="Heading 5 Char"/>
    <w:link w:val="Heading5"/>
    <w:uiPriority w:val="9"/>
    <w:rsid w:val="000C3E48"/>
    <w:rPr>
      <w:rFonts w:eastAsia="Times New Roman" w:cs="Times New Roman"/>
      <w:caps/>
      <w:color w:val="622423"/>
      <w:spacing w:val="10"/>
    </w:rPr>
  </w:style>
  <w:style w:type="character" w:customStyle="1" w:styleId="Heading6Char">
    <w:name w:val="Heading 6 Char"/>
    <w:link w:val="Heading6"/>
    <w:uiPriority w:val="9"/>
    <w:rsid w:val="000C3E48"/>
    <w:rPr>
      <w:rFonts w:eastAsia="Times New Roman" w:cs="Times New Roman"/>
      <w:caps/>
      <w:color w:val="943634"/>
      <w:spacing w:val="10"/>
    </w:rPr>
  </w:style>
  <w:style w:type="character" w:customStyle="1" w:styleId="Heading7Char">
    <w:name w:val="Heading 7 Char"/>
    <w:link w:val="Heading7"/>
    <w:uiPriority w:val="9"/>
    <w:rsid w:val="000C3E48"/>
    <w:rPr>
      <w:rFonts w:eastAsia="Times New Roman" w:cs="Times New Roman"/>
      <w:i/>
      <w:iCs/>
      <w:caps/>
      <w:color w:val="943634"/>
      <w:spacing w:val="10"/>
    </w:rPr>
  </w:style>
  <w:style w:type="character" w:customStyle="1" w:styleId="Heading8Char">
    <w:name w:val="Heading 8 Char"/>
    <w:link w:val="Heading8"/>
    <w:uiPriority w:val="9"/>
    <w:rsid w:val="000C3E48"/>
    <w:rPr>
      <w:rFonts w:eastAsia="Times New Roman" w:cs="Times New Roman"/>
      <w:caps/>
      <w:spacing w:val="10"/>
      <w:sz w:val="20"/>
      <w:szCs w:val="20"/>
    </w:rPr>
  </w:style>
  <w:style w:type="character" w:customStyle="1" w:styleId="Heading9Char">
    <w:name w:val="Heading 9 Char"/>
    <w:link w:val="Heading9"/>
    <w:uiPriority w:val="9"/>
    <w:rsid w:val="000C3E48"/>
    <w:rPr>
      <w:rFonts w:eastAsia="Times New Roman" w:cs="Times New Roman"/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0C3E48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0C3E48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rFonts w:eastAsia="Times New Roman" w:cs="Times New Roman"/>
      <w:caps/>
      <w:color w:val="632423"/>
      <w:spacing w:val="50"/>
      <w:sz w:val="44"/>
      <w:szCs w:val="44"/>
    </w:rPr>
  </w:style>
  <w:style w:type="character" w:customStyle="1" w:styleId="TitleChar">
    <w:name w:val="Title Char"/>
    <w:link w:val="Title"/>
    <w:uiPriority w:val="10"/>
    <w:rsid w:val="000C3E48"/>
    <w:rPr>
      <w:rFonts w:eastAsia="Times New Roman" w:cs="Times New Roman"/>
      <w:caps/>
      <w:color w:val="632423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3E48"/>
    <w:pPr>
      <w:spacing w:after="560" w:line="240" w:lineRule="auto"/>
      <w:jc w:val="center"/>
    </w:pPr>
    <w:rPr>
      <w:rFonts w:eastAsia="Times New Roman" w:cs="Times New Roman"/>
      <w:caps/>
      <w:spacing w:val="20"/>
      <w:sz w:val="18"/>
      <w:szCs w:val="18"/>
    </w:rPr>
  </w:style>
  <w:style w:type="character" w:customStyle="1" w:styleId="SubtitleChar">
    <w:name w:val="Subtitle Char"/>
    <w:link w:val="Subtitle"/>
    <w:uiPriority w:val="11"/>
    <w:rsid w:val="000C3E48"/>
    <w:rPr>
      <w:rFonts w:eastAsia="Times New Roman" w:cs="Times New Roman"/>
      <w:caps/>
      <w:spacing w:val="20"/>
      <w:sz w:val="18"/>
      <w:szCs w:val="18"/>
    </w:rPr>
  </w:style>
  <w:style w:type="character" w:styleId="Strong">
    <w:name w:val="Strong"/>
    <w:uiPriority w:val="22"/>
    <w:qFormat/>
    <w:rsid w:val="000C3E48"/>
    <w:rPr>
      <w:b/>
      <w:bCs/>
      <w:color w:val="943634"/>
      <w:spacing w:val="5"/>
    </w:rPr>
  </w:style>
  <w:style w:type="character" w:styleId="Emphasis">
    <w:name w:val="Emphasis"/>
    <w:uiPriority w:val="20"/>
    <w:qFormat/>
    <w:rsid w:val="000C3E48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0C3E48"/>
    <w:pPr>
      <w:spacing w:after="0" w:line="240" w:lineRule="auto"/>
    </w:pPr>
  </w:style>
  <w:style w:type="character" w:customStyle="1" w:styleId="NoSpacingChar">
    <w:name w:val="No Spacing Char"/>
    <w:link w:val="NoSpacing"/>
    <w:uiPriority w:val="1"/>
    <w:rsid w:val="000C3E48"/>
  </w:style>
  <w:style w:type="paragraph" w:styleId="ListParagraph">
    <w:name w:val="List Paragraph"/>
    <w:basedOn w:val="Normal"/>
    <w:uiPriority w:val="34"/>
    <w:qFormat/>
    <w:rsid w:val="000C3E4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C3E48"/>
    <w:rPr>
      <w:rFonts w:eastAsia="Times New Roman" w:cs="Times New Roman"/>
      <w:i/>
      <w:iCs/>
    </w:rPr>
  </w:style>
  <w:style w:type="character" w:customStyle="1" w:styleId="QuoteChar">
    <w:name w:val="Quote Char"/>
    <w:link w:val="Quote"/>
    <w:uiPriority w:val="29"/>
    <w:rsid w:val="000C3E48"/>
    <w:rPr>
      <w:rFonts w:eastAsia="Times New Roman" w:cs="Times New Roman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3E48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rFonts w:eastAsia="Times New Roman" w:cs="Times New Roman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link w:val="IntenseQuote"/>
    <w:uiPriority w:val="30"/>
    <w:rsid w:val="000C3E48"/>
    <w:rPr>
      <w:rFonts w:eastAsia="Times New Roman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0C3E48"/>
    <w:rPr>
      <w:i/>
      <w:iCs/>
    </w:rPr>
  </w:style>
  <w:style w:type="character" w:styleId="IntenseEmphasis">
    <w:name w:val="Intense Emphasis"/>
    <w:uiPriority w:val="21"/>
    <w:qFormat/>
    <w:rsid w:val="000C3E48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0C3E48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0C3E48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0C3E48"/>
    <w:rPr>
      <w:caps/>
      <w:color w:val="622423"/>
      <w:spacing w:val="5"/>
      <w:u w:color="622423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C3E48"/>
    <w:pPr>
      <w:outlineLvl w:val="9"/>
    </w:pPr>
    <w:rPr>
      <w:lang w:bidi="en-US"/>
    </w:rPr>
  </w:style>
  <w:style w:type="paragraph" w:customStyle="1" w:styleId="CharCharCharCharCharCharCharCharCharCharCharCharCharCharCharChar">
    <w:name w:val="Char Char Char Char Char Char Char Знак Знак Char Знак Знак Char Char Char Знак Знак Char Знак Знак Char Char Char Char"/>
    <w:basedOn w:val="Normal"/>
    <w:rsid w:val="007C5171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6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apis://Base=NORM&amp;DocCode=4102613066&amp;Type=2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480</Words>
  <Characters>2742</Characters>
  <Application>Microsoft Office Word</Application>
  <DocSecurity>0</DocSecurity>
  <Lines>22</Lines>
  <Paragraphs>6</Paragraphs>
  <ScaleCrop>false</ScaleCrop>
  <Company/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Spas Gochev</dc:creator>
  <cp:lastModifiedBy>Spas Gochev</cp:lastModifiedBy>
  <cp:revision>15</cp:revision>
  <dcterms:created xsi:type="dcterms:W3CDTF">2017-06-14T11:49:00Z</dcterms:created>
  <dcterms:modified xsi:type="dcterms:W3CDTF">2024-11-18T08:58:00Z</dcterms:modified>
</cp:coreProperties>
</file>