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C411" w14:textId="77777777" w:rsidR="00017871" w:rsidRPr="00E74E19" w:rsidRDefault="00017871" w:rsidP="0001787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558EB01E" w14:textId="77777777" w:rsidR="00017871" w:rsidRPr="00E74E19" w:rsidRDefault="00017871" w:rsidP="00017871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Индекс на документирана информация</w:t>
      </w:r>
    </w:p>
    <w:p w14:paraId="5E07571F" w14:textId="77777777" w:rsidR="00017871" w:rsidRPr="00E74E19" w:rsidRDefault="00017871" w:rsidP="00017871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РИ-ИСУ-07.01.01.00.00/3-3</w:t>
      </w:r>
    </w:p>
    <w:p w14:paraId="5AA63380" w14:textId="77777777" w:rsidR="00017871" w:rsidRPr="00E74E19" w:rsidRDefault="00017871" w:rsidP="000178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74E19">
        <w:rPr>
          <w:rFonts w:ascii="Times New Roman" w:eastAsia="Calibri" w:hAnsi="Times New Roman" w:cs="Times New Roman"/>
          <w:b/>
          <w:sz w:val="26"/>
          <w:szCs w:val="26"/>
          <w:u w:val="single"/>
        </w:rPr>
        <w:t>„АСАРЕЛ – МЕДЕТ“ АД – ГР. ПАНАГЮРИЩЕ</w:t>
      </w:r>
    </w:p>
    <w:p w14:paraId="3F42E8F6" w14:textId="19106648" w:rsidR="00017871" w:rsidRPr="00C05A18" w:rsidRDefault="00017871" w:rsidP="00C05A18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74E19">
        <w:rPr>
          <w:rFonts w:ascii="Times New Roman" w:eastAsia="Calibri" w:hAnsi="Times New Roman" w:cs="Times New Roman"/>
          <w:b/>
          <w:sz w:val="26"/>
          <w:szCs w:val="26"/>
        </w:rPr>
        <w:t>Рег. №</w:t>
      </w:r>
      <w:r w:rsidR="00BC7A2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F4648" w:rsidRPr="006F4648">
        <w:rPr>
          <w:rFonts w:ascii="Times New Roman" w:eastAsia="Calibri" w:hAnsi="Times New Roman" w:cs="Times New Roman"/>
          <w:b/>
          <w:sz w:val="26"/>
          <w:szCs w:val="26"/>
        </w:rPr>
        <w:t xml:space="preserve">93-00-1561/09.05.2025 </w:t>
      </w:r>
      <w:r w:rsidR="00F91D4D">
        <w:rPr>
          <w:rFonts w:ascii="Times New Roman" w:eastAsia="Calibri" w:hAnsi="Times New Roman" w:cs="Times New Roman"/>
          <w:b/>
          <w:sz w:val="26"/>
          <w:szCs w:val="26"/>
        </w:rPr>
        <w:t>г.</w:t>
      </w:r>
      <w:r w:rsidRPr="00E74E19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04F00834" w14:textId="77777777" w:rsidR="00017871" w:rsidRPr="00E74E19" w:rsidRDefault="00017871" w:rsidP="0001787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7775669" w14:textId="77777777" w:rsidR="00017871" w:rsidRPr="00F84A8D" w:rsidRDefault="00017871" w:rsidP="0001787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84A8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Техническо задание </w:t>
      </w:r>
    </w:p>
    <w:p w14:paraId="083AB15F" w14:textId="77777777" w:rsidR="00017871" w:rsidRPr="00E74E19" w:rsidRDefault="00017871" w:rsidP="0001787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4EB337F7" w14:textId="77777777" w:rsidR="00017871" w:rsidRPr="00E74E19" w:rsidRDefault="00017871" w:rsidP="0001787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4C76F03F" w14:textId="4169B0D6" w:rsidR="00017871" w:rsidRPr="00E74E19" w:rsidRDefault="00017871" w:rsidP="006902D1">
      <w:pPr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ОТНОСНО</w:t>
      </w:r>
      <w:r w:rsidR="00B968CE" w:rsidRPr="00E74E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="006902D1" w:rsidRPr="00E74E19">
        <w:rPr>
          <w:sz w:val="26"/>
          <w:szCs w:val="26"/>
        </w:rPr>
        <w:t xml:space="preserve"> </w:t>
      </w:r>
      <w:r w:rsidR="00F84A8D">
        <w:rPr>
          <w:sz w:val="26"/>
          <w:szCs w:val="26"/>
          <w:lang w:val="en-US"/>
        </w:rPr>
        <w:t>“</w:t>
      </w:r>
      <w:r w:rsidR="00400EB3" w:rsidRPr="00400EB3">
        <w:rPr>
          <w:rFonts w:ascii="Times New Roman" w:eastAsia="Times New Roman" w:hAnsi="Times New Roman" w:cs="Times New Roman"/>
          <w:b/>
          <w:sz w:val="26"/>
          <w:szCs w:val="26"/>
        </w:rPr>
        <w:t>Възобновяване на бетонови пътища и площадки в района на ОФ “Асарел“</w:t>
      </w:r>
    </w:p>
    <w:p w14:paraId="09EB81D9" w14:textId="77777777" w:rsidR="00017871" w:rsidRPr="00E74E19" w:rsidRDefault="00017871" w:rsidP="0001787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2AE116F5" w14:textId="77777777" w:rsidR="00017871" w:rsidRPr="00E74E19" w:rsidRDefault="00017871" w:rsidP="0001787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183A8687" w14:textId="77777777" w:rsidR="00017871" w:rsidRPr="00E74E19" w:rsidRDefault="00017871" w:rsidP="00017871">
      <w:pPr>
        <w:spacing w:after="0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1. Съществуващо положение</w:t>
      </w:r>
    </w:p>
    <w:p w14:paraId="1847B480" w14:textId="43570B88" w:rsidR="003749E4" w:rsidRPr="00E74E19" w:rsidRDefault="00400EB3" w:rsidP="006902D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400EB3">
        <w:rPr>
          <w:rFonts w:ascii="Times New Roman" w:eastAsia="Times New Roman" w:hAnsi="Times New Roman" w:cs="Times New Roman"/>
          <w:sz w:val="26"/>
          <w:szCs w:val="26"/>
        </w:rPr>
        <w:t xml:space="preserve">В района на Обогатителната Фабрика към инфраструктурата са изградени пътищата, площадки и подходи, които служат за достъп до отделните </w:t>
      </w:r>
      <w:r w:rsidR="0067402A">
        <w:rPr>
          <w:rFonts w:ascii="Times New Roman" w:eastAsia="Times New Roman" w:hAnsi="Times New Roman" w:cs="Times New Roman"/>
          <w:sz w:val="26"/>
          <w:szCs w:val="26"/>
        </w:rPr>
        <w:t>корпуси</w:t>
      </w:r>
      <w:r w:rsidRPr="00400EB3">
        <w:rPr>
          <w:rFonts w:ascii="Times New Roman" w:eastAsia="Times New Roman" w:hAnsi="Times New Roman" w:cs="Times New Roman"/>
          <w:sz w:val="26"/>
          <w:szCs w:val="26"/>
        </w:rPr>
        <w:t xml:space="preserve">. По-голямата част от тях са изградени от  стоманобетон. </w:t>
      </w:r>
      <w:r w:rsidR="003A6D6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400EB3">
        <w:rPr>
          <w:rFonts w:ascii="Times New Roman" w:eastAsia="Times New Roman" w:hAnsi="Times New Roman" w:cs="Times New Roman"/>
          <w:sz w:val="26"/>
          <w:szCs w:val="26"/>
        </w:rPr>
        <w:t>лавния</w:t>
      </w:r>
      <w:r w:rsidR="003A6D6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400EB3">
        <w:rPr>
          <w:rFonts w:ascii="Times New Roman" w:eastAsia="Times New Roman" w:hAnsi="Times New Roman" w:cs="Times New Roman"/>
          <w:sz w:val="26"/>
          <w:szCs w:val="26"/>
        </w:rPr>
        <w:t xml:space="preserve"> път, който свързва главния вход на „Асарел–Медет“ - КПП №1 с административната сграда на ОФ и административната сграда на Рудника е с пътна настилката от асфалт. Един от най-натоварените участъци е покрай „</w:t>
      </w:r>
      <w:proofErr w:type="spellStart"/>
      <w:r w:rsidRPr="00400EB3">
        <w:rPr>
          <w:rFonts w:ascii="Times New Roman" w:eastAsia="Times New Roman" w:hAnsi="Times New Roman" w:cs="Times New Roman"/>
          <w:sz w:val="26"/>
          <w:szCs w:val="26"/>
        </w:rPr>
        <w:t>Реагентно</w:t>
      </w:r>
      <w:proofErr w:type="spellEnd"/>
      <w:r w:rsidRPr="00400E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00EB3">
        <w:rPr>
          <w:rFonts w:ascii="Times New Roman" w:eastAsia="Times New Roman" w:hAnsi="Times New Roman" w:cs="Times New Roman"/>
          <w:sz w:val="26"/>
          <w:szCs w:val="26"/>
        </w:rPr>
        <w:t>отделениe</w:t>
      </w:r>
      <w:proofErr w:type="spellEnd"/>
      <w:r w:rsidRPr="00400EB3">
        <w:rPr>
          <w:rFonts w:ascii="Times New Roman" w:eastAsia="Times New Roman" w:hAnsi="Times New Roman" w:cs="Times New Roman"/>
          <w:sz w:val="26"/>
          <w:szCs w:val="26"/>
        </w:rPr>
        <w:t>“, подходът към бункерите за негасена вар и покрай КССТ и Варова централа. По този участък ежедневно се движат автосамосвали,  които доставят вар за нуждите на ОФ. Също така по него се движи и автобусът, който транспортира работният персонал до работните им места и друга специализирана техника. В продължение на времето под влиянието на различни атмосферни условия и интензивен трафик те започват да се разрушават и се нарушава целостта на пътната настилка.</w:t>
      </w:r>
    </w:p>
    <w:p w14:paraId="11E4429B" w14:textId="77777777" w:rsidR="00017871" w:rsidRPr="00E74E19" w:rsidRDefault="00017871" w:rsidP="003749E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2. Условия за същността/цел/, съдържанието/предмет/.</w:t>
      </w:r>
    </w:p>
    <w:p w14:paraId="7CDBFF4F" w14:textId="77777777" w:rsidR="00017871" w:rsidRPr="00E74E19" w:rsidRDefault="00017871" w:rsidP="003749E4">
      <w:pPr>
        <w:spacing w:before="120"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2.1. Същност /цел/ на услугата:</w:t>
      </w:r>
    </w:p>
    <w:p w14:paraId="1EDE7316" w14:textId="77777777" w:rsidR="00561570" w:rsidRDefault="00464FD1" w:rsidP="00561570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Целта на ТЗ </w:t>
      </w:r>
      <w:r w:rsidR="00561570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избор на изпълнител на строително-ремонтни работи </w:t>
      </w:r>
      <w:r w:rsidR="00561570">
        <w:rPr>
          <w:rFonts w:ascii="Times New Roman" w:eastAsia="Times New Roman" w:hAnsi="Times New Roman" w:cs="Times New Roman"/>
          <w:sz w:val="26"/>
          <w:szCs w:val="26"/>
        </w:rPr>
        <w:t>за в</w:t>
      </w:r>
      <w:r w:rsidR="00561570" w:rsidRPr="00561570">
        <w:rPr>
          <w:rFonts w:ascii="Times New Roman" w:eastAsia="Times New Roman" w:hAnsi="Times New Roman" w:cs="Times New Roman"/>
          <w:sz w:val="26"/>
          <w:szCs w:val="26"/>
        </w:rPr>
        <w:t>ъзобновяване на бетонови пътища и площадки в района на ОФ “Асарел“</w:t>
      </w:r>
    </w:p>
    <w:p w14:paraId="56F1D05B" w14:textId="77777777" w:rsidR="00017871" w:rsidRPr="00E74E19" w:rsidRDefault="00017871" w:rsidP="00561570">
      <w:pPr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2.2. Съдържание /предмет/ на услугата:</w:t>
      </w:r>
    </w:p>
    <w:p w14:paraId="15D32A33" w14:textId="77777777" w:rsidR="00017871" w:rsidRPr="00E74E19" w:rsidRDefault="00561570" w:rsidP="003749E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61570">
        <w:rPr>
          <w:rFonts w:ascii="Times New Roman" w:eastAsia="Times New Roman" w:hAnsi="Times New Roman" w:cs="Times New Roman"/>
          <w:sz w:val="26"/>
          <w:szCs w:val="26"/>
        </w:rPr>
        <w:t>Да се възстанови бетоновата настилка с нарушена цялост в района на Обогатителна фабрика. Очакваният ефект е подобряване на инфраструктурата в района на ОФ, минимизиране на евентуални повреди по МПС-тата, използващи този пътен участък и предотвратяване на евентуална възможност от ПТП и трудова злополука.</w:t>
      </w:r>
    </w:p>
    <w:p w14:paraId="610692A9" w14:textId="77777777" w:rsidR="00017871" w:rsidRPr="00E74E19" w:rsidRDefault="00017871" w:rsidP="003749E4">
      <w:pPr>
        <w:spacing w:after="0"/>
        <w:rPr>
          <w:rFonts w:ascii="Times New Roman" w:eastAsia="HG Mincho Light J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3. Обем на услугата. Основни технико-технологични параметри</w:t>
      </w:r>
      <w:r w:rsidRPr="00E74E19">
        <w:rPr>
          <w:rFonts w:ascii="Times New Roman" w:eastAsia="HG Mincho Light J" w:hAnsi="Times New Roman" w:cs="Times New Roman"/>
          <w:b/>
          <w:sz w:val="26"/>
          <w:szCs w:val="26"/>
        </w:rPr>
        <w:t>. С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пецифични изисквания към услугата. </w:t>
      </w:r>
      <w:r w:rsidRPr="00E74E19">
        <w:rPr>
          <w:rFonts w:ascii="Times New Roman" w:eastAsia="HG Mincho Light J" w:hAnsi="Times New Roman" w:cs="Times New Roman"/>
          <w:b/>
          <w:sz w:val="26"/>
          <w:szCs w:val="26"/>
        </w:rPr>
        <w:t xml:space="preserve"> </w:t>
      </w:r>
    </w:p>
    <w:p w14:paraId="543536B5" w14:textId="77777777" w:rsidR="009170B0" w:rsidRPr="00E74E19" w:rsidRDefault="00017871" w:rsidP="003749E4">
      <w:pPr>
        <w:spacing w:before="120"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3.1. Обхват и обем на строително-ремонтните работи за обекта </w:t>
      </w:r>
    </w:p>
    <w:p w14:paraId="1880AB60" w14:textId="77777777" w:rsidR="00017871" w:rsidRPr="00E74E19" w:rsidRDefault="009170B0" w:rsidP="003749E4">
      <w:pPr>
        <w:spacing w:before="120"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реализиране на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задачата е необходимо да се изпълнят 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всички предвидени строително-ремонтни работи, описани в </w:t>
      </w:r>
      <w:r w:rsidR="00017871"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Количествена сметка.</w:t>
      </w:r>
    </w:p>
    <w:p w14:paraId="1B3B51C0" w14:textId="34695AC1" w:rsid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6091">
        <w:rPr>
          <w:rFonts w:ascii="Times New Roman" w:eastAsia="Times New Roman" w:hAnsi="Times New Roman" w:cs="Times New Roman"/>
          <w:sz w:val="26"/>
          <w:szCs w:val="26"/>
          <w:lang w:val="ru-RU"/>
        </w:rPr>
        <w:t>Видове дейности:</w:t>
      </w:r>
    </w:p>
    <w:p w14:paraId="48CB5C27" w14:textId="7A5AFCDE" w:rsidR="00FB4F8E" w:rsidRPr="00F36C72" w:rsidRDefault="00FB4F8E" w:rsidP="00656091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 xml:space="preserve"> </w:t>
      </w:r>
      <w:r w:rsidRPr="00F36C72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- </w:t>
      </w:r>
      <w:r w:rsidRPr="00F36C72">
        <w:rPr>
          <w:rFonts w:ascii="Times New Roman" w:eastAsia="Times New Roman" w:hAnsi="Times New Roman" w:cs="Times New Roman"/>
          <w:b/>
          <w:i/>
          <w:sz w:val="26"/>
          <w:szCs w:val="26"/>
        </w:rPr>
        <w:t>Подготовка за разширяване габарита на пътя на места, указани от Възложителя:</w:t>
      </w:r>
    </w:p>
    <w:p w14:paraId="05BF24F3" w14:textId="0491E2F1" w:rsidR="001B67D6" w:rsidRDefault="001B67D6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B67D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3.1.1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Изкоп с багер </w:t>
      </w:r>
      <w:r w:rsidR="00447392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земни почви на дълбочина </w:t>
      </w:r>
      <w:r w:rsidRPr="001B67D6">
        <w:rPr>
          <w:rFonts w:ascii="Times New Roman" w:eastAsia="Times New Roman" w:hAnsi="Times New Roman" w:cs="Times New Roman"/>
          <w:b/>
          <w:sz w:val="26"/>
          <w:szCs w:val="26"/>
        </w:rPr>
        <w:t>до 60 см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натоварване на автосамосвал;</w:t>
      </w:r>
    </w:p>
    <w:p w14:paraId="2D7A8299" w14:textId="740D2B48" w:rsidR="001B67D6" w:rsidRDefault="001B67D6" w:rsidP="00656091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67D6">
        <w:rPr>
          <w:rFonts w:ascii="Times New Roman" w:eastAsia="Times New Roman" w:hAnsi="Times New Roman" w:cs="Times New Roman"/>
          <w:b/>
          <w:sz w:val="26"/>
          <w:szCs w:val="26"/>
        </w:rPr>
        <w:t>3.1.2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Транспорт на земни почви на разстояние до </w:t>
      </w:r>
      <w:r w:rsidRPr="001B67D6">
        <w:rPr>
          <w:rFonts w:ascii="Times New Roman" w:eastAsia="Times New Roman" w:hAnsi="Times New Roman" w:cs="Times New Roman"/>
          <w:b/>
          <w:sz w:val="26"/>
          <w:szCs w:val="26"/>
        </w:rPr>
        <w:t>5 км.</w:t>
      </w:r>
    </w:p>
    <w:p w14:paraId="384260F8" w14:textId="0FA3D101" w:rsidR="001B67D6" w:rsidRDefault="001B67D6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B67D6">
        <w:rPr>
          <w:rFonts w:ascii="Times New Roman" w:eastAsia="Times New Roman" w:hAnsi="Times New Roman" w:cs="Times New Roman"/>
          <w:b/>
          <w:sz w:val="26"/>
          <w:szCs w:val="26"/>
        </w:rPr>
        <w:t>3.1.3</w:t>
      </w:r>
      <w:r>
        <w:rPr>
          <w:rFonts w:ascii="Times New Roman" w:eastAsia="Times New Roman" w:hAnsi="Times New Roman" w:cs="Times New Roman"/>
          <w:sz w:val="26"/>
          <w:szCs w:val="26"/>
        </w:rPr>
        <w:t>. Полагане и уплътняване на чакълен подложка с дебелина до 40 см, и фракция 0-75мм;</w:t>
      </w:r>
    </w:p>
    <w:p w14:paraId="1A95CCB0" w14:textId="495ABFE4" w:rsidR="00FB4F8E" w:rsidRPr="00F36C72" w:rsidRDefault="00FB4F8E" w:rsidP="00656091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6C7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r w:rsidR="00F36C72" w:rsidRPr="00F36C72">
        <w:rPr>
          <w:rFonts w:ascii="Times New Roman" w:eastAsia="Times New Roman" w:hAnsi="Times New Roman" w:cs="Times New Roman"/>
          <w:b/>
          <w:i/>
          <w:sz w:val="26"/>
          <w:szCs w:val="26"/>
        </w:rPr>
        <w:t>Подготовка за възстановяване на съществуваща бетонова настилка</w:t>
      </w:r>
    </w:p>
    <w:p w14:paraId="4DBBFE5A" w14:textId="62C676BC" w:rsidR="00656091" w:rsidRP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3.1.</w:t>
      </w:r>
      <w:r w:rsidR="001B67D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4</w:t>
      </w: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 w:rsidRPr="006560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Изрязване с фугорез и отстраняване на компрометирания бетон до 35 см от площите, описани в скица - </w:t>
      </w: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№16</w:t>
      </w:r>
      <w:r w:rsidRPr="00656091">
        <w:rPr>
          <w:rFonts w:ascii="Times New Roman" w:eastAsia="Times New Roman" w:hAnsi="Times New Roman" w:cs="Times New Roman"/>
          <w:sz w:val="26"/>
          <w:szCs w:val="26"/>
          <w:lang w:val="ru-RU"/>
        </w:rPr>
        <w:t>. Представените площи са приблизителни. След изпълнението те ще бъдат измерени от геодезисти.</w:t>
      </w:r>
    </w:p>
    <w:p w14:paraId="4019A719" w14:textId="77777777" w:rsidR="00656091" w:rsidRP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6091">
        <w:rPr>
          <w:rFonts w:ascii="Times New Roman" w:eastAsia="Times New Roman" w:hAnsi="Times New Roman" w:cs="Times New Roman"/>
          <w:sz w:val="26"/>
          <w:szCs w:val="26"/>
          <w:lang w:val="ru-RU"/>
        </w:rPr>
        <w:t>Извозване на отпадъците - на регламентирано за целта депо, спазвайки правилата за депониране на строителни отпадъци /</w:t>
      </w: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Приложение № 9</w:t>
      </w:r>
      <w:r w:rsidRPr="00656091">
        <w:rPr>
          <w:rFonts w:ascii="Times New Roman" w:eastAsia="Times New Roman" w:hAnsi="Times New Roman" w:cs="Times New Roman"/>
          <w:sz w:val="26"/>
          <w:szCs w:val="26"/>
          <w:lang w:val="ru-RU"/>
        </w:rPr>
        <w:t>/.</w:t>
      </w:r>
    </w:p>
    <w:p w14:paraId="332C5335" w14:textId="398070F5" w:rsid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3.1.</w:t>
      </w:r>
      <w:r w:rsidR="001B67D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 w:rsidRPr="006560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Полагане и уплътняване на чакълена подложка с минимална дебелина 15 см и фракция 0-75 мм.</w:t>
      </w:r>
    </w:p>
    <w:p w14:paraId="0F7A4CC3" w14:textId="13D72C25" w:rsidR="00F36C72" w:rsidRPr="00F36C72" w:rsidRDefault="00F36C72" w:rsidP="00656091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</w:pPr>
      <w:r w:rsidRPr="00F36C72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 xml:space="preserve"> - Полагане на бетонова настилка:</w:t>
      </w:r>
    </w:p>
    <w:p w14:paraId="4680EC06" w14:textId="08B3C0A1" w:rsidR="00656091" w:rsidRP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3.1.</w:t>
      </w:r>
      <w:r w:rsidR="001B67D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6</w:t>
      </w: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 w:rsidRPr="006560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Полагане над уплътнения чакъл на полиетиленово фолио</w:t>
      </w:r>
      <w:r w:rsidR="00B9458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56091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5AEB7EDD" w14:textId="4EA37DA7" w:rsidR="00656091" w:rsidRP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3.1.</w:t>
      </w:r>
      <w:r w:rsidR="001B67D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7</w:t>
      </w: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. </w:t>
      </w:r>
      <w:r w:rsidRPr="00656091">
        <w:rPr>
          <w:rFonts w:ascii="Times New Roman" w:eastAsia="Times New Roman" w:hAnsi="Times New Roman" w:cs="Times New Roman"/>
          <w:sz w:val="26"/>
          <w:szCs w:val="26"/>
          <w:lang w:val="ru-RU"/>
        </w:rPr>
        <w:t>Изготвяне и полагане на</w:t>
      </w: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6560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армировка </w:t>
      </w:r>
      <w:r w:rsidRPr="00656091">
        <w:rPr>
          <w:rFonts w:ascii="Times New Roman" w:eastAsia="Times New Roman" w:hAnsi="Times New Roman" w:cs="Times New Roman"/>
          <w:sz w:val="26"/>
          <w:szCs w:val="26"/>
          <w:lang w:val="en-US"/>
        </w:rPr>
        <w:t>N10</w:t>
      </w:r>
      <w:r w:rsidRPr="00656091">
        <w:rPr>
          <w:rFonts w:ascii="Times New Roman" w:eastAsia="Times New Roman" w:hAnsi="Times New Roman" w:cs="Times New Roman"/>
          <w:sz w:val="26"/>
          <w:szCs w:val="26"/>
        </w:rPr>
        <w:t>, каре 15х15 см.</w:t>
      </w:r>
    </w:p>
    <w:p w14:paraId="176ED894" w14:textId="4E8BF215" w:rsidR="00656091" w:rsidRP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3.1.</w:t>
      </w:r>
      <w:r w:rsidR="001B67D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8</w:t>
      </w: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 w:rsidRPr="0065609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Допирните повърхности към съществуващите настилки се обмазват с бетон-контакт.</w:t>
      </w:r>
    </w:p>
    <w:p w14:paraId="127755A6" w14:textId="5E8F4D05" w:rsidR="00656091" w:rsidRP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56091">
        <w:rPr>
          <w:rFonts w:ascii="Times New Roman" w:eastAsia="Times New Roman" w:hAnsi="Times New Roman" w:cs="Times New Roman"/>
          <w:b/>
          <w:bCs/>
          <w:sz w:val="26"/>
          <w:szCs w:val="26"/>
        </w:rPr>
        <w:t>3.1.</w:t>
      </w:r>
      <w:r w:rsidR="001B67D6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Pr="006560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Pr="00656091">
        <w:rPr>
          <w:rFonts w:ascii="Times New Roman" w:eastAsia="Times New Roman" w:hAnsi="Times New Roman" w:cs="Times New Roman"/>
          <w:bCs/>
          <w:sz w:val="26"/>
          <w:szCs w:val="26"/>
        </w:rPr>
        <w:t>Доставка и полагане на</w:t>
      </w:r>
      <w:r w:rsidRPr="006560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56091">
        <w:rPr>
          <w:rFonts w:ascii="Times New Roman" w:eastAsia="Times New Roman" w:hAnsi="Times New Roman" w:cs="Times New Roman"/>
          <w:sz w:val="26"/>
          <w:szCs w:val="26"/>
        </w:rPr>
        <w:t>бетон В30 - СУ до 20 см.</w:t>
      </w:r>
    </w:p>
    <w:p w14:paraId="071D7768" w14:textId="01667BF1" w:rsidR="00656091" w:rsidRP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56091">
        <w:rPr>
          <w:rFonts w:ascii="Times New Roman" w:eastAsia="Times New Roman" w:hAnsi="Times New Roman" w:cs="Times New Roman"/>
          <w:b/>
          <w:sz w:val="26"/>
          <w:szCs w:val="26"/>
        </w:rPr>
        <w:t>3.1.</w:t>
      </w:r>
      <w:r w:rsidR="001B67D6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656091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656091">
        <w:rPr>
          <w:rFonts w:ascii="Times New Roman" w:eastAsia="Times New Roman" w:hAnsi="Times New Roman" w:cs="Times New Roman"/>
          <w:sz w:val="26"/>
          <w:szCs w:val="26"/>
        </w:rPr>
        <w:t>Обработка на бетоновата повърхност чрез пердашене.</w:t>
      </w:r>
    </w:p>
    <w:p w14:paraId="107A89CE" w14:textId="72325B75" w:rsidR="00656091" w:rsidRP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56091">
        <w:rPr>
          <w:rFonts w:ascii="Times New Roman" w:eastAsia="Times New Roman" w:hAnsi="Times New Roman" w:cs="Times New Roman"/>
          <w:b/>
          <w:sz w:val="26"/>
          <w:szCs w:val="26"/>
        </w:rPr>
        <w:t>3.1.</w:t>
      </w:r>
      <w:r w:rsidR="001B67D6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Pr="00656091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656091">
        <w:rPr>
          <w:rFonts w:ascii="Times New Roman" w:eastAsia="Times New Roman" w:hAnsi="Times New Roman" w:cs="Times New Roman"/>
          <w:sz w:val="26"/>
          <w:szCs w:val="26"/>
        </w:rPr>
        <w:t xml:space="preserve">Запечатване на фугите с еластичен </w:t>
      </w:r>
      <w:proofErr w:type="spellStart"/>
      <w:r w:rsidRPr="00656091">
        <w:rPr>
          <w:rFonts w:ascii="Times New Roman" w:eastAsia="Times New Roman" w:hAnsi="Times New Roman" w:cs="Times New Roman"/>
          <w:sz w:val="26"/>
          <w:szCs w:val="26"/>
        </w:rPr>
        <w:t>фугопълнител</w:t>
      </w:r>
      <w:proofErr w:type="spellEnd"/>
      <w:r w:rsidRPr="0065609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056014" w14:textId="39CB28A0" w:rsidR="00656091" w:rsidRP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3.1.</w:t>
      </w:r>
      <w:r w:rsidR="001B67D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12</w:t>
      </w: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. </w:t>
      </w:r>
      <w:r w:rsidRPr="00656091">
        <w:rPr>
          <w:rFonts w:ascii="Times New Roman" w:eastAsia="Times New Roman" w:hAnsi="Times New Roman" w:cs="Times New Roman"/>
          <w:sz w:val="26"/>
          <w:szCs w:val="26"/>
          <w:lang w:val="ru-RU"/>
        </w:rPr>
        <w:t>Да се спазват наклоните за нормално отводняване на пътища и площадки.</w:t>
      </w:r>
    </w:p>
    <w:p w14:paraId="1143BA9B" w14:textId="231FEDB7" w:rsidR="00656091" w:rsidRP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3.1.1</w:t>
      </w:r>
      <w:r w:rsidR="001B67D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</w:t>
      </w:r>
      <w:r w:rsidRPr="006560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.  </w:t>
      </w:r>
      <w:r w:rsidRPr="00656091">
        <w:rPr>
          <w:rFonts w:ascii="Times New Roman" w:eastAsia="Times New Roman" w:hAnsi="Times New Roman" w:cs="Times New Roman"/>
          <w:sz w:val="26"/>
          <w:szCs w:val="26"/>
          <w:lang w:val="ru-RU"/>
        </w:rPr>
        <w:t>Защита на ремонтираните участъци до втвърдяването им и грижа за бетона след полагането му.</w:t>
      </w:r>
    </w:p>
    <w:p w14:paraId="6E5A8FE4" w14:textId="77777777" w:rsidR="00017871" w:rsidRPr="00E74E19" w:rsidRDefault="00017871" w:rsidP="00656091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3.2. Материали за изпълнение:</w:t>
      </w:r>
    </w:p>
    <w:p w14:paraId="234F17E3" w14:textId="77777777" w:rsidR="00656091" w:rsidRP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56091">
        <w:rPr>
          <w:rFonts w:ascii="Times New Roman" w:eastAsia="Times New Roman" w:hAnsi="Times New Roman" w:cs="Times New Roman"/>
          <w:sz w:val="26"/>
          <w:szCs w:val="26"/>
        </w:rPr>
        <w:t>- Чакъл;</w:t>
      </w:r>
    </w:p>
    <w:p w14:paraId="2C543542" w14:textId="77777777" w:rsidR="00656091" w:rsidRP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56091">
        <w:rPr>
          <w:rFonts w:ascii="Times New Roman" w:eastAsia="Times New Roman" w:hAnsi="Times New Roman" w:cs="Times New Roman"/>
          <w:sz w:val="26"/>
          <w:szCs w:val="26"/>
        </w:rPr>
        <w:t>- Полиетиленово фолио;</w:t>
      </w:r>
    </w:p>
    <w:p w14:paraId="358BFDFE" w14:textId="77777777" w:rsidR="00656091" w:rsidRP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56091">
        <w:rPr>
          <w:rFonts w:ascii="Times New Roman" w:eastAsia="Times New Roman" w:hAnsi="Times New Roman" w:cs="Times New Roman"/>
          <w:sz w:val="26"/>
          <w:szCs w:val="26"/>
        </w:rPr>
        <w:t xml:space="preserve">- Бетон В30, </w:t>
      </w:r>
      <w:proofErr w:type="spellStart"/>
      <w:r w:rsidRPr="00656091">
        <w:rPr>
          <w:rFonts w:ascii="Times New Roman" w:eastAsia="Times New Roman" w:hAnsi="Times New Roman" w:cs="Times New Roman"/>
          <w:sz w:val="26"/>
          <w:szCs w:val="26"/>
        </w:rPr>
        <w:t>сулфатоустойчив</w:t>
      </w:r>
      <w:proofErr w:type="spellEnd"/>
      <w:r w:rsidRPr="00656091">
        <w:rPr>
          <w:rFonts w:ascii="Times New Roman" w:eastAsia="Times New Roman" w:hAnsi="Times New Roman" w:cs="Times New Roman"/>
          <w:sz w:val="26"/>
          <w:szCs w:val="26"/>
        </w:rPr>
        <w:t xml:space="preserve"> /СУ/;</w:t>
      </w:r>
    </w:p>
    <w:p w14:paraId="569BCB05" w14:textId="77777777" w:rsidR="00656091" w:rsidRP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56091">
        <w:rPr>
          <w:rFonts w:ascii="Times New Roman" w:eastAsia="Times New Roman" w:hAnsi="Times New Roman" w:cs="Times New Roman"/>
          <w:sz w:val="26"/>
          <w:szCs w:val="26"/>
        </w:rPr>
        <w:t>- Арматура А-I и A-III;</w:t>
      </w:r>
    </w:p>
    <w:p w14:paraId="31C85F2D" w14:textId="77777777" w:rsidR="00656091" w:rsidRP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56091">
        <w:rPr>
          <w:rFonts w:ascii="Times New Roman" w:eastAsia="Times New Roman" w:hAnsi="Times New Roman" w:cs="Times New Roman"/>
          <w:sz w:val="26"/>
          <w:szCs w:val="26"/>
        </w:rPr>
        <w:t>- Бетон-контакт;</w:t>
      </w:r>
    </w:p>
    <w:p w14:paraId="6EF80B73" w14:textId="77777777" w:rsidR="00656091" w:rsidRPr="00656091" w:rsidRDefault="00656091" w:rsidP="00656091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56091">
        <w:rPr>
          <w:rFonts w:ascii="Times New Roman" w:eastAsia="Times New Roman" w:hAnsi="Times New Roman" w:cs="Times New Roman"/>
          <w:sz w:val="26"/>
          <w:szCs w:val="26"/>
        </w:rPr>
        <w:t xml:space="preserve">- Еластичен </w:t>
      </w:r>
      <w:proofErr w:type="spellStart"/>
      <w:r w:rsidRPr="00656091">
        <w:rPr>
          <w:rFonts w:ascii="Times New Roman" w:eastAsia="Times New Roman" w:hAnsi="Times New Roman" w:cs="Times New Roman"/>
          <w:sz w:val="26"/>
          <w:szCs w:val="26"/>
        </w:rPr>
        <w:t>фугопълнител</w:t>
      </w:r>
      <w:proofErr w:type="spellEnd"/>
      <w:r w:rsidRPr="0065609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CDC2D45" w14:textId="77777777" w:rsidR="00641B8E" w:rsidRPr="00E74E19" w:rsidRDefault="00641B8E" w:rsidP="003749E4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>Влаганите материали на обекта трябва да бъдат с необходимата здравина и дълготрайност, необходими за целите, за които ще бъдат използвани. За всички вложени материали трябва да се представят спецификации, сертификати и декларации за съответствие на влаганите материали. Всяко изделие трябва да е окомплектовано със сертификат.</w:t>
      </w:r>
    </w:p>
    <w:p w14:paraId="65C17885" w14:textId="77777777" w:rsidR="00017871" w:rsidRPr="00E74E19" w:rsidRDefault="00017871" w:rsidP="003749E4">
      <w:pPr>
        <w:spacing w:before="120"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3.3. Специфични изисквания за изпълнение на задачата:</w:t>
      </w:r>
    </w:p>
    <w:p w14:paraId="4A3978F5" w14:textId="77777777" w:rsidR="00017871" w:rsidRPr="00E74E19" w:rsidRDefault="00017871" w:rsidP="003749E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E74E19">
        <w:rPr>
          <w:rFonts w:ascii="Times New Roman" w:eastAsia="Times New Roman" w:hAnsi="Times New Roman" w:cs="Times New Roman"/>
          <w:b/>
          <w:caps/>
          <w:sz w:val="26"/>
          <w:szCs w:val="26"/>
        </w:rPr>
        <w:t>Възложителя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, подробно описани в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№8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74E1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74E19">
        <w:rPr>
          <w:rFonts w:ascii="Times New Roman" w:eastAsia="Times New Roman" w:hAnsi="Times New Roman" w:cs="Times New Roman"/>
          <w:b/>
          <w:i/>
          <w:sz w:val="26"/>
          <w:szCs w:val="26"/>
        </w:rPr>
        <w:t>В това приложение не се нанасят конкретни цени.</w:t>
      </w:r>
    </w:p>
    <w:p w14:paraId="19E22566" w14:textId="77777777" w:rsidR="00017871" w:rsidRPr="00E74E19" w:rsidRDefault="00017871" w:rsidP="003749E4">
      <w:pPr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Всички разходи, които предвиждат кандидатите, свързани с описаните специфични изисквания, временно строителство и други видове работи (ако има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такива по тяхна преценка), да се декларират в </w:t>
      </w:r>
      <w:r w:rsidRPr="00C5732A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№8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като по този начин се гарантира, че те могат да осигурят тези изисквания на </w:t>
      </w:r>
      <w:r w:rsidRPr="00E74E19">
        <w:rPr>
          <w:rFonts w:ascii="Times New Roman" w:eastAsia="Times New Roman" w:hAnsi="Times New Roman" w:cs="Times New Roman"/>
          <w:caps/>
          <w:sz w:val="26"/>
          <w:szCs w:val="26"/>
        </w:rPr>
        <w:t>Възложителя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, като разходите за това трябва да се предвидят в отделните единични цени за видовете </w:t>
      </w:r>
      <w:r w:rsidRPr="00E74E19">
        <w:rPr>
          <w:rFonts w:ascii="Times New Roman" w:eastAsia="Times New Roman" w:hAnsi="Times New Roman" w:cs="Times New Roman"/>
          <w:bCs/>
          <w:iCs/>
          <w:sz w:val="26"/>
          <w:szCs w:val="26"/>
        </w:rPr>
        <w:t>СРР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C5732A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№1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3C17E18" w14:textId="77777777" w:rsidR="00017871" w:rsidRPr="00E74E19" w:rsidRDefault="00017871" w:rsidP="003749E4">
      <w:pPr>
        <w:spacing w:after="0"/>
        <w:ind w:left="709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Относно отпадъците генерирани на обекта:</w:t>
      </w:r>
    </w:p>
    <w:p w14:paraId="010F0F80" w14:textId="77777777" w:rsidR="00017871" w:rsidRPr="00E74E19" w:rsidRDefault="00017871" w:rsidP="003749E4">
      <w:pPr>
        <w:numPr>
          <w:ilvl w:val="0"/>
          <w:numId w:val="9"/>
        </w:numPr>
        <w:spacing w:after="0"/>
        <w:ind w:left="0" w:right="27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Строителните отпадъци да се извозват на регламентираните </w:t>
      </w:r>
      <w:r w:rsidR="00C83A88" w:rsidRPr="00E74E19">
        <w:rPr>
          <w:rFonts w:ascii="Times New Roman" w:eastAsia="Times New Roman" w:hAnsi="Times New Roman" w:cs="Times New Roman"/>
          <w:sz w:val="26"/>
          <w:szCs w:val="26"/>
        </w:rPr>
        <w:t>депа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9D25E7E" w14:textId="77777777" w:rsidR="00017871" w:rsidRPr="00E74E19" w:rsidRDefault="00017871" w:rsidP="003749E4">
      <w:pPr>
        <w:numPr>
          <w:ilvl w:val="0"/>
          <w:numId w:val="9"/>
        </w:numPr>
        <w:spacing w:after="0"/>
        <w:ind w:left="0" w:right="27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При сключване на договор с бъдещия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ИЗПЪЛНИТЕЛ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, същия</w:t>
      </w:r>
      <w:r w:rsidR="00641B8E" w:rsidRPr="00E74E19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транспорт;</w:t>
      </w:r>
    </w:p>
    <w:p w14:paraId="567FDC11" w14:textId="77777777" w:rsidR="00017871" w:rsidRPr="00E74E19" w:rsidRDefault="00017871" w:rsidP="003749E4">
      <w:pPr>
        <w:numPr>
          <w:ilvl w:val="0"/>
          <w:numId w:val="9"/>
        </w:numPr>
        <w:spacing w:after="0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Фирмата оферент е длъжна да осигури и изпълни условията по „</w:t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НАРЕДБА за управление на строителните отпадъци и за влагане на рециклирани строителни материали” и да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подпише декларация за управление на строителните отпадъци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№9</w:t>
      </w:r>
      <w:r w:rsidRPr="00E74E19">
        <w:rPr>
          <w:rFonts w:ascii="Times New Roman" w:eastAsia="Times New Roman" w:hAnsi="Times New Roman" w:cs="Times New Roman"/>
          <w:snapToGrid w:val="0"/>
          <w:sz w:val="26"/>
          <w:szCs w:val="26"/>
        </w:rPr>
        <w:t>;</w:t>
      </w:r>
    </w:p>
    <w:p w14:paraId="022A6ABF" w14:textId="77777777" w:rsidR="00017871" w:rsidRPr="00E74E19" w:rsidRDefault="00017871" w:rsidP="003749E4">
      <w:pPr>
        <w:numPr>
          <w:ilvl w:val="0"/>
          <w:numId w:val="9"/>
        </w:numPr>
        <w:spacing w:after="0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Всички разходи свързани с управление на отпадъците да се предвидят от оферентите като интегрирани такива в отделните цени за видовете СРР по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 1.</w:t>
      </w:r>
    </w:p>
    <w:p w14:paraId="304DCA73" w14:textId="77777777" w:rsidR="00017871" w:rsidRPr="00E74E19" w:rsidRDefault="00017871" w:rsidP="0001787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335C65F0" w14:textId="77777777" w:rsidR="00017871" w:rsidRPr="00E74E19" w:rsidRDefault="00017871" w:rsidP="003749E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4. Изисквания към оферентите за подготовка, изготвяне и комплектоване на Офертната документация:</w:t>
      </w:r>
    </w:p>
    <w:p w14:paraId="7F963C76" w14:textId="77777777" w:rsidR="00E43B19" w:rsidRPr="00B07EC6" w:rsidRDefault="00E43B19" w:rsidP="00E43B19">
      <w:pPr>
        <w:widowControl w:val="0"/>
        <w:spacing w:before="40" w:after="0"/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</w:rPr>
      </w:pPr>
      <w:r w:rsidRPr="00B07EC6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</w:rPr>
        <w:t>Общи условия</w:t>
      </w:r>
    </w:p>
    <w:p w14:paraId="5B8DF2E2" w14:textId="77777777" w:rsidR="00E43B19" w:rsidRDefault="00E43B19" w:rsidP="00E43B19">
      <w:pPr>
        <w:pStyle w:val="ListParagraph"/>
        <w:widowControl w:val="0"/>
        <w:numPr>
          <w:ilvl w:val="0"/>
          <w:numId w:val="16"/>
        </w:numPr>
        <w:tabs>
          <w:tab w:val="num" w:pos="1950"/>
        </w:tabs>
        <w:spacing w:after="0"/>
        <w:ind w:right="27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E43B19">
        <w:rPr>
          <w:rFonts w:ascii="Times New Roman" w:eastAsia="Times New Roman" w:hAnsi="Times New Roman" w:cs="Times New Roman"/>
          <w:snapToGrid w:val="0"/>
          <w:sz w:val="26"/>
          <w:szCs w:val="26"/>
        </w:rPr>
        <w:t>Всеки кандидат следва да представи само едно свое офертно предложение.</w:t>
      </w:r>
    </w:p>
    <w:p w14:paraId="100CC181" w14:textId="77777777" w:rsidR="00E43B19" w:rsidRDefault="00E43B19" w:rsidP="00E43B19">
      <w:pPr>
        <w:pStyle w:val="ListParagraph"/>
        <w:widowControl w:val="0"/>
        <w:numPr>
          <w:ilvl w:val="0"/>
          <w:numId w:val="16"/>
        </w:numPr>
        <w:tabs>
          <w:tab w:val="num" w:pos="1950"/>
        </w:tabs>
        <w:spacing w:after="0"/>
        <w:ind w:right="27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E43B19">
        <w:rPr>
          <w:rFonts w:ascii="Times New Roman" w:eastAsia="Times New Roman" w:hAnsi="Times New Roman" w:cs="Times New Roman"/>
          <w:snapToGrid w:val="0"/>
          <w:sz w:val="26"/>
          <w:szCs w:val="26"/>
        </w:rPr>
        <w:t>Предложението трябва да е написано четливо, да няма механични и други явни поправки по него.</w:t>
      </w:r>
    </w:p>
    <w:p w14:paraId="665D9B67" w14:textId="1645D518" w:rsidR="00E43B19" w:rsidRPr="00E43B19" w:rsidRDefault="00E43B19" w:rsidP="00E43B19">
      <w:pPr>
        <w:pStyle w:val="ListParagraph"/>
        <w:widowControl w:val="0"/>
        <w:numPr>
          <w:ilvl w:val="0"/>
          <w:numId w:val="16"/>
        </w:numPr>
        <w:tabs>
          <w:tab w:val="num" w:pos="1950"/>
        </w:tabs>
        <w:spacing w:after="0"/>
        <w:ind w:right="27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E43B19">
        <w:rPr>
          <w:rFonts w:ascii="Times New Roman" w:eastAsia="Times New Roman" w:hAnsi="Times New Roman" w:cs="Times New Roman"/>
          <w:snapToGrid w:val="0"/>
          <w:sz w:val="26"/>
          <w:szCs w:val="26"/>
          <w:lang w:val="en-US"/>
        </w:rPr>
        <w:t xml:space="preserve"> </w:t>
      </w:r>
      <w:r w:rsidRPr="00E43B19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Офертното предложение трябва да бъде съставено от две части – </w:t>
      </w:r>
      <w:r w:rsidRPr="00E43B19">
        <w:rPr>
          <w:rFonts w:ascii="Times New Roman" w:eastAsia="Times New Roman" w:hAnsi="Times New Roman" w:cs="Times New Roman"/>
          <w:snapToGrid w:val="0"/>
          <w:sz w:val="26"/>
          <w:szCs w:val="26"/>
          <w:lang w:val="ru-RU"/>
        </w:rPr>
        <w:t xml:space="preserve">Част първа </w:t>
      </w:r>
      <w:r w:rsidRPr="00E43B19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"ТЕХНИЧЕСКО ПРЕДЛОЖЕНИЕ" и </w:t>
      </w:r>
      <w:r w:rsidRPr="00E43B19">
        <w:rPr>
          <w:rFonts w:ascii="Times New Roman" w:eastAsia="Times New Roman" w:hAnsi="Times New Roman" w:cs="Times New Roman"/>
          <w:snapToGrid w:val="0"/>
          <w:sz w:val="26"/>
          <w:szCs w:val="26"/>
          <w:lang w:val="ru-RU"/>
        </w:rPr>
        <w:t>Част втора</w:t>
      </w:r>
      <w:r w:rsidRPr="00E43B19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"</w:t>
      </w:r>
      <w:r w:rsidRPr="00E43B19">
        <w:rPr>
          <w:rFonts w:ascii="Times New Roman" w:eastAsia="Times New Roman" w:hAnsi="Times New Roman" w:cs="Times New Roman"/>
          <w:snapToGrid w:val="0"/>
          <w:sz w:val="26"/>
          <w:szCs w:val="26"/>
          <w:lang w:val="ru-RU"/>
        </w:rPr>
        <w:t>ЦЕНОВО ПРЕДЛОЖЕНИЕ</w:t>
      </w:r>
      <w:r w:rsidRPr="00E43B19">
        <w:rPr>
          <w:rFonts w:ascii="Times New Roman" w:eastAsia="Times New Roman" w:hAnsi="Times New Roman" w:cs="Times New Roman"/>
          <w:snapToGrid w:val="0"/>
          <w:sz w:val="26"/>
          <w:szCs w:val="26"/>
        </w:rPr>
        <w:t>".</w:t>
      </w:r>
    </w:p>
    <w:p w14:paraId="7ABF6F97" w14:textId="77777777" w:rsidR="00C83A88" w:rsidRPr="00E74E19" w:rsidRDefault="00C83A88" w:rsidP="003749E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D28F808" w14:textId="7B762CE4" w:rsidR="00017871" w:rsidRPr="00E74E19" w:rsidRDefault="00017871" w:rsidP="003749E4">
      <w:pPr>
        <w:spacing w:after="0"/>
        <w:ind w:left="56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4.1.</w:t>
      </w:r>
      <w:r w:rsidRPr="00E74E19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 xml:space="preserve"> </w:t>
      </w:r>
      <w:r w:rsidRPr="00E43B19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</w:rPr>
        <w:t>Финансова част</w:t>
      </w:r>
      <w:r w:rsidR="00E43B19"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</w:rPr>
        <w:t>/ Ценово предложение</w:t>
      </w:r>
      <w:r w:rsidRPr="00E74E19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– към офертата трябва да се приложи:</w:t>
      </w:r>
    </w:p>
    <w:p w14:paraId="47C00E44" w14:textId="77777777" w:rsidR="00017871" w:rsidRPr="00E74E19" w:rsidRDefault="00017871" w:rsidP="003749E4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Предложения за крайни единични „твърди” цени по видове работи, като в единичните цени за даден вид дейност са включени всички съпътстващи дейности и операции. Посочените единични цени трябва да останат такива за целия </w:t>
      </w:r>
      <w:r w:rsidR="003C7A50" w:rsidRPr="00E74E19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товаро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</w:t>
      </w:r>
      <w:r w:rsidRPr="00E74E19"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</w:p>
    <w:p w14:paraId="2DF02BDC" w14:textId="77777777" w:rsidR="00017871" w:rsidRPr="00E74E19" w:rsidRDefault="00017871" w:rsidP="003749E4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Цени на основни видове материали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№2</w:t>
      </w:r>
    </w:p>
    <w:p w14:paraId="71CF52A3" w14:textId="77777777" w:rsidR="00017871" w:rsidRPr="00E74E19" w:rsidRDefault="00017871" w:rsidP="003749E4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Предложение за елементи за ценообразуване на видове работи, възникнали в процеса на работа и невключени в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(попълват се в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№3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) .</w:t>
      </w:r>
    </w:p>
    <w:p w14:paraId="39A22E80" w14:textId="77777777" w:rsidR="00017871" w:rsidRPr="00E74E19" w:rsidRDefault="00017871" w:rsidP="003749E4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Обща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рекапитулационна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стойност за услугата, лева без ДДС. Условия за разплащане и начин на разплащане /аванс и др./. Начин за гарантиране на аванса.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№4</w:t>
      </w:r>
    </w:p>
    <w:p w14:paraId="1DDEC4EF" w14:textId="77777777" w:rsidR="00017871" w:rsidRPr="00E74E19" w:rsidRDefault="00017871" w:rsidP="003749E4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Фирмен ценоразпис на цените на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машиносмени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ползваната механизация с включени допълнителни разходи и печалба.</w:t>
      </w:r>
    </w:p>
    <w:p w14:paraId="3552C9A4" w14:textId="77777777" w:rsidR="00BD4460" w:rsidRDefault="00BD4460" w:rsidP="00E43B19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AU"/>
        </w:rPr>
      </w:pPr>
    </w:p>
    <w:p w14:paraId="7E474AAE" w14:textId="1B23E758" w:rsidR="00E43B19" w:rsidRPr="00E43B19" w:rsidRDefault="00E43B19" w:rsidP="00E43B19">
      <w:pPr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E43B1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AU"/>
        </w:rPr>
        <w:t>ПОЯСНЕНИЕ:</w:t>
      </w:r>
      <w:r w:rsidRPr="00E43B19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Всички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описани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документи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съставящи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„</w:t>
      </w:r>
      <w:proofErr w:type="spellStart"/>
      <w:r w:rsidR="004322AE"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Ценово</w:t>
      </w:r>
      <w:proofErr w:type="spellEnd"/>
      <w:r w:rsidR="004322AE"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4322AE"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предложение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”</w:t>
      </w:r>
      <w:r w:rsidR="00523AB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="00523ABA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ри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подаване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офертата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се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поставят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отделен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по-малък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запечатан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непрозрачен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плик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надпис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„</w:t>
      </w:r>
      <w:r w:rsidR="004322AE">
        <w:rPr>
          <w:rFonts w:ascii="Times New Roman" w:eastAsia="Times New Roman" w:hAnsi="Times New Roman" w:cs="Times New Roman"/>
          <w:sz w:val="26"/>
          <w:szCs w:val="26"/>
        </w:rPr>
        <w:t>Ценов</w:t>
      </w:r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о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предложение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”,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който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плик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се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поставя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заедно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плика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„</w:t>
      </w:r>
      <w:r w:rsidR="004322AE">
        <w:rPr>
          <w:rFonts w:ascii="Times New Roman" w:eastAsia="Times New Roman" w:hAnsi="Times New Roman" w:cs="Times New Roman"/>
          <w:sz w:val="26"/>
          <w:szCs w:val="26"/>
        </w:rPr>
        <w:t>Техническо предложение</w:t>
      </w:r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” в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общ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голям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плик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оформен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съгласно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>изискванията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>част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4.</w:t>
      </w:r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„</w:t>
      </w:r>
      <w:r w:rsidRPr="00E43B19"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>Изисквания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>към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>оферентите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>за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>подготовка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>изготвяне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и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>комплектоване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на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>Офертната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>документация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>“</w:t>
      </w:r>
      <w:r w:rsidR="004322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>от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>настоящето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>Техническо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>задание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  <w:lang w:val="en-GB"/>
        </w:rPr>
        <w:t>.</w:t>
      </w:r>
    </w:p>
    <w:p w14:paraId="0635D5E7" w14:textId="77777777" w:rsidR="00C83A88" w:rsidRPr="00E74E19" w:rsidRDefault="00C83A88" w:rsidP="00C83A88">
      <w:pPr>
        <w:pStyle w:val="ListParagraph"/>
        <w:spacing w:after="0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14:paraId="5A5BA08F" w14:textId="4FAA0346" w:rsidR="00017871" w:rsidRPr="00E74E19" w:rsidRDefault="00017871" w:rsidP="003749E4">
      <w:pPr>
        <w:spacing w:after="0"/>
        <w:ind w:left="567" w:hanging="567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4.2 </w:t>
      </w:r>
      <w:r w:rsidRPr="00E43B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Техническа част</w:t>
      </w:r>
      <w:r w:rsidR="004322A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/</w:t>
      </w:r>
      <w:r w:rsidR="004322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предложение</w:t>
      </w:r>
      <w:r w:rsidRPr="00E43B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–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към офертата трябва да се приложи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082B7D26" w14:textId="77777777" w:rsidR="00017871" w:rsidRPr="00E74E19" w:rsidRDefault="00017871" w:rsidP="003749E4">
      <w:pPr>
        <w:pStyle w:val="ListParagraph"/>
        <w:numPr>
          <w:ilvl w:val="0"/>
          <w:numId w:val="13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№5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Пакет условия, свързани със срока за изпълнение на обекта и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№6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„Общ срок за изпълнение на услугата”.</w:t>
      </w:r>
    </w:p>
    <w:p w14:paraId="178F5C56" w14:textId="29EC9181" w:rsidR="00656091" w:rsidRPr="004322AE" w:rsidRDefault="00017871" w:rsidP="004322AE">
      <w:pPr>
        <w:pStyle w:val="ListParagraph"/>
        <w:numPr>
          <w:ilvl w:val="0"/>
          <w:numId w:val="13"/>
        </w:numPr>
        <w:spacing w:after="0"/>
        <w:ind w:left="567" w:hanging="567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 попълването на тези приложения кандидатите да отчетат следната</w:t>
      </w:r>
      <w:r w:rsidRPr="00E74E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74E19">
        <w:rPr>
          <w:rFonts w:ascii="Times New Roman" w:eastAsia="Calibri" w:hAnsi="Times New Roman" w:cs="Times New Roman"/>
          <w:b/>
          <w:sz w:val="26"/>
          <w:szCs w:val="26"/>
        </w:rPr>
        <w:t>етапност</w:t>
      </w:r>
      <w:proofErr w:type="spellEnd"/>
      <w:r w:rsidRPr="00E74E19">
        <w:rPr>
          <w:rFonts w:ascii="Times New Roman" w:eastAsia="Calibri" w:hAnsi="Times New Roman" w:cs="Times New Roman"/>
          <w:sz w:val="26"/>
          <w:szCs w:val="26"/>
        </w:rPr>
        <w:t xml:space="preserve"> при сроковете за реализация на СРР:</w:t>
      </w:r>
    </w:p>
    <w:p w14:paraId="71D614D9" w14:textId="77777777" w:rsidR="00E63C95" w:rsidRPr="00E74E19" w:rsidRDefault="00E63C95" w:rsidP="00017871">
      <w:pPr>
        <w:spacing w:after="0"/>
        <w:ind w:right="27" w:firstLine="709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3153"/>
        <w:gridCol w:w="2201"/>
        <w:gridCol w:w="2930"/>
      </w:tblGrid>
      <w:tr w:rsidR="00017871" w:rsidRPr="00E74E19" w14:paraId="6C36D8B4" w14:textId="77777777" w:rsidTr="003749E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EABF38" w14:textId="77777777" w:rsidR="00017871" w:rsidRPr="00E74E19" w:rsidRDefault="00017871" w:rsidP="00017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14B6A0E3" w14:textId="77777777" w:rsidR="00017871" w:rsidRPr="00E74E19" w:rsidRDefault="00017871" w:rsidP="00017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Етапи  /междинни срокове в </w:t>
            </w:r>
            <w:proofErr w:type="spellStart"/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кал.дни</w:t>
            </w:r>
            <w:proofErr w:type="spellEnd"/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D46DA44" w14:textId="77777777" w:rsidR="00017871" w:rsidRPr="00E74E19" w:rsidRDefault="00017871" w:rsidP="00017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Документи по образец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62302636" w14:textId="77777777" w:rsidR="00017871" w:rsidRPr="00E74E19" w:rsidRDefault="00017871" w:rsidP="00017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Важни дати</w:t>
            </w:r>
          </w:p>
        </w:tc>
      </w:tr>
      <w:tr w:rsidR="00017871" w:rsidRPr="00E74E19" w14:paraId="691583FE" w14:textId="77777777" w:rsidTr="003749E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F247199" w14:textId="77777777" w:rsidR="00017871" w:rsidRPr="00E74E19" w:rsidRDefault="00017871" w:rsidP="00017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0426A5F8" w14:textId="77777777" w:rsidR="00017871" w:rsidRPr="00E74E19" w:rsidRDefault="00017871" w:rsidP="000178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Откриване на строителна площадка на обекта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9B9D516" w14:textId="77777777" w:rsidR="00017871" w:rsidRPr="00E74E19" w:rsidRDefault="00017871" w:rsidP="00017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обр.2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49309D76" w14:textId="77777777" w:rsidR="00017871" w:rsidRPr="00E74E19" w:rsidRDefault="00017871" w:rsidP="000178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Датата на подписан акт обр.2 се счита за  «</w:t>
            </w:r>
            <w:r w:rsidRPr="00E7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Начало» </w:t>
            </w: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на срок за изпълнение</w:t>
            </w:r>
          </w:p>
        </w:tc>
      </w:tr>
      <w:tr w:rsidR="00017871" w:rsidRPr="00E74E19" w14:paraId="16CDC5A0" w14:textId="77777777" w:rsidTr="003749E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759617" w14:textId="77777777" w:rsidR="00017871" w:rsidRPr="00E74E19" w:rsidRDefault="00017871" w:rsidP="00017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2F0BE2FF" w14:textId="77777777" w:rsidR="00017871" w:rsidRPr="00E74E19" w:rsidRDefault="00017871" w:rsidP="000178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Готовност за </w:t>
            </w:r>
            <w:r w:rsid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почване и период за мобилизация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610272D" w14:textId="77777777" w:rsidR="00017871" w:rsidRPr="00E74E19" w:rsidRDefault="00017871" w:rsidP="00017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64BBE1AE" w14:textId="77777777" w:rsidR="00017871" w:rsidRPr="00E74E19" w:rsidRDefault="00017871" w:rsidP="000178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7871" w:rsidRPr="00E74E19" w14:paraId="65C08680" w14:textId="77777777" w:rsidTr="003749E4">
        <w:trPr>
          <w:trHeight w:val="35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F2356CD" w14:textId="77777777" w:rsidR="00017871" w:rsidRPr="00E74E19" w:rsidRDefault="00017871" w:rsidP="00017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39C5E1D8" w14:textId="77777777" w:rsidR="00017871" w:rsidRPr="00E74E19" w:rsidRDefault="00017871" w:rsidP="000178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Период на СРР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776008B" w14:textId="77777777" w:rsidR="00017871" w:rsidRPr="00E74E19" w:rsidRDefault="00017871" w:rsidP="00017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04FFD5FA" w14:textId="77777777" w:rsidR="00017871" w:rsidRPr="00E74E19" w:rsidRDefault="00017871" w:rsidP="000178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7871" w:rsidRPr="00E74E19" w14:paraId="5700005A" w14:textId="77777777" w:rsidTr="003749E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F4BC8F" w14:textId="77777777" w:rsidR="00017871" w:rsidRPr="00E74E19" w:rsidRDefault="00017871" w:rsidP="00017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38F28E8B" w14:textId="77777777" w:rsidR="00017871" w:rsidRPr="00E74E19" w:rsidRDefault="00017871" w:rsidP="000178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Период за подготовка на </w:t>
            </w:r>
            <w:proofErr w:type="spellStart"/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екзекутиви</w:t>
            </w:r>
            <w:proofErr w:type="spellEnd"/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отстраняване на </w:t>
            </w:r>
            <w:proofErr w:type="spellStart"/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недоделки</w:t>
            </w:r>
            <w:proofErr w:type="spellEnd"/>
          </w:p>
        </w:tc>
        <w:tc>
          <w:tcPr>
            <w:tcW w:w="1634" w:type="dxa"/>
            <w:shd w:val="clear" w:color="auto" w:fill="auto"/>
            <w:vAlign w:val="center"/>
          </w:tcPr>
          <w:p w14:paraId="4C53471B" w14:textId="77777777" w:rsidR="00017871" w:rsidRPr="00E74E19" w:rsidRDefault="00017871" w:rsidP="00017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31DBC421" w14:textId="77777777" w:rsidR="00017871" w:rsidRPr="00E74E19" w:rsidRDefault="00017871" w:rsidP="000178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7871" w:rsidRPr="00E74E19" w14:paraId="191F50C5" w14:textId="77777777" w:rsidTr="003749E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1A58C8" w14:textId="77777777" w:rsidR="00017871" w:rsidRPr="00E74E19" w:rsidRDefault="00017871" w:rsidP="00017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2BCCD390" w14:textId="77777777" w:rsidR="00017871" w:rsidRPr="00E74E19" w:rsidRDefault="00017871" w:rsidP="000178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Установяване годността на строежа за приемането му от комисия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BDD0C28" w14:textId="77777777" w:rsidR="00017871" w:rsidRPr="00E74E19" w:rsidRDefault="00017871" w:rsidP="00017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Констативен акт – двустранен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1A285A5D" w14:textId="77777777" w:rsidR="00017871" w:rsidRPr="00E74E19" w:rsidRDefault="00017871" w:rsidP="0001787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на подписване на констативен акт се счита «</w:t>
            </w:r>
            <w:r w:rsidRPr="00E7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Край</w:t>
            </w: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» на срок за изпълнение</w:t>
            </w:r>
          </w:p>
        </w:tc>
      </w:tr>
    </w:tbl>
    <w:p w14:paraId="616A44C5" w14:textId="77777777" w:rsidR="003749E4" w:rsidRPr="00E74E19" w:rsidRDefault="003749E4" w:rsidP="003749E4">
      <w:pPr>
        <w:spacing w:after="0"/>
        <w:ind w:right="22" w:firstLine="552"/>
        <w:rPr>
          <w:rFonts w:ascii="Times New Roman" w:eastAsia="Calibri" w:hAnsi="Times New Roman" w:cs="Times New Roman"/>
          <w:sz w:val="26"/>
          <w:szCs w:val="26"/>
        </w:rPr>
      </w:pPr>
    </w:p>
    <w:p w14:paraId="44DD240A" w14:textId="77777777" w:rsidR="00017871" w:rsidRPr="00E74E19" w:rsidRDefault="00017871" w:rsidP="003749E4">
      <w:pPr>
        <w:spacing w:after="0"/>
        <w:ind w:right="22" w:firstLine="552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>При разработката на тези приложения кандидатите да посочат:</w:t>
      </w:r>
    </w:p>
    <w:p w14:paraId="72BC71BD" w14:textId="77777777" w:rsidR="00017871" w:rsidRPr="00E74E19" w:rsidRDefault="00017871" w:rsidP="003749E4">
      <w:pPr>
        <w:numPr>
          <w:ilvl w:val="0"/>
          <w:numId w:val="3"/>
        </w:numPr>
        <w:tabs>
          <w:tab w:val="left" w:pos="1134"/>
        </w:tabs>
        <w:spacing w:after="0"/>
        <w:ind w:left="0" w:right="22" w:firstLine="552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Срока за  изпълнението на същинските </w:t>
      </w:r>
      <w:r w:rsidRPr="00E74E19">
        <w:rPr>
          <w:rFonts w:ascii="Times New Roman" w:eastAsia="Times New Roman" w:hAnsi="Times New Roman" w:cs="Times New Roman"/>
          <w:bCs/>
          <w:iCs/>
          <w:sz w:val="26"/>
          <w:szCs w:val="26"/>
        </w:rPr>
        <w:t>СРР</w:t>
      </w:r>
      <w:r w:rsidRPr="00E74E19">
        <w:rPr>
          <w:rFonts w:ascii="Times New Roman" w:eastAsia="Calibri" w:hAnsi="Times New Roman" w:cs="Times New Roman"/>
          <w:sz w:val="26"/>
          <w:szCs w:val="26"/>
        </w:rPr>
        <w:t xml:space="preserve"> – при следните условия за организиране на работния режим:</w:t>
      </w:r>
    </w:p>
    <w:p w14:paraId="42646542" w14:textId="77777777" w:rsidR="00017871" w:rsidRPr="00E74E19" w:rsidRDefault="00017871" w:rsidP="003749E4">
      <w:pPr>
        <w:spacing w:after="0"/>
        <w:ind w:right="22" w:firstLine="552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>√ двусменен 16-часов работен ден  ;</w:t>
      </w:r>
    </w:p>
    <w:p w14:paraId="208D69B9" w14:textId="77777777" w:rsidR="00017871" w:rsidRPr="00E74E19" w:rsidRDefault="00017871" w:rsidP="003749E4">
      <w:pPr>
        <w:spacing w:after="0"/>
        <w:ind w:right="22" w:firstLine="552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>√ непрекъснат работен режим /без прекъсване в почивни дни/ .</w:t>
      </w:r>
    </w:p>
    <w:p w14:paraId="6C1DA264" w14:textId="77777777" w:rsidR="00017871" w:rsidRPr="00E74E19" w:rsidRDefault="00017871" w:rsidP="003749E4">
      <w:pPr>
        <w:numPr>
          <w:ilvl w:val="0"/>
          <w:numId w:val="3"/>
        </w:numPr>
        <w:tabs>
          <w:tab w:val="left" w:pos="1134"/>
        </w:tabs>
        <w:spacing w:after="0"/>
        <w:ind w:left="0" w:right="22" w:firstLine="552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>ПЕРСОНАЛЪТ- брой технически и работнически състав, който ще бъде ангажиран за изпълнението на СРР на обекта при горепосочените работни условия;</w:t>
      </w:r>
    </w:p>
    <w:p w14:paraId="47EBBB68" w14:textId="77777777" w:rsidR="00017871" w:rsidRPr="00E74E19" w:rsidRDefault="00017871" w:rsidP="003749E4">
      <w:pPr>
        <w:numPr>
          <w:ilvl w:val="0"/>
          <w:numId w:val="3"/>
        </w:numPr>
        <w:tabs>
          <w:tab w:val="left" w:pos="1134"/>
        </w:tabs>
        <w:spacing w:after="0"/>
        <w:ind w:left="0" w:right="22" w:firstLine="552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>Краен срок за предаване на обекта ( като условна дата).</w:t>
      </w:r>
    </w:p>
    <w:p w14:paraId="39815FF8" w14:textId="77777777" w:rsidR="00017871" w:rsidRPr="00E74E19" w:rsidRDefault="00017871" w:rsidP="003749E4">
      <w:pPr>
        <w:spacing w:after="0"/>
        <w:ind w:right="27" w:firstLine="552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ИЗПЪЛНИТЕЛЯТ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да даде срок за изпълнение на </w:t>
      </w:r>
      <w:r w:rsidRPr="00E74E19">
        <w:rPr>
          <w:rFonts w:ascii="Times New Roman" w:eastAsia="Times New Roman" w:hAnsi="Times New Roman" w:cs="Times New Roman"/>
          <w:bCs/>
          <w:iCs/>
          <w:sz w:val="26"/>
          <w:szCs w:val="26"/>
        </w:rPr>
        <w:t>СРР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за обекта в календарни дни за пълния обем по наличната документация и КСС /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/. </w:t>
      </w:r>
    </w:p>
    <w:p w14:paraId="334B891B" w14:textId="77777777" w:rsidR="00017871" w:rsidRPr="00E74E19" w:rsidRDefault="00017871" w:rsidP="00017871">
      <w:pPr>
        <w:spacing w:after="0"/>
        <w:ind w:right="27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 xml:space="preserve">Всички срокове да бъдат посочени в </w:t>
      </w:r>
      <w:r w:rsidRPr="00E74E19">
        <w:rPr>
          <w:rFonts w:ascii="Times New Roman" w:eastAsia="Calibri" w:hAnsi="Times New Roman" w:cs="Times New Roman"/>
          <w:b/>
          <w:sz w:val="26"/>
          <w:szCs w:val="26"/>
        </w:rPr>
        <w:t>КАЛЕНДАРНИ ДНИ</w:t>
      </w:r>
      <w:r w:rsidRPr="00E74E1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3D7ACBE" w14:textId="77777777" w:rsidR="00017871" w:rsidRPr="00E74E19" w:rsidRDefault="00017871" w:rsidP="00017871">
      <w:pPr>
        <w:spacing w:after="0"/>
        <w:ind w:left="1800"/>
        <w:rPr>
          <w:rFonts w:ascii="Times New Roman" w:eastAsia="Times New Roman" w:hAnsi="Times New Roman" w:cs="Times New Roman"/>
          <w:sz w:val="26"/>
          <w:szCs w:val="26"/>
        </w:rPr>
      </w:pPr>
    </w:p>
    <w:p w14:paraId="340AF05B" w14:textId="77777777" w:rsidR="00017871" w:rsidRPr="00E74E19" w:rsidRDefault="00017871" w:rsidP="003749E4">
      <w:pPr>
        <w:pStyle w:val="ListParagraph"/>
        <w:numPr>
          <w:ilvl w:val="0"/>
          <w:numId w:val="13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Гаранционен срок за качествено извършена работа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№7.</w:t>
      </w:r>
    </w:p>
    <w:p w14:paraId="22B3AC4D" w14:textId="77777777" w:rsidR="00017871" w:rsidRPr="00E74E19" w:rsidRDefault="00017871" w:rsidP="003749E4">
      <w:pPr>
        <w:pStyle w:val="ListParagraph"/>
        <w:numPr>
          <w:ilvl w:val="0"/>
          <w:numId w:val="13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№8.</w:t>
      </w:r>
    </w:p>
    <w:p w14:paraId="61E5C642" w14:textId="77777777" w:rsidR="00017871" w:rsidRPr="00E74E19" w:rsidRDefault="00017871" w:rsidP="003749E4">
      <w:pPr>
        <w:numPr>
          <w:ilvl w:val="0"/>
          <w:numId w:val="13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Декларация за спазване на изискванията за «управление на строителните отпадъци», съгласно действащата нормативна уредба -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№9.</w:t>
      </w:r>
    </w:p>
    <w:p w14:paraId="46F3CC56" w14:textId="03D785C5" w:rsidR="00017871" w:rsidRPr="0067402A" w:rsidRDefault="00017871" w:rsidP="0067402A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Проекто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43B19">
        <w:rPr>
          <w:rFonts w:ascii="Times New Roman" w:eastAsia="Times New Roman" w:hAnsi="Times New Roman" w:cs="Times New Roman"/>
          <w:sz w:val="26"/>
          <w:szCs w:val="26"/>
        </w:rPr>
        <w:t xml:space="preserve">договор </w:t>
      </w:r>
      <w:r w:rsidR="002F7D34" w:rsidRPr="00E43B1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2F7D34" w:rsidRPr="00E43B19">
        <w:rPr>
          <w:rFonts w:ascii="Times New Roman" w:eastAsia="Times New Roman" w:hAnsi="Times New Roman" w:cs="Times New Roman"/>
          <w:sz w:val="26"/>
          <w:szCs w:val="26"/>
          <w:lang w:val="en-US"/>
        </w:rPr>
        <w:t>“</w:t>
      </w:r>
      <w:r w:rsidR="002F7D34" w:rsidRPr="00E43B19">
        <w:rPr>
          <w:rFonts w:ascii="Times New Roman" w:eastAsia="Times New Roman" w:hAnsi="Times New Roman" w:cs="Times New Roman"/>
          <w:sz w:val="26"/>
          <w:szCs w:val="26"/>
        </w:rPr>
        <w:t>Общи условия към договори, сключвани от „Асарел-Медет“ АД с външни партньори</w:t>
      </w:r>
      <w:r w:rsidR="002F7D34" w:rsidRPr="00E43B19">
        <w:rPr>
          <w:rFonts w:ascii="Times New Roman" w:eastAsia="Times New Roman" w:hAnsi="Times New Roman" w:cs="Times New Roman"/>
          <w:sz w:val="26"/>
          <w:szCs w:val="26"/>
          <w:lang w:val="en-US"/>
        </w:rPr>
        <w:t>”</w:t>
      </w:r>
      <w:r w:rsidR="002F7D34" w:rsidRPr="00E43B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/не се попълва, само се парафира и подпечатва всяка страница като  свидетелство, че оферентът е запознат с условията по него/</w:t>
      </w:r>
      <w:r w:rsidRPr="0067402A">
        <w:rPr>
          <w:rFonts w:ascii="Times New Roman" w:eastAsia="Times New Roman" w:hAnsi="Times New Roman" w:cs="Times New Roman"/>
          <w:sz w:val="26"/>
          <w:szCs w:val="26"/>
        </w:rPr>
        <w:t xml:space="preserve">. Бележки към </w:t>
      </w:r>
      <w:proofErr w:type="spellStart"/>
      <w:r w:rsidRPr="0067402A">
        <w:rPr>
          <w:rFonts w:ascii="Times New Roman" w:eastAsia="Times New Roman" w:hAnsi="Times New Roman" w:cs="Times New Roman"/>
          <w:sz w:val="26"/>
          <w:szCs w:val="26"/>
        </w:rPr>
        <w:t>проекто</w:t>
      </w:r>
      <w:proofErr w:type="spellEnd"/>
      <w:r w:rsidRPr="0067402A">
        <w:rPr>
          <w:rFonts w:ascii="Times New Roman" w:eastAsia="Times New Roman" w:hAnsi="Times New Roman" w:cs="Times New Roman"/>
          <w:sz w:val="26"/>
          <w:szCs w:val="26"/>
        </w:rPr>
        <w:t xml:space="preserve">-договора НЯМА да се приемат в последващи етапи от проучването. – </w:t>
      </w:r>
      <w:r w:rsidRPr="0067402A">
        <w:rPr>
          <w:rFonts w:ascii="Times New Roman" w:eastAsia="Times New Roman" w:hAnsi="Times New Roman" w:cs="Times New Roman"/>
          <w:b/>
          <w:sz w:val="26"/>
          <w:szCs w:val="26"/>
        </w:rPr>
        <w:t>Приложение №10.</w:t>
      </w:r>
    </w:p>
    <w:p w14:paraId="11F2CA79" w14:textId="77777777" w:rsidR="00017871" w:rsidRPr="00E74E19" w:rsidRDefault="00017871" w:rsidP="003749E4">
      <w:pPr>
        <w:numPr>
          <w:ilvl w:val="0"/>
          <w:numId w:val="13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Декларация за срок на валидност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№11.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Да се посочи срок на валидност на офертата не по-малък от 120 календарни дни.</w:t>
      </w:r>
    </w:p>
    <w:p w14:paraId="2A4E4585" w14:textId="77777777" w:rsidR="00017871" w:rsidRPr="00E74E19" w:rsidRDefault="00017871" w:rsidP="003749E4">
      <w:pPr>
        <w:numPr>
          <w:ilvl w:val="0"/>
          <w:numId w:val="13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Административни сведения, точен адрес, имената на лицата за контакти, телефон, факс и Е-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№12.</w:t>
      </w:r>
    </w:p>
    <w:p w14:paraId="17CDD6B0" w14:textId="77777777" w:rsidR="00017871" w:rsidRPr="00E74E19" w:rsidRDefault="00017871" w:rsidP="003749E4">
      <w:pPr>
        <w:numPr>
          <w:ilvl w:val="0"/>
          <w:numId w:val="13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Декларация за ползване или не на подизпълнители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№13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, както и декларация от управителя на подизпълнителя, че дава своето предварителното съгласие за работа по определена част от Обекта.</w:t>
      </w:r>
    </w:p>
    <w:p w14:paraId="4EB1C978" w14:textId="77777777" w:rsidR="00017871" w:rsidRPr="00E74E19" w:rsidRDefault="00017871" w:rsidP="003749E4">
      <w:pPr>
        <w:numPr>
          <w:ilvl w:val="0"/>
          <w:numId w:val="13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№14.</w:t>
      </w:r>
    </w:p>
    <w:p w14:paraId="158AEEE4" w14:textId="4562871D" w:rsidR="00017871" w:rsidRPr="00E43B19" w:rsidRDefault="00017871" w:rsidP="003749E4">
      <w:pPr>
        <w:numPr>
          <w:ilvl w:val="0"/>
          <w:numId w:val="13"/>
        </w:numPr>
        <w:spacing w:after="0"/>
        <w:ind w:left="567" w:right="2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E74E19">
        <w:rPr>
          <w:rFonts w:ascii="Times New Roman" w:eastAsia="Times New Roman" w:hAnsi="Times New Roman" w:cs="Times New Roman"/>
          <w:b/>
          <w:bCs/>
          <w:sz w:val="26"/>
          <w:szCs w:val="26"/>
        </w:rPr>
        <w:t>ИЗПЪЛНИТЕЛЯ</w:t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преди извършване огледа на обекта и остава при </w:t>
      </w:r>
      <w:r w:rsidRPr="00E74E19">
        <w:rPr>
          <w:rFonts w:ascii="Times New Roman" w:eastAsia="Times New Roman" w:hAnsi="Times New Roman" w:cs="Times New Roman"/>
          <w:b/>
          <w:bCs/>
          <w:sz w:val="26"/>
          <w:szCs w:val="26"/>
        </w:rPr>
        <w:t>ВЪЗЛОЖИТЕЛЯ</w:t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. Вторият екземпляр се подписва от Управителя</w:t>
      </w:r>
      <w:r w:rsidR="00C46BE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Pr="00E43B19">
        <w:rPr>
          <w:rFonts w:ascii="Times New Roman" w:eastAsia="Times New Roman" w:hAnsi="Times New Roman" w:cs="Times New Roman"/>
          <w:bCs/>
          <w:sz w:val="26"/>
          <w:szCs w:val="26"/>
        </w:rPr>
        <w:t>/</w:t>
      </w:r>
      <w:proofErr w:type="spellStart"/>
      <w:r w:rsidRPr="00E43B19">
        <w:rPr>
          <w:rFonts w:ascii="Times New Roman" w:eastAsia="Times New Roman" w:hAnsi="Times New Roman" w:cs="Times New Roman"/>
          <w:bCs/>
          <w:sz w:val="26"/>
          <w:szCs w:val="26"/>
        </w:rPr>
        <w:t>Изп.директор</w:t>
      </w:r>
      <w:proofErr w:type="spellEnd"/>
      <w:r w:rsidRPr="00E43B19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кандидата и го прилага в офертата си </w:t>
      </w:r>
      <w:r w:rsidRPr="00E43B19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E43B19">
        <w:rPr>
          <w:rFonts w:ascii="Times New Roman" w:eastAsia="Times New Roman" w:hAnsi="Times New Roman" w:cs="Times New Roman"/>
          <w:b/>
          <w:sz w:val="26"/>
          <w:szCs w:val="26"/>
        </w:rPr>
        <w:t>Приложение №15</w:t>
      </w:r>
      <w:r w:rsidRPr="00E43B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4BD954" w14:textId="5CC0A40A" w:rsidR="0067402A" w:rsidRPr="00E43B19" w:rsidRDefault="002F7D34" w:rsidP="002F7D34">
      <w:pPr>
        <w:numPr>
          <w:ilvl w:val="0"/>
          <w:numId w:val="13"/>
        </w:numPr>
        <w:spacing w:after="0"/>
        <w:ind w:left="567" w:right="2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43B19">
        <w:rPr>
          <w:rFonts w:ascii="Times New Roman" w:eastAsia="Times New Roman" w:hAnsi="Times New Roman" w:cs="Times New Roman"/>
          <w:sz w:val="26"/>
          <w:szCs w:val="26"/>
        </w:rPr>
        <w:t xml:space="preserve">Декларация относно изискванията на „Асарел </w:t>
      </w:r>
      <w:proofErr w:type="spellStart"/>
      <w:r w:rsidRPr="00E43B19">
        <w:rPr>
          <w:rFonts w:ascii="Times New Roman" w:eastAsia="Times New Roman" w:hAnsi="Times New Roman" w:cs="Times New Roman"/>
          <w:sz w:val="26"/>
          <w:szCs w:val="26"/>
        </w:rPr>
        <w:t>Медет“АД</w:t>
      </w:r>
      <w:proofErr w:type="spellEnd"/>
      <w:r w:rsidRPr="00E43B19">
        <w:rPr>
          <w:rFonts w:ascii="Times New Roman" w:eastAsia="Times New Roman" w:hAnsi="Times New Roman" w:cs="Times New Roman"/>
          <w:sz w:val="26"/>
          <w:szCs w:val="26"/>
        </w:rPr>
        <w:t xml:space="preserve"> за съответствие с режим на наложени международни ограничителни мерки и мерки върху търговията</w:t>
      </w:r>
      <w:r w:rsidRPr="00E43B1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– </w:t>
      </w:r>
      <w:r w:rsidRPr="00E43B19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№17.</w:t>
      </w:r>
    </w:p>
    <w:p w14:paraId="0DFB62B2" w14:textId="77777777" w:rsidR="00017871" w:rsidRPr="00E74E19" w:rsidRDefault="00017871" w:rsidP="003749E4">
      <w:pPr>
        <w:numPr>
          <w:ilvl w:val="0"/>
          <w:numId w:val="13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Автореференция с описание на дейностите, които фирмата изпълнява.</w:t>
      </w:r>
    </w:p>
    <w:p w14:paraId="0005ED2E" w14:textId="77777777" w:rsidR="00017871" w:rsidRPr="00E74E19" w:rsidRDefault="00017871" w:rsidP="003749E4">
      <w:pPr>
        <w:numPr>
          <w:ilvl w:val="0"/>
          <w:numId w:val="13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Доказателства за технически опит, квалификация и възможности на кандидата със следните документи:</w:t>
      </w:r>
    </w:p>
    <w:p w14:paraId="7E68BF1F" w14:textId="77777777" w:rsidR="00017871" w:rsidRPr="00E74E19" w:rsidRDefault="00017871" w:rsidP="003749E4">
      <w:pPr>
        <w:widowControl w:val="0"/>
        <w:numPr>
          <w:ilvl w:val="0"/>
          <w:numId w:val="8"/>
        </w:numPr>
        <w:tabs>
          <w:tab w:val="num" w:pos="1843"/>
        </w:tabs>
        <w:suppressAutoHyphens/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Справка за фирмата към момента на подаване на офертата за наличния средносписъчен брой на работещите във фирмата /в т.ч. брой квалифициран работнически и </w:t>
      </w:r>
      <w:r w:rsidRPr="00E74E19">
        <w:rPr>
          <w:rFonts w:ascii="Times New Roman" w:eastAsia="Times New Roman" w:hAnsi="Times New Roman" w:cs="Times New Roman"/>
          <w:noProof/>
          <w:sz w:val="26"/>
          <w:szCs w:val="26"/>
        </w:rPr>
        <w:t>ИТР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персонал/;</w:t>
      </w:r>
    </w:p>
    <w:p w14:paraId="1378F80F" w14:textId="77777777" w:rsidR="00017871" w:rsidRPr="00E74E19" w:rsidRDefault="00017871" w:rsidP="003749E4">
      <w:pPr>
        <w:widowControl w:val="0"/>
        <w:numPr>
          <w:ilvl w:val="0"/>
          <w:numId w:val="8"/>
        </w:numPr>
        <w:tabs>
          <w:tab w:val="num" w:pos="1843"/>
        </w:tabs>
        <w:suppressAutoHyphens/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Справка за налична собствена строителна механизация и автотранспорт;</w:t>
      </w:r>
    </w:p>
    <w:p w14:paraId="22D1192A" w14:textId="77777777" w:rsidR="00017871" w:rsidRPr="00E74E19" w:rsidRDefault="00017871" w:rsidP="003749E4">
      <w:pPr>
        <w:widowControl w:val="0"/>
        <w:numPr>
          <w:ilvl w:val="0"/>
          <w:numId w:val="8"/>
        </w:numPr>
        <w:tabs>
          <w:tab w:val="num" w:pos="1843"/>
        </w:tabs>
        <w:suppressAutoHyphens/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Удостоверения за членуване в браншови организации</w:t>
      </w:r>
      <w:r w:rsidR="00E63C95" w:rsidRPr="00E74E1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ABF1F32" w14:textId="77777777" w:rsidR="00017871" w:rsidRPr="00E74E19" w:rsidRDefault="00017871" w:rsidP="003749E4">
      <w:pPr>
        <w:widowControl w:val="0"/>
        <w:numPr>
          <w:ilvl w:val="0"/>
          <w:numId w:val="8"/>
        </w:numPr>
        <w:tabs>
          <w:tab w:val="num" w:pos="1843"/>
        </w:tabs>
        <w:suppressAutoHyphens/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Справка за изпълнени обекти от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подобен характер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през последните 3 /три/ години с пълно описание на предмета и посочване на цена, срок на изпълнение и данни за съответния възложител;</w:t>
      </w:r>
    </w:p>
    <w:p w14:paraId="211CB12F" w14:textId="06758F7A" w:rsidR="00017871" w:rsidRPr="00E74E19" w:rsidRDefault="00017871" w:rsidP="003749E4">
      <w:pPr>
        <w:numPr>
          <w:ilvl w:val="0"/>
          <w:numId w:val="8"/>
        </w:numPr>
        <w:tabs>
          <w:tab w:val="num" w:pos="1843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Референции /минимум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C46BE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бр</w:t>
      </w:r>
      <w:proofErr w:type="spellEnd"/>
      <w:r w:rsidR="00C46BE4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за обекти с подобен характер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за последните три години и референтен лист с адреси, телефонни номера и лица за контакти от други възложители.</w:t>
      </w:r>
    </w:p>
    <w:p w14:paraId="64C620C1" w14:textId="77777777" w:rsidR="00017871" w:rsidRPr="00E74E19" w:rsidRDefault="00017871" w:rsidP="003749E4">
      <w:pPr>
        <w:numPr>
          <w:ilvl w:val="0"/>
          <w:numId w:val="13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Удостоверение за актуалното състояние на фирмата. </w:t>
      </w:r>
    </w:p>
    <w:p w14:paraId="1FE36D4C" w14:textId="77777777" w:rsidR="00017871" w:rsidRPr="00E74E19" w:rsidRDefault="00017871" w:rsidP="003749E4">
      <w:pPr>
        <w:numPr>
          <w:ilvl w:val="0"/>
          <w:numId w:val="13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Финансов отчет</w:t>
      </w:r>
      <w:r w:rsidR="00E74E1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14:paraId="72E4C6A3" w14:textId="77777777" w:rsidR="00017871" w:rsidRPr="00E74E19" w:rsidRDefault="00017871" w:rsidP="003749E4">
      <w:pPr>
        <w:numPr>
          <w:ilvl w:val="0"/>
          <w:numId w:val="13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Копие от документ за застраховка за професионална отговорност по реда на чл. 171 ЗУТ.</w:t>
      </w:r>
    </w:p>
    <w:p w14:paraId="4DA546BD" w14:textId="77777777" w:rsidR="00017871" w:rsidRPr="00E74E19" w:rsidRDefault="00017871" w:rsidP="003749E4">
      <w:pPr>
        <w:numPr>
          <w:ilvl w:val="0"/>
          <w:numId w:val="13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Копие от документ за наличие на системи за контрол: Обхват</w:t>
      </w:r>
      <w:r w:rsidR="00E63C95" w:rsidRPr="00E74E19">
        <w:rPr>
          <w:rFonts w:ascii="Times New Roman" w:eastAsia="Times New Roman" w:hAnsi="Times New Roman" w:cs="Times New Roman"/>
          <w:sz w:val="26"/>
          <w:szCs w:val="26"/>
        </w:rPr>
        <w:t>ът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сертификацията трябва да съответства на предмета на поръчката.</w:t>
      </w:r>
    </w:p>
    <w:p w14:paraId="58978D50" w14:textId="4D1B6219" w:rsidR="00017871" w:rsidRDefault="00017871" w:rsidP="003749E4">
      <w:pPr>
        <w:numPr>
          <w:ilvl w:val="0"/>
          <w:numId w:val="13"/>
        </w:numPr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Изисквания за съдействие от страна на Възложителя и условия за изпълнение на задачата. /ако няма се декларира/.</w:t>
      </w:r>
    </w:p>
    <w:p w14:paraId="661761CB" w14:textId="77777777" w:rsidR="00BD4460" w:rsidRDefault="00BD4460" w:rsidP="004322AE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AU"/>
        </w:rPr>
      </w:pPr>
    </w:p>
    <w:p w14:paraId="44D84DF8" w14:textId="02A9D9C0" w:rsidR="004322AE" w:rsidRPr="004322AE" w:rsidRDefault="004322AE" w:rsidP="00D249C9">
      <w:pPr>
        <w:keepNext/>
        <w:keepLines/>
        <w:suppressLineNumbers/>
        <w:suppressAutoHyphens/>
        <w:contextualSpacing/>
        <w:rPr>
          <w:rFonts w:ascii="Times New Roman" w:eastAsia="Times New Roman" w:hAnsi="Times New Roman" w:cs="Times New Roman"/>
          <w:sz w:val="26"/>
          <w:szCs w:val="26"/>
          <w:lang w:val="en-AU"/>
        </w:rPr>
      </w:pPr>
      <w:r w:rsidRPr="004322A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AU"/>
        </w:rPr>
        <w:t>ПОЯСНЕНИЕ:</w:t>
      </w:r>
      <w:r w:rsidRPr="004322AE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Всички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описани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документи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съставящи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„</w:t>
      </w:r>
      <w:r>
        <w:rPr>
          <w:rFonts w:ascii="Times New Roman" w:eastAsia="Times New Roman" w:hAnsi="Times New Roman" w:cs="Times New Roman"/>
          <w:sz w:val="26"/>
          <w:szCs w:val="26"/>
        </w:rPr>
        <w:t>Техническо</w:t>
      </w:r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предложение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”</w:t>
      </w:r>
      <w:r w:rsidR="00523AB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r w:rsidR="00523ABA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ри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подаване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на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офертата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се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поставят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отделен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по-малък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запечатан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непрозрачен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плик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надпис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„</w:t>
      </w:r>
      <w:r w:rsidR="0020112E">
        <w:rPr>
          <w:rFonts w:ascii="Times New Roman" w:eastAsia="Times New Roman" w:hAnsi="Times New Roman" w:cs="Times New Roman"/>
          <w:sz w:val="26"/>
          <w:szCs w:val="26"/>
        </w:rPr>
        <w:t>Техническо предложение</w:t>
      </w:r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”,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който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плик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се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поставя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заедно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с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плика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„</w:t>
      </w:r>
      <w:r w:rsidR="0020112E">
        <w:rPr>
          <w:rFonts w:ascii="Times New Roman" w:eastAsia="Times New Roman" w:hAnsi="Times New Roman" w:cs="Times New Roman"/>
          <w:sz w:val="26"/>
          <w:szCs w:val="26"/>
        </w:rPr>
        <w:t>Ценово</w:t>
      </w:r>
      <w:r w:rsidRPr="004322AE">
        <w:rPr>
          <w:rFonts w:ascii="Times New Roman" w:eastAsia="Times New Roman" w:hAnsi="Times New Roman" w:cs="Times New Roman"/>
          <w:sz w:val="26"/>
          <w:szCs w:val="26"/>
        </w:rPr>
        <w:t xml:space="preserve"> предложение</w:t>
      </w:r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” в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общ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голям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плик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,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оформен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съгласно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>изискванията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AU"/>
        </w:rPr>
        <w:t xml:space="preserve"> в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>част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r w:rsidRPr="004322AE">
        <w:rPr>
          <w:rFonts w:ascii="Times New Roman" w:eastAsia="Times New Roman" w:hAnsi="Times New Roman" w:cs="Times New Roman"/>
          <w:sz w:val="26"/>
          <w:szCs w:val="26"/>
          <w:lang w:val="en-US"/>
        </w:rPr>
        <w:t>4.</w:t>
      </w:r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„</w:t>
      </w:r>
      <w:r w:rsidRPr="00E43B19"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>Изисквания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>към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>оферентите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>за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>подготовка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,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>изготвяне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и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>комплектоване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на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>Офертната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>документация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>“</w:t>
      </w:r>
      <w:r w:rsidRPr="004322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>от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>настоящето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>Техническо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>задание</w:t>
      </w:r>
      <w:proofErr w:type="spellEnd"/>
      <w:r w:rsidRPr="004322AE">
        <w:rPr>
          <w:rFonts w:ascii="Times New Roman" w:eastAsia="Times New Roman" w:hAnsi="Times New Roman" w:cs="Times New Roman"/>
          <w:sz w:val="26"/>
          <w:szCs w:val="26"/>
          <w:lang w:val="en-GB"/>
        </w:rPr>
        <w:t>.</w:t>
      </w:r>
    </w:p>
    <w:p w14:paraId="2E8F2702" w14:textId="77777777" w:rsidR="004322AE" w:rsidRPr="00E74E19" w:rsidRDefault="004322AE" w:rsidP="004322AE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14:paraId="491508EF" w14:textId="77777777" w:rsidR="00017871" w:rsidRPr="00E74E19" w:rsidRDefault="00017871" w:rsidP="001036A6">
      <w:pPr>
        <w:spacing w:after="0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4.3. Важни услови за участниците:</w:t>
      </w:r>
    </w:p>
    <w:p w14:paraId="47048E9E" w14:textId="77777777" w:rsidR="00017871" w:rsidRPr="00E74E19" w:rsidRDefault="00017871" w:rsidP="001036A6">
      <w:pPr>
        <w:numPr>
          <w:ilvl w:val="0"/>
          <w:numId w:val="6"/>
        </w:numPr>
        <w:tabs>
          <w:tab w:val="num" w:pos="1560"/>
        </w:tabs>
        <w:spacing w:after="0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непредставяне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който и да е от указаните в т.4.1 и 4.2 документи или при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непопълване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на, което и да е от приложенията по образец с указания за попълване, съответният участник ще бъде декласиран от по-нататъшно участие в процедурата.</w:t>
      </w:r>
    </w:p>
    <w:p w14:paraId="14E01C6B" w14:textId="41344185" w:rsidR="00017871" w:rsidRPr="00E74E19" w:rsidRDefault="00017871" w:rsidP="001036A6">
      <w:pPr>
        <w:numPr>
          <w:ilvl w:val="0"/>
          <w:numId w:val="7"/>
        </w:numPr>
        <w:tabs>
          <w:tab w:val="num" w:pos="1560"/>
        </w:tabs>
        <w:spacing w:after="0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Попълнените приложения №1 и №2 се представят, както на хартиен, така и на електронен носител CD /DVD/ диск в Excel формат по формулярите образец на Възложителя.</w:t>
      </w:r>
    </w:p>
    <w:p w14:paraId="74AEE040" w14:textId="757CF4E8" w:rsidR="00017871" w:rsidRPr="0005600C" w:rsidRDefault="00F56D36" w:rsidP="0005600C">
      <w:pPr>
        <w:numPr>
          <w:ilvl w:val="0"/>
          <w:numId w:val="7"/>
        </w:numPr>
        <w:tabs>
          <w:tab w:val="num" w:pos="1560"/>
        </w:tabs>
        <w:spacing w:after="0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5600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17871" w:rsidRPr="0005600C">
        <w:rPr>
          <w:rFonts w:ascii="Times New Roman" w:eastAsia="Times New Roman" w:hAnsi="Times New Roman" w:cs="Times New Roman"/>
          <w:sz w:val="26"/>
          <w:szCs w:val="26"/>
        </w:rPr>
        <w:t xml:space="preserve">фертите се представят, като части </w:t>
      </w:r>
      <w:r w:rsidRPr="0005600C">
        <w:rPr>
          <w:rFonts w:ascii="Times New Roman" w:eastAsia="Times New Roman" w:hAnsi="Times New Roman" w:cs="Times New Roman"/>
          <w:sz w:val="26"/>
          <w:szCs w:val="26"/>
        </w:rPr>
        <w:t>Финансова</w:t>
      </w:r>
      <w:r w:rsidR="00017871" w:rsidRPr="0005600C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05600C">
        <w:rPr>
          <w:rFonts w:ascii="Times New Roman" w:eastAsia="Times New Roman" w:hAnsi="Times New Roman" w:cs="Times New Roman"/>
          <w:sz w:val="26"/>
          <w:szCs w:val="26"/>
        </w:rPr>
        <w:t>Техническа</w:t>
      </w:r>
      <w:r w:rsidR="00017871" w:rsidRPr="0005600C">
        <w:rPr>
          <w:rFonts w:ascii="Times New Roman" w:eastAsia="Times New Roman" w:hAnsi="Times New Roman" w:cs="Times New Roman"/>
          <w:sz w:val="26"/>
          <w:szCs w:val="26"/>
        </w:rPr>
        <w:t xml:space="preserve"> се поставят в два отделни по-малки непрозрачни плика, които от своя страна се поставят в общ голям непрозрачен плик.</w:t>
      </w:r>
    </w:p>
    <w:p w14:paraId="08C17824" w14:textId="3BD559D8" w:rsidR="00E43B19" w:rsidRPr="004322AE" w:rsidRDefault="00017871" w:rsidP="00E43B19">
      <w:pPr>
        <w:numPr>
          <w:ilvl w:val="0"/>
          <w:numId w:val="7"/>
        </w:numPr>
        <w:tabs>
          <w:tab w:val="num" w:pos="1560"/>
        </w:tabs>
        <w:spacing w:after="0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Класирането на участниците в настоящата процедура и крайният избор на Главен изпълнител ще бъде извършено по комплексна методика за оценка на предложенията съобразно одобрени критерии.</w:t>
      </w:r>
    </w:p>
    <w:p w14:paraId="266503B6" w14:textId="77777777" w:rsidR="00017871" w:rsidRPr="00E74E19" w:rsidRDefault="00017871" w:rsidP="001036A6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0C4C3742" w14:textId="77777777" w:rsidR="00017871" w:rsidRPr="00E74E19" w:rsidRDefault="00017871" w:rsidP="001036A6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5. Начин и критерии за приемане на извършената работа. Качествени изисквания към услугата:</w:t>
      </w:r>
    </w:p>
    <w:p w14:paraId="62F0A628" w14:textId="77777777" w:rsidR="00017871" w:rsidRPr="00E74E19" w:rsidRDefault="00017871" w:rsidP="00D311B7">
      <w:pPr>
        <w:pStyle w:val="ListParagraph"/>
        <w:numPr>
          <w:ilvl w:val="1"/>
          <w:numId w:val="14"/>
        </w:numPr>
        <w:spacing w:after="0"/>
        <w:ind w:left="0" w:firstLine="556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Възложителя има право да посещава площадката на строително–монтажните и ремонтни работи по всяко едно време, с цел контрол върху спазване на техническото решение и качеството на изпълнение.</w:t>
      </w:r>
    </w:p>
    <w:p w14:paraId="45233BCD" w14:textId="77777777" w:rsidR="00017871" w:rsidRPr="00E74E19" w:rsidRDefault="00017871" w:rsidP="00D311B7">
      <w:pPr>
        <w:pStyle w:val="ListParagraph"/>
        <w:numPr>
          <w:ilvl w:val="1"/>
          <w:numId w:val="14"/>
        </w:numPr>
        <w:spacing w:after="0"/>
        <w:ind w:left="0" w:firstLine="556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ПИПСМР.</w:t>
      </w:r>
    </w:p>
    <w:p w14:paraId="73B9F732" w14:textId="49A71904" w:rsidR="00017871" w:rsidRPr="00E74E19" w:rsidRDefault="00017871" w:rsidP="00D311B7">
      <w:pPr>
        <w:numPr>
          <w:ilvl w:val="1"/>
          <w:numId w:val="14"/>
        </w:numPr>
        <w:spacing w:after="0"/>
        <w:ind w:left="0" w:firstLine="556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Протоколи по Наредба </w:t>
      </w:r>
      <w:r w:rsidR="002F7D3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3.</w:t>
      </w:r>
    </w:p>
    <w:p w14:paraId="404D1D32" w14:textId="77777777" w:rsidR="00017871" w:rsidRPr="00E74E19" w:rsidRDefault="00017871" w:rsidP="00D311B7">
      <w:pPr>
        <w:numPr>
          <w:ilvl w:val="1"/>
          <w:numId w:val="14"/>
        </w:numPr>
        <w:spacing w:after="0"/>
        <w:ind w:left="0" w:firstLine="556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Протоколи от лабораторни измервания, единични изпитания,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прогонки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наладъчни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работи, 72-часови проби при експлоатационни условия и др..</w:t>
      </w:r>
    </w:p>
    <w:p w14:paraId="6965CD85" w14:textId="77777777" w:rsidR="00017871" w:rsidRPr="00E74E19" w:rsidRDefault="00017871" w:rsidP="00D311B7">
      <w:pPr>
        <w:numPr>
          <w:ilvl w:val="1"/>
          <w:numId w:val="14"/>
        </w:numPr>
        <w:spacing w:after="0"/>
        <w:ind w:left="0" w:firstLine="556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документи- сертификати 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14:paraId="018A56AA" w14:textId="77777777" w:rsidR="00017871" w:rsidRPr="00E74E19" w:rsidRDefault="00017871" w:rsidP="00D311B7">
      <w:pPr>
        <w:numPr>
          <w:ilvl w:val="1"/>
          <w:numId w:val="14"/>
        </w:numPr>
        <w:spacing w:after="0"/>
        <w:ind w:left="0" w:firstLine="556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протокол.</w:t>
      </w:r>
    </w:p>
    <w:p w14:paraId="332B6816" w14:textId="77777777" w:rsidR="00017871" w:rsidRPr="00E74E19" w:rsidRDefault="00017871" w:rsidP="00D311B7">
      <w:pPr>
        <w:numPr>
          <w:ilvl w:val="1"/>
          <w:numId w:val="14"/>
        </w:numPr>
        <w:spacing w:after="0"/>
        <w:ind w:left="0" w:firstLine="556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Подготовка на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екзекутиви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44F3E7" w14:textId="77777777" w:rsidR="00017871" w:rsidRPr="00E74E19" w:rsidRDefault="00017871" w:rsidP="00D311B7">
      <w:pPr>
        <w:numPr>
          <w:ilvl w:val="1"/>
          <w:numId w:val="14"/>
        </w:numPr>
        <w:spacing w:after="0"/>
        <w:ind w:left="0" w:firstLine="556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Снимков материал.</w:t>
      </w:r>
    </w:p>
    <w:p w14:paraId="274DB714" w14:textId="77777777" w:rsidR="00017871" w:rsidRPr="00E74E19" w:rsidRDefault="00017871" w:rsidP="00D311B7">
      <w:pPr>
        <w:numPr>
          <w:ilvl w:val="1"/>
          <w:numId w:val="14"/>
        </w:numPr>
        <w:spacing w:after="0"/>
        <w:ind w:left="0" w:firstLine="556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Констативен акт за установяване годността на строежа за приемане.</w:t>
      </w:r>
    </w:p>
    <w:p w14:paraId="6B754767" w14:textId="77777777" w:rsidR="00017871" w:rsidRPr="00E74E19" w:rsidRDefault="00017871" w:rsidP="00D311B7">
      <w:pPr>
        <w:numPr>
          <w:ilvl w:val="1"/>
          <w:numId w:val="14"/>
        </w:numPr>
        <w:spacing w:after="0"/>
        <w:ind w:left="0" w:firstLine="556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текат гаранционните срокове за СРР по договор.</w:t>
      </w:r>
    </w:p>
    <w:p w14:paraId="0D412768" w14:textId="77777777" w:rsidR="00017871" w:rsidRPr="00E74E19" w:rsidRDefault="00017871" w:rsidP="00D311B7">
      <w:pPr>
        <w:numPr>
          <w:ilvl w:val="1"/>
          <w:numId w:val="14"/>
        </w:numPr>
        <w:spacing w:after="0"/>
        <w:ind w:left="0" w:firstLine="556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Изпълненият обем СРР, подлежащи на заплащане ще се отчита и заплаща въз основа на следните документи:</w:t>
      </w:r>
    </w:p>
    <w:p w14:paraId="179168B9" w14:textId="77777777"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/>
        <w:ind w:left="0" w:firstLine="556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Количествено-стойностна сметка (Протокол за установяване и заплащане на извършените видове СРР с натрупване от началото на изпълнението, подписана от представители на Възложителя и Изпълнителя;</w:t>
      </w:r>
    </w:p>
    <w:p w14:paraId="406B2D91" w14:textId="77777777"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/>
        <w:ind w:left="0" w:firstLine="556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Заверена от Възложителя, подробна количествена ведомост към всеки протокол за установяване и заплащане на извършените видове СРР,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„Наредба №3/31.07.2003г. за съставяне на актове и протоколи по време на строителството” и изискванията на </w:t>
      </w:r>
      <w:r w:rsidRPr="00D249C9">
        <w:rPr>
          <w:rFonts w:ascii="Times New Roman" w:eastAsia="Times New Roman" w:hAnsi="Times New Roman" w:cs="Times New Roman"/>
          <w:b/>
          <w:bCs/>
          <w:sz w:val="26"/>
          <w:szCs w:val="26"/>
        </w:rPr>
        <w:t>ПИПСМР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, заверени от Възложителя; Декларация за съответствие (сертификат) на материалите, полуфабрикатите и изделията;</w:t>
      </w:r>
    </w:p>
    <w:p w14:paraId="6ABFDB88" w14:textId="77777777"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Анализи за единичните цени на изпълнените СРР, които не са определени в Приложение КСС към договора;</w:t>
      </w:r>
    </w:p>
    <w:p w14:paraId="5D55D1A9" w14:textId="77777777"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Искане за плащане (Сметка обр.22);</w:t>
      </w:r>
    </w:p>
    <w:p w14:paraId="405937C1" w14:textId="77777777"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Протокол от лицензирана лаборатория от извършените замери;</w:t>
      </w:r>
    </w:p>
    <w:p w14:paraId="39BCCE84" w14:textId="77777777"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Издадена данъчна фактура от Изпълнителя;</w:t>
      </w:r>
    </w:p>
    <w:p w14:paraId="1B4B6AE8" w14:textId="77777777"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непредставяне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някой от изредените документи не следва да бъде извършено разплащане на актуваните СРР.</w:t>
      </w:r>
    </w:p>
    <w:p w14:paraId="37510EAA" w14:textId="77777777" w:rsidR="00017871" w:rsidRPr="00E74E19" w:rsidRDefault="00017871" w:rsidP="003749E4">
      <w:pPr>
        <w:numPr>
          <w:ilvl w:val="1"/>
          <w:numId w:val="14"/>
        </w:numPr>
        <w:tabs>
          <w:tab w:val="left" w:pos="1276"/>
        </w:tabs>
        <w:spacing w:after="0"/>
        <w:ind w:left="0" w:firstLine="709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lastRenderedPageBreak/>
        <w:t>Изпълнителят е длъжен да актува само изцяло извършени и годни за приемане СРР.</w:t>
      </w:r>
    </w:p>
    <w:p w14:paraId="3BAC5511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/>
        <w:ind w:left="0" w:firstLine="56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Качеството на изпълнените СРР и замерването им се извършва съгласно изискванията на Правилата за изпълнение и приемане на СМР и изискванията в предоставените чертежи.</w:t>
      </w:r>
    </w:p>
    <w:p w14:paraId="5D4847B0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/>
        <w:ind w:left="0" w:firstLine="56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Некачествено извършените работи извън нормативите на Правилата за изпълнение и приемане на СРР и изискванията в предоставените чертежи не се заплащат от Възложителя, поправят се за сметка на Изпълнителя или се разрушават за сметка на Изпълнителя, след съставяне на двустранен протокол за некачествено извършени работи.</w:t>
      </w:r>
    </w:p>
    <w:p w14:paraId="38F314F6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/>
        <w:ind w:left="0" w:firstLine="56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14:paraId="760C9080" w14:textId="6AC371BE" w:rsidR="00017871" w:rsidRDefault="00017871" w:rsidP="00017871">
      <w:pPr>
        <w:numPr>
          <w:ilvl w:val="1"/>
          <w:numId w:val="14"/>
        </w:numPr>
        <w:tabs>
          <w:tab w:val="left" w:pos="1276"/>
        </w:tabs>
        <w:spacing w:after="0"/>
        <w:ind w:left="0" w:firstLine="56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Остойностяването на изпълнените  видове работи, ще се извършва по приети твърди единични цени в Приложение 1, елементи на ценообразуване за дейности извън Приложение 1 и доказани количества.</w:t>
      </w:r>
    </w:p>
    <w:p w14:paraId="66EF7E0E" w14:textId="77777777" w:rsidR="00523ABA" w:rsidRPr="00BD4460" w:rsidRDefault="00523ABA" w:rsidP="00523ABA">
      <w:pPr>
        <w:tabs>
          <w:tab w:val="left" w:pos="1276"/>
        </w:tabs>
        <w:spacing w:after="0"/>
        <w:ind w:left="567"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B107748" w14:textId="77777777" w:rsidR="00017871" w:rsidRPr="00E74E19" w:rsidRDefault="00017871" w:rsidP="00D311B7">
      <w:pPr>
        <w:numPr>
          <w:ilvl w:val="0"/>
          <w:numId w:val="14"/>
        </w:numPr>
        <w:spacing w:after="0"/>
        <w:ind w:left="0"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Други условия</w:t>
      </w:r>
    </w:p>
    <w:p w14:paraId="21BCFDDE" w14:textId="6314D5D4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/>
        <w:ind w:left="0" w:firstLine="56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Да се спазват Общите условия към договорите с изискванията за дейности, изпълнявани от външни партньори в контролираните от „Асарел</w:t>
      </w:r>
      <w:r w:rsidR="00D249C9">
        <w:rPr>
          <w:rFonts w:ascii="Times New Roman" w:eastAsia="Times New Roman" w:hAnsi="Times New Roman" w:cs="Times New Roman"/>
          <w:sz w:val="26"/>
          <w:szCs w:val="26"/>
          <w:lang w:val="en-US"/>
        </w:rPr>
        <w:t>-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Медет”</w:t>
      </w:r>
      <w:r w:rsidR="00D249C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АД територии, относно здраве и безопасност при работа, пожарна безопасност, опазване околната среда, пропускателен режим, сигурност и кадрово осигуряване.</w:t>
      </w:r>
    </w:p>
    <w:p w14:paraId="6A63F906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/>
        <w:ind w:left="0" w:firstLine="56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Задължително е спазването на предписанията на отдели „БЗР”, „ВК”, „Екология” и „Фирмена сигурност” и от контролните органи.</w:t>
      </w:r>
    </w:p>
    <w:p w14:paraId="1855510B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/>
        <w:ind w:left="0" w:firstLine="56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 изпълнението СРР 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ПАБ.</w:t>
      </w:r>
    </w:p>
    <w:p w14:paraId="1C12E21F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/>
        <w:ind w:left="0" w:firstLine="56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Стриктно да се спазват действащи нормативни документи по осигуряване на здраве и безопасност при работа.</w:t>
      </w:r>
    </w:p>
    <w:p w14:paraId="1B7991E9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/>
        <w:ind w:left="0" w:firstLine="56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Задължително е изискването за наличие на постоянно техническо ръководство. </w:t>
      </w:r>
    </w:p>
    <w:p w14:paraId="21DF5889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/>
        <w:ind w:left="0" w:firstLine="56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(едносменно или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дву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>-/три-сменно работно време, съобразно условията по договора).</w:t>
      </w:r>
    </w:p>
    <w:p w14:paraId="10543ECA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/>
        <w:ind w:left="0" w:firstLine="56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14:paraId="0AF975A5" w14:textId="33E30A2B" w:rsidR="00017871" w:rsidRDefault="00017871" w:rsidP="00D311B7">
      <w:pPr>
        <w:numPr>
          <w:ilvl w:val="1"/>
          <w:numId w:val="14"/>
        </w:numPr>
        <w:tabs>
          <w:tab w:val="left" w:pos="1276"/>
        </w:tabs>
        <w:spacing w:after="0"/>
        <w:ind w:left="0" w:firstLine="56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Офертите да се представят до 15</w:t>
      </w:r>
      <w:r w:rsidR="00D249C9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30 часа на  ............... 20</w:t>
      </w:r>
      <w:r w:rsidR="002F7D34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г. по един от следните начини:</w:t>
      </w:r>
    </w:p>
    <w:p w14:paraId="066D12FB" w14:textId="50AE8FD5" w:rsidR="00523ABA" w:rsidRPr="00523ABA" w:rsidRDefault="00523ABA" w:rsidP="00523ABA">
      <w:pPr>
        <w:pStyle w:val="ListParagraph"/>
        <w:widowControl w:val="0"/>
        <w:numPr>
          <w:ilvl w:val="1"/>
          <w:numId w:val="14"/>
        </w:numPr>
        <w:spacing w:after="0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523ABA">
        <w:rPr>
          <w:rFonts w:ascii="Times New Roman" w:eastAsia="Times New Roman" w:hAnsi="Times New Roman" w:cs="Times New Roman"/>
          <w:snapToGrid w:val="0"/>
          <w:sz w:val="26"/>
          <w:szCs w:val="26"/>
        </w:rPr>
        <w:t>Кандидатите в процедурата изготвят предложението си в един оригинален екземпляр.</w:t>
      </w:r>
      <w:r w:rsidRPr="00523ABA">
        <w:rPr>
          <w:rFonts w:ascii="Times New Roman" w:eastAsia="Times New Roman" w:hAnsi="Times New Roman" w:cs="Times New Roman"/>
          <w:snapToGrid w:val="0"/>
          <w:sz w:val="26"/>
          <w:szCs w:val="26"/>
          <w:lang w:val="en-US"/>
        </w:rPr>
        <w:t xml:space="preserve"> </w:t>
      </w:r>
      <w:r w:rsidRPr="00523ABA">
        <w:rPr>
          <w:rFonts w:ascii="Times New Roman" w:eastAsia="Times New Roman" w:hAnsi="Times New Roman" w:cs="Times New Roman"/>
          <w:snapToGrid w:val="0"/>
          <w:sz w:val="26"/>
          <w:szCs w:val="26"/>
        </w:rPr>
        <w:t>Предложението на кандидата се поставят в голям непрозрачен плик, който се запечатва и надписва по следния начин:</w:t>
      </w:r>
    </w:p>
    <w:p w14:paraId="1F22FF81" w14:textId="15CF994E" w:rsidR="00017871" w:rsidRPr="00E74E19" w:rsidRDefault="00017871" w:rsidP="00D311B7">
      <w:pPr>
        <w:numPr>
          <w:ilvl w:val="0"/>
          <w:numId w:val="11"/>
        </w:numPr>
        <w:tabs>
          <w:tab w:val="left" w:pos="1134"/>
        </w:tabs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 ръка в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Деловодството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“Асарел-Медет” АД, запечатани в плик, адресирани до Изпълнителния Директор на “Асарел – Медет” АД, </w:t>
      </w:r>
      <w:r w:rsidR="00523ABA">
        <w:rPr>
          <w:rFonts w:ascii="Times New Roman" w:eastAsia="Times New Roman" w:hAnsi="Times New Roman" w:cs="Times New Roman"/>
          <w:sz w:val="26"/>
          <w:szCs w:val="26"/>
        </w:rPr>
        <w:t>ПК</w:t>
      </w:r>
      <w:r w:rsidR="00523ABA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  <w:r w:rsidR="00523A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4500</w:t>
      </w:r>
      <w:r w:rsidR="00523AB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гр. Панагюрище с надпис: 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“Оферта </w:t>
      </w:r>
      <w:r w:rsidR="00D96ED0">
        <w:rPr>
          <w:rFonts w:ascii="Times New Roman" w:eastAsia="Times New Roman" w:hAnsi="Times New Roman" w:cs="Times New Roman"/>
          <w:b/>
          <w:sz w:val="26"/>
          <w:szCs w:val="26"/>
        </w:rPr>
        <w:t xml:space="preserve">за </w:t>
      </w:r>
      <w:r w:rsidR="00D96ED0" w:rsidRPr="00D96ED0">
        <w:rPr>
          <w:rFonts w:ascii="Times New Roman" w:eastAsia="Times New Roman" w:hAnsi="Times New Roman" w:cs="Times New Roman"/>
          <w:b/>
          <w:sz w:val="26"/>
          <w:szCs w:val="26"/>
        </w:rPr>
        <w:t>Възобновяване на бетонови пътища и площадки в района на ОФ “Асарел“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и забележка: „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Да се  отвори само в присъствието на определената за целта комисия !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1CB0B30F" w14:textId="77777777" w:rsidR="00017871" w:rsidRPr="00E74E19" w:rsidRDefault="00017871" w:rsidP="00D311B7">
      <w:pPr>
        <w:numPr>
          <w:ilvl w:val="0"/>
          <w:numId w:val="11"/>
        </w:numPr>
        <w:tabs>
          <w:tab w:val="left" w:pos="1134"/>
        </w:tabs>
        <w:spacing w:after="0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По обикновена или куриерска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поща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, запечатани в плик, адресирани до (както в предишната точка) /валидно е и пощенско клеймо/.</w:t>
      </w:r>
    </w:p>
    <w:p w14:paraId="41D20CF5" w14:textId="715DADA1" w:rsidR="00017871" w:rsidRDefault="00D311B7" w:rsidP="00D311B7">
      <w:pPr>
        <w:numPr>
          <w:ilvl w:val="0"/>
          <w:numId w:val="11"/>
        </w:numPr>
        <w:spacing w:after="0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>На e-</w:t>
      </w:r>
      <w:proofErr w:type="spellStart"/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C5732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pbox</w:t>
      </w:r>
      <w:proofErr w:type="spellEnd"/>
      <w:r w:rsidR="00017871" w:rsidRPr="004530E9">
        <w:rPr>
          <w:rFonts w:ascii="Times New Roman" w:eastAsia="Times New Roman" w:hAnsi="Times New Roman" w:cs="Times New Roman"/>
          <w:b/>
          <w:sz w:val="26"/>
          <w:szCs w:val="26"/>
        </w:rPr>
        <w:t>@asarel.com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>, лично на вниманието на Изпълнителния Директор.</w:t>
      </w:r>
    </w:p>
    <w:p w14:paraId="33C98665" w14:textId="77777777" w:rsidR="00BD4460" w:rsidRPr="00E74E19" w:rsidRDefault="00BD4460" w:rsidP="00BD4460">
      <w:pPr>
        <w:spacing w:after="0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14:paraId="3247E9EC" w14:textId="6E307D7D" w:rsidR="00017871" w:rsidRPr="00523ABA" w:rsidRDefault="00017871" w:rsidP="00523ABA">
      <w:pPr>
        <w:pStyle w:val="ListParagraph"/>
        <w:numPr>
          <w:ilvl w:val="1"/>
          <w:numId w:val="14"/>
        </w:num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23ABA">
        <w:rPr>
          <w:rFonts w:ascii="Times New Roman" w:eastAsia="Times New Roman" w:hAnsi="Times New Roman" w:cs="Times New Roman"/>
          <w:sz w:val="26"/>
          <w:szCs w:val="26"/>
        </w:rPr>
        <w:t>Офертите се  отварят и разглеждат от избраната за целта комисия .</w:t>
      </w:r>
    </w:p>
    <w:p w14:paraId="0BE5D130" w14:textId="77777777" w:rsidR="00017871" w:rsidRPr="00E74E19" w:rsidRDefault="00017871" w:rsidP="00523ABA">
      <w:pPr>
        <w:numPr>
          <w:ilvl w:val="1"/>
          <w:numId w:val="14"/>
        </w:numPr>
        <w:spacing w:after="0"/>
        <w:ind w:left="0" w:firstLine="567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Резултатите се оповестяват с приключване  на работата на комисията, като подбора на подадените оферти се извършва по утвърдена методика. </w:t>
      </w:r>
    </w:p>
    <w:p w14:paraId="47587296" w14:textId="03CB3863" w:rsidR="00BD4460" w:rsidRDefault="00017871" w:rsidP="00BD4460">
      <w:pPr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E74E19">
        <w:rPr>
          <w:rFonts w:ascii="Times New Roman" w:eastAsia="Times New Roman" w:hAnsi="Times New Roman" w:cs="Times New Roman"/>
          <w:sz w:val="26"/>
          <w:szCs w:val="26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263EED82" w14:textId="77777777" w:rsidR="00BD4460" w:rsidRPr="00E74E19" w:rsidRDefault="00BD4460" w:rsidP="00BD446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80563E9" w14:textId="77777777" w:rsidR="00017871" w:rsidRPr="00E74E19" w:rsidRDefault="00017871" w:rsidP="00017871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7. За контакти</w:t>
      </w:r>
    </w:p>
    <w:p w14:paraId="61D6C3A6" w14:textId="77777777" w:rsidR="00332EAC" w:rsidRPr="00E74E19" w:rsidRDefault="00332EAC" w:rsidP="00017871">
      <w:pPr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„Асарел – Медет” АД, Инвеститорски контрол – инж. Сто</w:t>
      </w:r>
      <w:r w:rsidR="00793EA1" w:rsidRPr="00E74E1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о Боснев, </w:t>
      </w:r>
    </w:p>
    <w:p w14:paraId="071CA7A0" w14:textId="2730B33E" w:rsidR="00332EAC" w:rsidRDefault="00332EAC" w:rsidP="00017871">
      <w:pPr>
        <w:rPr>
          <w:rStyle w:val="Hyperlink"/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тел: 0357/60210 вътр. 651, e-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7" w:history="1">
        <w:r w:rsidRPr="00E74E19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stoyobosnev@asarel.com</w:t>
        </w:r>
      </w:hyperlink>
    </w:p>
    <w:p w14:paraId="125927B2" w14:textId="77777777" w:rsidR="00BD4460" w:rsidRPr="00E74E19" w:rsidRDefault="00BD4460" w:rsidP="0001787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1576350" w14:textId="77777777" w:rsidR="00017871" w:rsidRPr="00E46ECA" w:rsidRDefault="00017871" w:rsidP="00017871">
      <w:pPr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8. Приложения:</w:t>
      </w:r>
    </w:p>
    <w:p w14:paraId="4089EB20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№1 – „Техническа спецификация за обекта” – Количествена сметка</w:t>
      </w:r>
      <w:r w:rsidR="002D2F75" w:rsidRPr="00E74E1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60DF63B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№2 - Техническа </w:t>
      </w:r>
      <w:r w:rsidR="00E74E19" w:rsidRPr="00E74E19">
        <w:rPr>
          <w:rFonts w:ascii="Times New Roman" w:eastAsia="Times New Roman" w:hAnsi="Times New Roman" w:cs="Times New Roman"/>
          <w:sz w:val="26"/>
          <w:szCs w:val="26"/>
        </w:rPr>
        <w:t>спецификация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основните материали, които ще бъдат влагани на обекта</w:t>
      </w:r>
      <w:r w:rsidR="002D2F75" w:rsidRPr="00E74E1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0ABF379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№3 – Справка за ценообразуващи показатели.</w:t>
      </w:r>
    </w:p>
    <w:p w14:paraId="3FA85215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№4 – Предлагана обща офертна цена и начин за разплащане.</w:t>
      </w:r>
    </w:p>
    <w:p w14:paraId="3761C366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№5 – Пакетът условия, свързани със срока за изпълнение – срокове и времетраене, план-график с начален и краен срок, справка за готовност за отпочване на работа.</w:t>
      </w:r>
    </w:p>
    <w:p w14:paraId="3C91FCBE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 6 – Общ срок за изпълнение.</w:t>
      </w:r>
    </w:p>
    <w:p w14:paraId="4799D2F3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№7 – Декларация за предложен гаранционен срок.</w:t>
      </w:r>
    </w:p>
    <w:p w14:paraId="733E8A84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№8 – 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обекта.</w:t>
      </w:r>
    </w:p>
    <w:p w14:paraId="4154ECC7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№9 – Декларация за спазване на условията за Управление на строителните отпадъци</w:t>
      </w:r>
    </w:p>
    <w:p w14:paraId="720C6DD3" w14:textId="403A5D1E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№10 –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Проекто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>-</w:t>
      </w:r>
      <w:r w:rsidR="00E70E98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оговор за строителство</w:t>
      </w:r>
      <w:r w:rsidR="00E70E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0E98" w:rsidRPr="00E43B1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E70E98" w:rsidRPr="00E43B19">
        <w:rPr>
          <w:rFonts w:ascii="Times New Roman" w:eastAsia="Times New Roman" w:hAnsi="Times New Roman" w:cs="Times New Roman"/>
          <w:sz w:val="26"/>
          <w:szCs w:val="26"/>
          <w:lang w:val="en-US"/>
        </w:rPr>
        <w:t>“</w:t>
      </w:r>
      <w:r w:rsidR="00E70E98" w:rsidRPr="00E43B19">
        <w:rPr>
          <w:rFonts w:ascii="Times New Roman" w:eastAsia="Times New Roman" w:hAnsi="Times New Roman" w:cs="Times New Roman"/>
          <w:sz w:val="26"/>
          <w:szCs w:val="26"/>
        </w:rPr>
        <w:t xml:space="preserve">Общи условия към </w:t>
      </w:r>
      <w:r w:rsidR="00E70E98" w:rsidRPr="00E43B19">
        <w:rPr>
          <w:rFonts w:ascii="Times New Roman" w:eastAsia="Times New Roman" w:hAnsi="Times New Roman" w:cs="Times New Roman"/>
          <w:sz w:val="26"/>
          <w:szCs w:val="26"/>
        </w:rPr>
        <w:lastRenderedPageBreak/>
        <w:t>договори, сключвани от „Асарел-Медет“ АД с външни партньори</w:t>
      </w:r>
      <w:r w:rsidR="00E70E98" w:rsidRPr="00E43B19">
        <w:rPr>
          <w:rFonts w:ascii="Times New Roman" w:eastAsia="Times New Roman" w:hAnsi="Times New Roman" w:cs="Times New Roman"/>
          <w:sz w:val="26"/>
          <w:szCs w:val="26"/>
          <w:lang w:val="en-US"/>
        </w:rPr>
        <w:t>”</w:t>
      </w:r>
      <w:r w:rsidR="00E70E9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r w:rsidR="00E70E98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№4 към </w:t>
      </w:r>
      <w:proofErr w:type="spellStart"/>
      <w:r w:rsidR="00E70E98">
        <w:rPr>
          <w:rFonts w:ascii="Times New Roman" w:eastAsia="Times New Roman" w:hAnsi="Times New Roman" w:cs="Times New Roman"/>
          <w:sz w:val="26"/>
          <w:szCs w:val="26"/>
        </w:rPr>
        <w:t>Проекто</w:t>
      </w:r>
      <w:proofErr w:type="spellEnd"/>
      <w:r w:rsidR="00E70E98">
        <w:rPr>
          <w:rFonts w:ascii="Times New Roman" w:eastAsia="Times New Roman" w:hAnsi="Times New Roman" w:cs="Times New Roman"/>
          <w:sz w:val="26"/>
          <w:szCs w:val="26"/>
        </w:rPr>
        <w:t>-договора</w:t>
      </w:r>
      <w:r w:rsidR="00E70E98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r w:rsidR="00E70E9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1DE2831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№11 – Декларация за срок на валидност.</w:t>
      </w:r>
    </w:p>
    <w:p w14:paraId="22B8D969" w14:textId="77777777" w:rsidR="00685D95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Приложения №12 – </w:t>
      </w:r>
      <w:r w:rsidR="00685D95" w:rsidRPr="00E74E19">
        <w:rPr>
          <w:rFonts w:ascii="Times New Roman" w:eastAsia="Times New Roman" w:hAnsi="Times New Roman" w:cs="Times New Roman"/>
          <w:sz w:val="26"/>
          <w:szCs w:val="26"/>
        </w:rPr>
        <w:t xml:space="preserve">/12-1, 12-2 </w:t>
      </w:r>
      <w:r w:rsidR="00685D95" w:rsidRPr="00C06711">
        <w:rPr>
          <w:rFonts w:ascii="Times New Roman" w:eastAsia="Times New Roman" w:hAnsi="Times New Roman" w:cs="Times New Roman"/>
          <w:sz w:val="26"/>
          <w:szCs w:val="26"/>
        </w:rPr>
        <w:t xml:space="preserve">и 12-3/ </w:t>
      </w:r>
      <w:r w:rsidR="00685D95" w:rsidRPr="00E74E19">
        <w:rPr>
          <w:rFonts w:ascii="Times New Roman" w:eastAsia="Times New Roman" w:hAnsi="Times New Roman" w:cs="Times New Roman"/>
          <w:sz w:val="26"/>
          <w:szCs w:val="26"/>
        </w:rPr>
        <w:t>– „Административни сведения” и Декларации за отсъствие на обстоятелства.</w:t>
      </w:r>
    </w:p>
    <w:p w14:paraId="2879636B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№13 – Образец на Декларация за Подизпълнители.</w:t>
      </w:r>
    </w:p>
    <w:p w14:paraId="53E7C448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№14 – Декларация за оглед на площадката.</w:t>
      </w:r>
    </w:p>
    <w:p w14:paraId="7D61D1C6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№15 – Образец на Декларация за конфиденциалност.</w:t>
      </w:r>
    </w:p>
    <w:p w14:paraId="2CB98E0B" w14:textId="1FCA4B4F" w:rsidR="00685D95" w:rsidRDefault="00685D95" w:rsidP="00685D95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№1</w:t>
      </w:r>
      <w:r w:rsidR="0082738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Ситуационна схема на обекта.</w:t>
      </w:r>
    </w:p>
    <w:p w14:paraId="1E99E2E0" w14:textId="15CAF0D9" w:rsidR="00694A5F" w:rsidRDefault="002F7D34" w:rsidP="00694A5F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C06711">
        <w:rPr>
          <w:rFonts w:ascii="Times New Roman" w:eastAsia="Times New Roman" w:hAnsi="Times New Roman" w:cs="Times New Roman"/>
          <w:sz w:val="26"/>
          <w:szCs w:val="26"/>
        </w:rPr>
        <w:t>Приложение №17 – Декларация относно изискванията на „Асарел</w:t>
      </w:r>
      <w:r w:rsidR="009E5B3D">
        <w:rPr>
          <w:rFonts w:ascii="Times New Roman" w:eastAsia="Times New Roman" w:hAnsi="Times New Roman" w:cs="Times New Roman"/>
          <w:sz w:val="26"/>
          <w:szCs w:val="26"/>
          <w:lang w:val="en-US"/>
        </w:rPr>
        <w:t>-</w:t>
      </w:r>
      <w:r w:rsidRPr="00C06711">
        <w:rPr>
          <w:rFonts w:ascii="Times New Roman" w:eastAsia="Times New Roman" w:hAnsi="Times New Roman" w:cs="Times New Roman"/>
          <w:sz w:val="26"/>
          <w:szCs w:val="26"/>
        </w:rPr>
        <w:t>Медет“</w:t>
      </w:r>
      <w:r w:rsidR="009E5B3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C06711">
        <w:rPr>
          <w:rFonts w:ascii="Times New Roman" w:eastAsia="Times New Roman" w:hAnsi="Times New Roman" w:cs="Times New Roman"/>
          <w:sz w:val="26"/>
          <w:szCs w:val="26"/>
        </w:rPr>
        <w:t>АД за съответствие с режим на наложени международни ограничителни мерки и мерки върху търговията</w:t>
      </w:r>
      <w:r w:rsidR="00694A5F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BF7BE39" w14:textId="77777777" w:rsidR="00685D95" w:rsidRPr="00E74E19" w:rsidRDefault="00685D95" w:rsidP="00685D95">
      <w:pPr>
        <w:widowControl w:val="0"/>
        <w:spacing w:after="0"/>
        <w:ind w:left="57" w:firstLine="57"/>
        <w:contextualSpacing/>
        <w:mirrorIndents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A49526B" w14:textId="77777777" w:rsidR="00017871" w:rsidRPr="00E74E19" w:rsidRDefault="00685D95" w:rsidP="006F0FBA">
      <w:pPr>
        <w:widowControl w:val="0"/>
        <w:spacing w:after="0"/>
        <w:ind w:left="57" w:firstLine="57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14:paraId="29EBB82D" w14:textId="77777777" w:rsidR="00996744" w:rsidRPr="00E74E19" w:rsidRDefault="00996744">
      <w:pPr>
        <w:rPr>
          <w:sz w:val="26"/>
          <w:szCs w:val="26"/>
        </w:rPr>
      </w:pPr>
    </w:p>
    <w:sectPr w:rsidR="00996744" w:rsidRPr="00E74E19" w:rsidSect="00694A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E2E6" w14:textId="77777777" w:rsidR="003A6D62" w:rsidRDefault="003A6D62" w:rsidP="003A6D62">
      <w:pPr>
        <w:spacing w:after="0"/>
      </w:pPr>
      <w:r>
        <w:separator/>
      </w:r>
    </w:p>
  </w:endnote>
  <w:endnote w:type="continuationSeparator" w:id="0">
    <w:p w14:paraId="69ECF884" w14:textId="77777777" w:rsidR="003A6D62" w:rsidRDefault="003A6D62" w:rsidP="003A6D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41B8" w14:textId="77777777" w:rsidR="003A6D62" w:rsidRPr="003A6D62" w:rsidRDefault="003A6D62">
    <w:pPr>
      <w:pStyle w:val="Footer"/>
      <w:jc w:val="center"/>
      <w:rPr>
        <w:b/>
        <w:bCs/>
        <w:caps/>
        <w:noProof/>
      </w:rPr>
    </w:pPr>
    <w:r w:rsidRPr="003A6D62">
      <w:rPr>
        <w:b/>
        <w:bCs/>
        <w:caps/>
      </w:rPr>
      <w:fldChar w:fldCharType="begin"/>
    </w:r>
    <w:r w:rsidRPr="003A6D62">
      <w:rPr>
        <w:b/>
        <w:bCs/>
        <w:caps/>
      </w:rPr>
      <w:instrText xml:space="preserve"> PAGE   \* MERGEFORMAT </w:instrText>
    </w:r>
    <w:r w:rsidRPr="003A6D62">
      <w:rPr>
        <w:b/>
        <w:bCs/>
        <w:caps/>
      </w:rPr>
      <w:fldChar w:fldCharType="separate"/>
    </w:r>
    <w:r w:rsidRPr="003A6D62">
      <w:rPr>
        <w:b/>
        <w:bCs/>
        <w:caps/>
        <w:noProof/>
      </w:rPr>
      <w:t>2</w:t>
    </w:r>
    <w:r w:rsidRPr="003A6D62">
      <w:rPr>
        <w:b/>
        <w:bCs/>
        <w:caps/>
        <w:noProof/>
      </w:rPr>
      <w:fldChar w:fldCharType="end"/>
    </w:r>
  </w:p>
  <w:p w14:paraId="3AA8E4EB" w14:textId="77777777" w:rsidR="003A6D62" w:rsidRDefault="003A6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90FD" w14:textId="77777777" w:rsidR="003A6D62" w:rsidRDefault="003A6D62" w:rsidP="003A6D62">
      <w:pPr>
        <w:spacing w:after="0"/>
      </w:pPr>
      <w:r>
        <w:separator/>
      </w:r>
    </w:p>
  </w:footnote>
  <w:footnote w:type="continuationSeparator" w:id="0">
    <w:p w14:paraId="310590C5" w14:textId="77777777" w:rsidR="003A6D62" w:rsidRDefault="003A6D62" w:rsidP="003A6D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4156C5"/>
    <w:multiLevelType w:val="multilevel"/>
    <w:tmpl w:val="2794A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325EA"/>
    <w:multiLevelType w:val="multilevel"/>
    <w:tmpl w:val="35CE8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3499076F"/>
    <w:multiLevelType w:val="hybridMultilevel"/>
    <w:tmpl w:val="F1166E86"/>
    <w:lvl w:ilvl="0" w:tplc="6B287D4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A67530D"/>
    <w:multiLevelType w:val="hybridMultilevel"/>
    <w:tmpl w:val="D69CDF56"/>
    <w:lvl w:ilvl="0" w:tplc="E5741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143961"/>
    <w:multiLevelType w:val="hybridMultilevel"/>
    <w:tmpl w:val="0C0ED9B4"/>
    <w:lvl w:ilvl="0" w:tplc="040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58102746"/>
    <w:multiLevelType w:val="hybridMultilevel"/>
    <w:tmpl w:val="E7C2BA96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5A681F9F"/>
    <w:multiLevelType w:val="hybridMultilevel"/>
    <w:tmpl w:val="977E534C"/>
    <w:lvl w:ilvl="0" w:tplc="6B287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60F4329C"/>
    <w:multiLevelType w:val="hybridMultilevel"/>
    <w:tmpl w:val="9F92272A"/>
    <w:lvl w:ilvl="0" w:tplc="040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C85D03"/>
    <w:multiLevelType w:val="multilevel"/>
    <w:tmpl w:val="1B0AD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1113B"/>
    <w:multiLevelType w:val="hybridMultilevel"/>
    <w:tmpl w:val="4A0649D8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7F30161C"/>
    <w:multiLevelType w:val="multilevel"/>
    <w:tmpl w:val="2794A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8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2"/>
  </w:num>
  <w:num w:numId="15">
    <w:abstractNumId w:val="17"/>
  </w:num>
  <w:num w:numId="16">
    <w:abstractNumId w:val="12"/>
  </w:num>
  <w:num w:numId="17">
    <w:abstractNumId w:val="6"/>
  </w:num>
  <w:num w:numId="18">
    <w:abstractNumId w:val="11"/>
  </w:num>
  <w:num w:numId="19">
    <w:abstractNumId w:val="20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71"/>
    <w:rsid w:val="00017871"/>
    <w:rsid w:val="00031BD6"/>
    <w:rsid w:val="0005600C"/>
    <w:rsid w:val="00070DA2"/>
    <w:rsid w:val="000F1B8A"/>
    <w:rsid w:val="001036A6"/>
    <w:rsid w:val="00113BC4"/>
    <w:rsid w:val="00136335"/>
    <w:rsid w:val="00172C61"/>
    <w:rsid w:val="001B0188"/>
    <w:rsid w:val="001B67D6"/>
    <w:rsid w:val="0020112E"/>
    <w:rsid w:val="0020486E"/>
    <w:rsid w:val="00287FBA"/>
    <w:rsid w:val="002D2F75"/>
    <w:rsid w:val="002F7D34"/>
    <w:rsid w:val="00332EAC"/>
    <w:rsid w:val="003749E4"/>
    <w:rsid w:val="003A6D62"/>
    <w:rsid w:val="003C7A50"/>
    <w:rsid w:val="003F307D"/>
    <w:rsid w:val="00400EB3"/>
    <w:rsid w:val="00420191"/>
    <w:rsid w:val="004322AE"/>
    <w:rsid w:val="00447392"/>
    <w:rsid w:val="004530E9"/>
    <w:rsid w:val="00464FD1"/>
    <w:rsid w:val="00523ABA"/>
    <w:rsid w:val="00536DC9"/>
    <w:rsid w:val="00546803"/>
    <w:rsid w:val="00561570"/>
    <w:rsid w:val="00595DEB"/>
    <w:rsid w:val="005D62A9"/>
    <w:rsid w:val="00641B8E"/>
    <w:rsid w:val="00644019"/>
    <w:rsid w:val="00656091"/>
    <w:rsid w:val="0067402A"/>
    <w:rsid w:val="00685D95"/>
    <w:rsid w:val="006902D1"/>
    <w:rsid w:val="00694A5F"/>
    <w:rsid w:val="006F0FBA"/>
    <w:rsid w:val="006F4648"/>
    <w:rsid w:val="007210A4"/>
    <w:rsid w:val="00793EA1"/>
    <w:rsid w:val="007A0D43"/>
    <w:rsid w:val="00827386"/>
    <w:rsid w:val="008F0CDF"/>
    <w:rsid w:val="009170B0"/>
    <w:rsid w:val="00996744"/>
    <w:rsid w:val="009E5B3D"/>
    <w:rsid w:val="009F529A"/>
    <w:rsid w:val="009F5B52"/>
    <w:rsid w:val="00A0480C"/>
    <w:rsid w:val="00A22098"/>
    <w:rsid w:val="00A40B25"/>
    <w:rsid w:val="00A81FD5"/>
    <w:rsid w:val="00AA4B13"/>
    <w:rsid w:val="00AE4DEB"/>
    <w:rsid w:val="00B5348D"/>
    <w:rsid w:val="00B9458A"/>
    <w:rsid w:val="00B968CE"/>
    <w:rsid w:val="00BC7A22"/>
    <w:rsid w:val="00BD4460"/>
    <w:rsid w:val="00C05A18"/>
    <w:rsid w:val="00C06711"/>
    <w:rsid w:val="00C12580"/>
    <w:rsid w:val="00C46BE4"/>
    <w:rsid w:val="00C5732A"/>
    <w:rsid w:val="00C83A88"/>
    <w:rsid w:val="00D1464E"/>
    <w:rsid w:val="00D249C9"/>
    <w:rsid w:val="00D311B7"/>
    <w:rsid w:val="00D96ED0"/>
    <w:rsid w:val="00D979B4"/>
    <w:rsid w:val="00E43B19"/>
    <w:rsid w:val="00E46ECA"/>
    <w:rsid w:val="00E52764"/>
    <w:rsid w:val="00E63C95"/>
    <w:rsid w:val="00E70E98"/>
    <w:rsid w:val="00E74E19"/>
    <w:rsid w:val="00EC0837"/>
    <w:rsid w:val="00F062A3"/>
    <w:rsid w:val="00F36C72"/>
    <w:rsid w:val="00F56D36"/>
    <w:rsid w:val="00F84A8D"/>
    <w:rsid w:val="00F91D4D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CF0C"/>
  <w15:chartTrackingRefBased/>
  <w15:docId w15:val="{20257D54-12ED-4629-BFDD-0AE2A74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3ABA"/>
    <w:pPr>
      <w:keepNext/>
      <w:numPr>
        <w:numId w:val="17"/>
      </w:numPr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23ABA"/>
    <w:pPr>
      <w:numPr>
        <w:ilvl w:val="1"/>
        <w:numId w:val="17"/>
      </w:numPr>
      <w:spacing w:before="60" w:after="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523ABA"/>
    <w:pPr>
      <w:numPr>
        <w:ilvl w:val="2"/>
        <w:numId w:val="17"/>
      </w:numPr>
      <w:tabs>
        <w:tab w:val="left" w:pos="851"/>
      </w:tabs>
      <w:spacing w:before="60" w:after="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523ABA"/>
    <w:pPr>
      <w:numPr>
        <w:ilvl w:val="3"/>
        <w:numId w:val="17"/>
      </w:numPr>
      <w:spacing w:before="60" w:after="0"/>
      <w:ind w:right="-91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523ABA"/>
    <w:pPr>
      <w:keepNext/>
      <w:numPr>
        <w:ilvl w:val="4"/>
        <w:numId w:val="17"/>
      </w:numPr>
      <w:spacing w:before="60" w:after="0"/>
      <w:jc w:val="center"/>
      <w:outlineLvl w:val="4"/>
    </w:pPr>
    <w:rPr>
      <w:rFonts w:ascii="Arial" w:eastAsia="Times New Roman" w:hAnsi="Arial" w:cs="Times New Roman"/>
      <w:b/>
      <w:caps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523ABA"/>
    <w:pPr>
      <w:numPr>
        <w:ilvl w:val="5"/>
        <w:numId w:val="17"/>
      </w:numPr>
      <w:spacing w:before="240" w:after="60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523ABA"/>
    <w:pPr>
      <w:numPr>
        <w:ilvl w:val="6"/>
        <w:numId w:val="17"/>
      </w:numPr>
      <w:spacing w:before="240" w:after="60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23ABA"/>
    <w:pPr>
      <w:numPr>
        <w:ilvl w:val="7"/>
        <w:numId w:val="17"/>
      </w:numPr>
      <w:spacing w:before="240" w:after="60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523ABA"/>
    <w:pPr>
      <w:numPr>
        <w:ilvl w:val="8"/>
        <w:numId w:val="17"/>
      </w:numPr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2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E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A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8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85D95"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85D95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3A6D6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6D62"/>
  </w:style>
  <w:style w:type="paragraph" w:styleId="Footer">
    <w:name w:val="footer"/>
    <w:basedOn w:val="Normal"/>
    <w:link w:val="FooterChar"/>
    <w:uiPriority w:val="99"/>
    <w:unhideWhenUsed/>
    <w:rsid w:val="003A6D6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6D62"/>
  </w:style>
  <w:style w:type="character" w:customStyle="1" w:styleId="Heading1Char">
    <w:name w:val="Heading 1 Char"/>
    <w:basedOn w:val="DefaultParagraphFont"/>
    <w:link w:val="Heading1"/>
    <w:rsid w:val="00523AB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23AB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23AB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23AB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23ABA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523A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523ABA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23ABA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523ABA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oyobosnev@asar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10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Stoyo Bosnev</dc:creator>
  <cp:keywords/>
  <dc:description/>
  <cp:lastModifiedBy>Mariela Dzhunova</cp:lastModifiedBy>
  <cp:revision>8</cp:revision>
  <cp:lastPrinted>2025-05-05T10:07:00Z</cp:lastPrinted>
  <dcterms:created xsi:type="dcterms:W3CDTF">2025-05-05T06:03:00Z</dcterms:created>
  <dcterms:modified xsi:type="dcterms:W3CDTF">2025-05-19T11:59:00Z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-392787278</vt:i4>
  </property>
</Properties>
</file>