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F385E" w14:textId="1BC21FA3" w:rsidR="0079106E" w:rsidRDefault="00EA5DA2" w:rsidP="0079106E">
      <w:pPr>
        <w:numPr>
          <w:ilvl w:val="12"/>
          <w:numId w:val="0"/>
        </w:numPr>
        <w:ind w:right="-399"/>
        <w:jc w:val="both"/>
        <w:rPr>
          <w:b/>
          <w:sz w:val="18"/>
          <w:szCs w:val="18"/>
          <w:lang w:eastAsia="en-US"/>
        </w:rPr>
      </w:pPr>
      <w:r>
        <w:rPr>
          <w:sz w:val="18"/>
          <w:szCs w:val="18"/>
          <w:lang w:eastAsia="en-US"/>
        </w:rPr>
        <w:t xml:space="preserve"> </w:t>
      </w:r>
      <w:r w:rsidR="001F5F22" w:rsidRPr="00116799">
        <w:rPr>
          <w:sz w:val="18"/>
          <w:szCs w:val="18"/>
          <w:lang w:val="en-GB" w:eastAsia="en-US"/>
        </w:rPr>
        <w:t>Индекс на документ</w:t>
      </w:r>
      <w:r w:rsidR="001F5F22" w:rsidRPr="00116799">
        <w:rPr>
          <w:sz w:val="18"/>
          <w:szCs w:val="18"/>
          <w:lang w:eastAsia="en-US"/>
        </w:rPr>
        <w:t>ирана информация</w:t>
      </w:r>
      <w:r w:rsidR="001F5F22" w:rsidRPr="00116799">
        <w:rPr>
          <w:b/>
          <w:sz w:val="18"/>
          <w:szCs w:val="18"/>
          <w:lang w:val="en-GB" w:eastAsia="en-US"/>
        </w:rPr>
        <w:t>:</w:t>
      </w:r>
      <w:r w:rsidR="001F5F22" w:rsidRPr="00116799">
        <w:rPr>
          <w:b/>
          <w:sz w:val="18"/>
          <w:szCs w:val="18"/>
          <w:lang w:val="ru-RU" w:eastAsia="en-US"/>
        </w:rPr>
        <w:tab/>
      </w:r>
      <w:r w:rsidR="001F5F22" w:rsidRPr="00116799">
        <w:rPr>
          <w:b/>
          <w:sz w:val="18"/>
          <w:szCs w:val="18"/>
          <w:lang w:val="en-GB" w:eastAsia="en-US"/>
        </w:rPr>
        <w:tab/>
      </w:r>
      <w:r w:rsidR="001F5F22" w:rsidRPr="00116799">
        <w:rPr>
          <w:b/>
          <w:sz w:val="18"/>
          <w:szCs w:val="18"/>
          <w:lang w:val="en-GB" w:eastAsia="en-US"/>
        </w:rPr>
        <w:tab/>
      </w:r>
      <w:r w:rsidR="001F5F22" w:rsidRPr="00116799">
        <w:rPr>
          <w:b/>
          <w:sz w:val="18"/>
          <w:szCs w:val="18"/>
          <w:lang w:val="en-GB" w:eastAsia="en-US"/>
        </w:rPr>
        <w:tab/>
      </w:r>
      <w:r w:rsidR="001F5F22" w:rsidRPr="00116799">
        <w:rPr>
          <w:b/>
          <w:sz w:val="18"/>
          <w:szCs w:val="18"/>
          <w:lang w:val="ru-RU" w:eastAsia="en-US"/>
        </w:rPr>
        <w:tab/>
      </w:r>
      <w:r w:rsidR="001F5F22" w:rsidRPr="00116799">
        <w:rPr>
          <w:b/>
          <w:sz w:val="18"/>
          <w:szCs w:val="18"/>
          <w:lang w:val="ru-RU" w:eastAsia="en-US"/>
        </w:rPr>
        <w:tab/>
      </w:r>
      <w:r w:rsidR="001F5F22" w:rsidRPr="00116799">
        <w:rPr>
          <w:b/>
          <w:sz w:val="18"/>
          <w:szCs w:val="18"/>
          <w:lang w:val="ru-RU" w:eastAsia="en-US"/>
        </w:rPr>
        <w:tab/>
        <w:t xml:space="preserve">              </w:t>
      </w:r>
      <w:r w:rsidR="0079106E">
        <w:rPr>
          <w:b/>
          <w:sz w:val="18"/>
          <w:szCs w:val="18"/>
          <w:lang w:val="ru-RU" w:eastAsia="en-US"/>
        </w:rPr>
        <w:t xml:space="preserve">   </w:t>
      </w:r>
    </w:p>
    <w:p w14:paraId="39AF6898" w14:textId="7FE3602C" w:rsidR="001F5F22" w:rsidRPr="0079106E" w:rsidRDefault="001F5F22" w:rsidP="0079106E">
      <w:pPr>
        <w:numPr>
          <w:ilvl w:val="12"/>
          <w:numId w:val="0"/>
        </w:numPr>
        <w:ind w:right="-399"/>
        <w:jc w:val="both"/>
        <w:rPr>
          <w:b/>
          <w:sz w:val="18"/>
          <w:szCs w:val="18"/>
          <w:lang w:val="en-GB" w:eastAsia="en-US"/>
        </w:rPr>
      </w:pPr>
      <w:r w:rsidRPr="00116799">
        <w:rPr>
          <w:sz w:val="18"/>
          <w:szCs w:val="18"/>
          <w:lang w:val="en-GB" w:eastAsia="en-US"/>
        </w:rPr>
        <w:t>РИ-ИСУ</w:t>
      </w:r>
      <w:r w:rsidRPr="00116799">
        <w:rPr>
          <w:sz w:val="18"/>
          <w:szCs w:val="18"/>
          <w:lang w:eastAsia="en-US"/>
        </w:rPr>
        <w:t xml:space="preserve"> </w:t>
      </w:r>
      <w:r w:rsidRPr="00116799">
        <w:rPr>
          <w:sz w:val="18"/>
          <w:szCs w:val="18"/>
          <w:lang w:val="en-GB" w:eastAsia="en-US"/>
        </w:rPr>
        <w:t>09.02.00.00.00/11-</w:t>
      </w:r>
      <w:r w:rsidRPr="00116799">
        <w:rPr>
          <w:sz w:val="18"/>
          <w:szCs w:val="18"/>
          <w:lang w:eastAsia="en-US"/>
        </w:rPr>
        <w:t>1</w:t>
      </w:r>
      <w:r w:rsidR="0079106E" w:rsidRPr="0079106E">
        <w:rPr>
          <w:b/>
          <w:sz w:val="20"/>
          <w:szCs w:val="20"/>
          <w:lang w:val="ru-RU"/>
        </w:rPr>
        <w:t xml:space="preserve"> </w:t>
      </w:r>
      <w:r w:rsidR="0079106E">
        <w:rPr>
          <w:b/>
          <w:sz w:val="20"/>
          <w:szCs w:val="20"/>
          <w:lang w:val="ru-RU"/>
        </w:rPr>
        <w:t xml:space="preserve">                                                                                                       </w:t>
      </w:r>
      <w:r w:rsidR="0079106E" w:rsidRPr="00116799">
        <w:rPr>
          <w:b/>
          <w:sz w:val="20"/>
          <w:szCs w:val="20"/>
          <w:lang w:val="ru-RU"/>
        </w:rPr>
        <w:t>ПРИЛОЖЕНИЕ № 11</w:t>
      </w:r>
      <w:r w:rsidR="0079106E">
        <w:rPr>
          <w:b/>
          <w:sz w:val="18"/>
          <w:szCs w:val="18"/>
          <w:lang w:eastAsia="en-US"/>
        </w:rPr>
        <w:t xml:space="preserve">                                                                                                               </w:t>
      </w:r>
    </w:p>
    <w:p w14:paraId="420E90D7" w14:textId="77777777" w:rsidR="0079106E" w:rsidRDefault="0079106E" w:rsidP="00DE0D7B">
      <w:pPr>
        <w:tabs>
          <w:tab w:val="left" w:pos="851"/>
        </w:tabs>
        <w:spacing w:before="60"/>
        <w:outlineLvl w:val="2"/>
        <w:rPr>
          <w:b/>
          <w:lang w:eastAsia="en-US"/>
        </w:rPr>
      </w:pPr>
    </w:p>
    <w:p w14:paraId="233EF7EF" w14:textId="77777777" w:rsidR="00022734" w:rsidRPr="00116799" w:rsidRDefault="00022734" w:rsidP="00910BFD">
      <w:pPr>
        <w:tabs>
          <w:tab w:val="left" w:pos="851"/>
        </w:tabs>
        <w:spacing w:before="60"/>
        <w:outlineLvl w:val="2"/>
        <w:rPr>
          <w:b/>
          <w:sz w:val="28"/>
          <w:szCs w:val="28"/>
          <w:lang w:eastAsia="en-US"/>
        </w:rPr>
      </w:pPr>
    </w:p>
    <w:p w14:paraId="41BA522F" w14:textId="77777777" w:rsidR="001F5F22" w:rsidRPr="00116799" w:rsidRDefault="001F5F22" w:rsidP="00DE0D7B">
      <w:pPr>
        <w:tabs>
          <w:tab w:val="left" w:pos="851"/>
        </w:tabs>
        <w:spacing w:before="60"/>
        <w:ind w:left="-426" w:right="-257"/>
        <w:jc w:val="center"/>
        <w:outlineLvl w:val="2"/>
        <w:rPr>
          <w:b/>
          <w:sz w:val="28"/>
          <w:szCs w:val="28"/>
          <w:lang w:val="en-US" w:eastAsia="en-US"/>
        </w:rPr>
      </w:pPr>
      <w:r w:rsidRPr="00116799">
        <w:rPr>
          <w:b/>
          <w:sz w:val="28"/>
          <w:szCs w:val="28"/>
          <w:lang w:eastAsia="en-US"/>
        </w:rPr>
        <w:t>ЗАПИТВАНЕ ЗА ОФЕРТА</w:t>
      </w:r>
    </w:p>
    <w:p w14:paraId="23EF9E0E" w14:textId="77777777" w:rsidR="001F5F22" w:rsidRPr="00116799" w:rsidRDefault="001F5F22" w:rsidP="001F5F22">
      <w:pPr>
        <w:ind w:left="-426"/>
        <w:rPr>
          <w:sz w:val="20"/>
          <w:szCs w:val="20"/>
          <w:lang w:val="en-US" w:eastAsia="en-US"/>
        </w:rPr>
      </w:pPr>
    </w:p>
    <w:p w14:paraId="27DA9334" w14:textId="4F589BD4" w:rsidR="001F5F22" w:rsidRPr="004B0166" w:rsidRDefault="001F5F22" w:rsidP="0079106E">
      <w:pPr>
        <w:spacing w:line="200" w:lineRule="atLeast"/>
        <w:ind w:right="-116"/>
        <w:jc w:val="both"/>
        <w:rPr>
          <w:b/>
          <w:lang w:val="en-GB"/>
        </w:rPr>
      </w:pPr>
      <w:r w:rsidRPr="004B0166">
        <w:rPr>
          <w:b/>
          <w:u w:val="single"/>
          <w:lang w:val="ru-RU" w:eastAsia="en-US"/>
        </w:rPr>
        <w:t>ОТНОСНО</w:t>
      </w:r>
      <w:r w:rsidRPr="004B0166">
        <w:rPr>
          <w:b/>
          <w:lang w:val="ru-RU" w:eastAsia="en-US"/>
        </w:rPr>
        <w:t xml:space="preserve">: </w:t>
      </w:r>
      <w:r w:rsidR="0079106E" w:rsidRPr="004B0166">
        <w:rPr>
          <w:b/>
          <w:lang w:val="ru-RU" w:eastAsia="en-US"/>
        </w:rPr>
        <w:t>М</w:t>
      </w:r>
      <w:r w:rsidR="0079106E" w:rsidRPr="004B0166">
        <w:rPr>
          <w:b/>
          <w:lang w:val="en-GB"/>
        </w:rPr>
        <w:t xml:space="preserve">одернизация режима на работа на звездния център на силовите трансформатори в „ГПП - 110/6/6 </w:t>
      </w:r>
      <w:bookmarkStart w:id="0" w:name="_Hlk187836356"/>
      <w:r w:rsidR="0079106E" w:rsidRPr="004B0166">
        <w:rPr>
          <w:b/>
          <w:lang w:val="en-US"/>
        </w:rPr>
        <w:t>kV</w:t>
      </w:r>
      <w:bookmarkEnd w:id="0"/>
      <w:r w:rsidR="0079106E" w:rsidRPr="004B0166">
        <w:rPr>
          <w:b/>
          <w:lang w:val="en-GB"/>
        </w:rPr>
        <w:t xml:space="preserve">“ и подстанция „Оборотно водоснабдяване – 110/6 </w:t>
      </w:r>
      <w:r w:rsidR="0079106E" w:rsidRPr="004B0166">
        <w:rPr>
          <w:b/>
          <w:lang w:val="en-US"/>
        </w:rPr>
        <w:t>kV</w:t>
      </w:r>
      <w:r w:rsidR="0079106E" w:rsidRPr="004B0166">
        <w:rPr>
          <w:b/>
          <w:lang w:val="en-GB"/>
        </w:rPr>
        <w:t>“.</w:t>
      </w:r>
    </w:p>
    <w:p w14:paraId="1C89A0A0" w14:textId="77777777" w:rsidR="0079106E" w:rsidRPr="004B0166" w:rsidRDefault="0079106E" w:rsidP="0079106E">
      <w:pPr>
        <w:spacing w:line="200" w:lineRule="atLeast"/>
        <w:ind w:right="-116"/>
        <w:jc w:val="both"/>
        <w:rPr>
          <w:b/>
          <w:lang w:eastAsia="en-US"/>
        </w:rPr>
      </w:pPr>
    </w:p>
    <w:p w14:paraId="21319AD3" w14:textId="77777777" w:rsidR="009717A6" w:rsidRPr="004B0166" w:rsidRDefault="009717A6" w:rsidP="00DE1069">
      <w:pPr>
        <w:ind w:right="-116"/>
        <w:jc w:val="both"/>
        <w:rPr>
          <w:b/>
          <w:sz w:val="28"/>
          <w:u w:val="single"/>
        </w:rPr>
      </w:pPr>
      <w:r w:rsidRPr="004B0166">
        <w:rPr>
          <w:b/>
          <w:sz w:val="28"/>
          <w:u w:val="single"/>
        </w:rPr>
        <w:t xml:space="preserve">І. </w:t>
      </w:r>
      <w:r w:rsidRPr="004B0166">
        <w:rPr>
          <w:b/>
          <w:sz w:val="28"/>
          <w:u w:val="single"/>
          <w:lang w:val="ru-RU"/>
        </w:rPr>
        <w:t xml:space="preserve"> </w:t>
      </w:r>
      <w:r w:rsidRPr="004B0166">
        <w:rPr>
          <w:b/>
          <w:sz w:val="28"/>
          <w:u w:val="single"/>
        </w:rPr>
        <w:t>ТЕХНИЧЕСКИТЕ ИЗИСКВАНИЯ КЪМ ДОСТАВКАТА</w:t>
      </w:r>
    </w:p>
    <w:p w14:paraId="51DFEDB0" w14:textId="15DAEA43" w:rsidR="007C7B54" w:rsidRPr="004B0166" w:rsidRDefault="001F5F22" w:rsidP="0079106E">
      <w:pPr>
        <w:spacing w:line="200" w:lineRule="atLeast"/>
        <w:ind w:right="-116"/>
        <w:jc w:val="both"/>
      </w:pPr>
      <w:r w:rsidRPr="004B0166">
        <w:tab/>
      </w:r>
      <w:r w:rsidR="009B4AFB" w:rsidRPr="004B0166">
        <w:t xml:space="preserve">Фирма „Асарел-Медет“ АД </w:t>
      </w:r>
      <w:r w:rsidR="00DE0D7B" w:rsidRPr="004B0166">
        <w:t xml:space="preserve">провежда </w:t>
      </w:r>
      <w:r w:rsidR="00910F5E" w:rsidRPr="004B0166">
        <w:t>офертно проучване</w:t>
      </w:r>
      <w:r w:rsidR="00DE0D7B" w:rsidRPr="004B0166">
        <w:t xml:space="preserve"> за избор на </w:t>
      </w:r>
      <w:r w:rsidR="00522FCA" w:rsidRPr="004B0166">
        <w:t>фирма</w:t>
      </w:r>
      <w:r w:rsidR="00DE0D7B" w:rsidRPr="004B0166">
        <w:t xml:space="preserve"> за извършване </w:t>
      </w:r>
      <w:r w:rsidR="00910F5E" w:rsidRPr="004B0166">
        <w:t>„</w:t>
      </w:r>
      <w:r w:rsidR="0079106E" w:rsidRPr="004B0166">
        <w:rPr>
          <w:b/>
          <w:lang w:val="ru-RU" w:eastAsia="en-US"/>
        </w:rPr>
        <w:t>М</w:t>
      </w:r>
      <w:r w:rsidR="0079106E" w:rsidRPr="004B0166">
        <w:rPr>
          <w:b/>
          <w:lang w:val="en-GB"/>
        </w:rPr>
        <w:t xml:space="preserve">одернизация режима на работа на звездния център на силовите трансформатори в „ГПП - 110/6/6 </w:t>
      </w:r>
      <w:r w:rsidR="0079106E" w:rsidRPr="004B0166">
        <w:rPr>
          <w:b/>
          <w:lang w:val="en-US"/>
        </w:rPr>
        <w:t>kV</w:t>
      </w:r>
      <w:r w:rsidR="00910F5E" w:rsidRPr="004B0166">
        <w:rPr>
          <w:b/>
        </w:rPr>
        <w:t xml:space="preserve"> – площадка „Асарел“</w:t>
      </w:r>
      <w:r w:rsidR="0079106E" w:rsidRPr="004B0166">
        <w:rPr>
          <w:b/>
          <w:lang w:val="en-GB"/>
        </w:rPr>
        <w:t xml:space="preserve"> и подстанция „Оборотно водоснабдяване – 110/6 </w:t>
      </w:r>
      <w:r w:rsidR="0079106E" w:rsidRPr="004B0166">
        <w:rPr>
          <w:b/>
          <w:lang w:val="en-US"/>
        </w:rPr>
        <w:t>kV</w:t>
      </w:r>
      <w:r w:rsidR="00910F5E" w:rsidRPr="004B0166">
        <w:rPr>
          <w:b/>
        </w:rPr>
        <w:t xml:space="preserve"> – площадка „Люляковица</w:t>
      </w:r>
      <w:r w:rsidR="0079106E" w:rsidRPr="004B0166">
        <w:rPr>
          <w:b/>
          <w:lang w:val="en-GB"/>
        </w:rPr>
        <w:t>“</w:t>
      </w:r>
      <w:r w:rsidR="00DE0D7B" w:rsidRPr="004B0166">
        <w:rPr>
          <w:b/>
        </w:rPr>
        <w:t>,</w:t>
      </w:r>
      <w:r w:rsidR="00DE0D7B" w:rsidRPr="004B0166">
        <w:t xml:space="preserve"> </w:t>
      </w:r>
      <w:r w:rsidR="00C4227B" w:rsidRPr="004B0166">
        <w:t>както следва:</w:t>
      </w:r>
      <w:r w:rsidR="00145AF5" w:rsidRPr="004B0166">
        <w:t>.</w:t>
      </w:r>
    </w:p>
    <w:p w14:paraId="613F815D" w14:textId="77777777" w:rsidR="0079106E" w:rsidRPr="004B0166" w:rsidRDefault="0079106E" w:rsidP="0079106E">
      <w:pPr>
        <w:spacing w:line="200" w:lineRule="atLeast"/>
        <w:ind w:right="-116"/>
        <w:jc w:val="both"/>
        <w:rPr>
          <w:b/>
          <w:lang w:val="en-GB"/>
        </w:rPr>
      </w:pPr>
    </w:p>
    <w:tbl>
      <w:tblPr>
        <w:tblStyle w:val="TableGrid"/>
        <w:tblW w:w="9498" w:type="dxa"/>
        <w:tblInd w:w="-5" w:type="dxa"/>
        <w:tblLook w:val="04A0" w:firstRow="1" w:lastRow="0" w:firstColumn="1" w:lastColumn="0" w:noHBand="0" w:noVBand="1"/>
      </w:tblPr>
      <w:tblGrid>
        <w:gridCol w:w="567"/>
        <w:gridCol w:w="7371"/>
        <w:gridCol w:w="1560"/>
      </w:tblGrid>
      <w:tr w:rsidR="004B0166" w:rsidRPr="004B0166" w14:paraId="49C8EC82" w14:textId="77777777" w:rsidTr="00AD43C4">
        <w:trPr>
          <w:trHeight w:val="284"/>
        </w:trPr>
        <w:tc>
          <w:tcPr>
            <w:tcW w:w="567" w:type="dxa"/>
            <w:shd w:val="clear" w:color="auto" w:fill="auto"/>
            <w:vAlign w:val="center"/>
          </w:tcPr>
          <w:p w14:paraId="16AE5A59" w14:textId="77777777" w:rsidR="00D53D33" w:rsidRPr="004B0166" w:rsidRDefault="00D53D33" w:rsidP="00DE1069">
            <w:pPr>
              <w:ind w:left="-114" w:right="-116"/>
              <w:jc w:val="center"/>
              <w:rPr>
                <w:b/>
              </w:rPr>
            </w:pPr>
            <w:r w:rsidRPr="004B0166">
              <w:rPr>
                <w:b/>
              </w:rPr>
              <w:t>№</w:t>
            </w:r>
          </w:p>
        </w:tc>
        <w:tc>
          <w:tcPr>
            <w:tcW w:w="7371" w:type="dxa"/>
            <w:shd w:val="clear" w:color="auto" w:fill="auto"/>
            <w:vAlign w:val="center"/>
          </w:tcPr>
          <w:p w14:paraId="39CCC0E7" w14:textId="77777777" w:rsidR="00D53D33" w:rsidRPr="004B0166" w:rsidRDefault="00D53D33" w:rsidP="00DE1069">
            <w:pPr>
              <w:ind w:left="-110" w:right="-116"/>
              <w:jc w:val="center"/>
              <w:rPr>
                <w:b/>
              </w:rPr>
            </w:pPr>
            <w:r w:rsidRPr="004B0166">
              <w:rPr>
                <w:b/>
              </w:rPr>
              <w:t xml:space="preserve">Вид на активите </w:t>
            </w:r>
          </w:p>
        </w:tc>
        <w:tc>
          <w:tcPr>
            <w:tcW w:w="1560" w:type="dxa"/>
            <w:shd w:val="clear" w:color="auto" w:fill="auto"/>
            <w:vAlign w:val="center"/>
          </w:tcPr>
          <w:p w14:paraId="5360F5F7" w14:textId="61F4C838" w:rsidR="00D53D33" w:rsidRPr="004B0166" w:rsidRDefault="00D53D33" w:rsidP="00DE1069">
            <w:pPr>
              <w:ind w:left="-107" w:right="-116"/>
              <w:jc w:val="center"/>
              <w:rPr>
                <w:b/>
              </w:rPr>
            </w:pPr>
            <w:r w:rsidRPr="004B0166">
              <w:rPr>
                <w:b/>
              </w:rPr>
              <w:t>Количество</w:t>
            </w:r>
          </w:p>
        </w:tc>
      </w:tr>
      <w:tr w:rsidR="004B0166" w:rsidRPr="004B0166" w14:paraId="234DD6C5" w14:textId="77777777" w:rsidTr="00BE5F4A">
        <w:trPr>
          <w:trHeight w:val="351"/>
        </w:trPr>
        <w:tc>
          <w:tcPr>
            <w:tcW w:w="567" w:type="dxa"/>
            <w:shd w:val="clear" w:color="auto" w:fill="auto"/>
            <w:vAlign w:val="center"/>
          </w:tcPr>
          <w:p w14:paraId="3C2600A8" w14:textId="77777777" w:rsidR="00D53D33" w:rsidRPr="004B0166" w:rsidRDefault="00D53D33" w:rsidP="00DE1069">
            <w:pPr>
              <w:ind w:left="-110" w:right="-116"/>
              <w:jc w:val="center"/>
              <w:rPr>
                <w:lang w:val="en-US"/>
              </w:rPr>
            </w:pPr>
            <w:r w:rsidRPr="004B0166">
              <w:t>1.</w:t>
            </w:r>
          </w:p>
        </w:tc>
        <w:tc>
          <w:tcPr>
            <w:tcW w:w="7371" w:type="dxa"/>
            <w:shd w:val="clear" w:color="auto" w:fill="auto"/>
            <w:vAlign w:val="center"/>
          </w:tcPr>
          <w:p w14:paraId="18F4072C" w14:textId="6BE023C9" w:rsidR="00D53D33" w:rsidRPr="004B0166" w:rsidRDefault="00F662DE" w:rsidP="00DE1069">
            <w:pPr>
              <w:ind w:right="-116"/>
              <w:rPr>
                <w:bCs/>
              </w:rPr>
            </w:pPr>
            <w:r w:rsidRPr="004B0166">
              <w:rPr>
                <w:bCs/>
                <w:lang w:val="ru-RU" w:eastAsia="en-US"/>
              </w:rPr>
              <w:t>М</w:t>
            </w:r>
            <w:r w:rsidRPr="004B0166">
              <w:rPr>
                <w:bCs/>
                <w:lang w:val="en-GB"/>
              </w:rPr>
              <w:t xml:space="preserve">одернизация режима на работа на звездния център на силовите трансформатори в „ГПП - 110/6/6 </w:t>
            </w:r>
            <w:r w:rsidRPr="004B0166">
              <w:rPr>
                <w:bCs/>
                <w:lang w:val="en-US"/>
              </w:rPr>
              <w:t>kV</w:t>
            </w:r>
            <w:r w:rsidRPr="004B0166">
              <w:rPr>
                <w:bCs/>
                <w:lang w:val="en-GB"/>
              </w:rPr>
              <w:t>“</w:t>
            </w:r>
          </w:p>
        </w:tc>
        <w:tc>
          <w:tcPr>
            <w:tcW w:w="1560" w:type="dxa"/>
            <w:shd w:val="clear" w:color="auto" w:fill="auto"/>
            <w:vAlign w:val="center"/>
          </w:tcPr>
          <w:p w14:paraId="4AFB3C87" w14:textId="2588EFF1" w:rsidR="00D53D33" w:rsidRPr="004B0166" w:rsidRDefault="00F662DE" w:rsidP="00DE1069">
            <w:pPr>
              <w:ind w:left="-107" w:right="-116"/>
              <w:jc w:val="center"/>
              <w:rPr>
                <w:lang w:val="en-US"/>
              </w:rPr>
            </w:pPr>
            <w:r w:rsidRPr="004B0166">
              <w:rPr>
                <w:lang w:val="en-US"/>
              </w:rPr>
              <w:t>2</w:t>
            </w:r>
          </w:p>
        </w:tc>
      </w:tr>
      <w:tr w:rsidR="004B0166" w:rsidRPr="004B0166" w14:paraId="6097BD46" w14:textId="77777777" w:rsidTr="00BE5F4A">
        <w:trPr>
          <w:trHeight w:val="413"/>
        </w:trPr>
        <w:tc>
          <w:tcPr>
            <w:tcW w:w="567" w:type="dxa"/>
            <w:shd w:val="clear" w:color="auto" w:fill="auto"/>
            <w:vAlign w:val="center"/>
          </w:tcPr>
          <w:p w14:paraId="35C7BBF1" w14:textId="139B8ECE" w:rsidR="00AF52EF" w:rsidRPr="004B0166" w:rsidRDefault="00AF52EF" w:rsidP="00DE1069">
            <w:pPr>
              <w:ind w:left="-114" w:right="-116"/>
              <w:jc w:val="center"/>
            </w:pPr>
            <w:r w:rsidRPr="004B0166">
              <w:t>2</w:t>
            </w:r>
          </w:p>
        </w:tc>
        <w:tc>
          <w:tcPr>
            <w:tcW w:w="7371" w:type="dxa"/>
            <w:shd w:val="clear" w:color="auto" w:fill="auto"/>
            <w:vAlign w:val="center"/>
          </w:tcPr>
          <w:p w14:paraId="4A81DCE0" w14:textId="5E849F89" w:rsidR="00AF52EF" w:rsidRPr="004B0166" w:rsidRDefault="00F662DE" w:rsidP="00DE1069">
            <w:pPr>
              <w:ind w:right="-116"/>
              <w:rPr>
                <w:bCs/>
              </w:rPr>
            </w:pPr>
            <w:r w:rsidRPr="004B0166">
              <w:rPr>
                <w:bCs/>
                <w:lang w:val="ru-RU" w:eastAsia="en-US"/>
              </w:rPr>
              <w:t>М</w:t>
            </w:r>
            <w:r w:rsidRPr="004B0166">
              <w:rPr>
                <w:bCs/>
                <w:lang w:val="en-GB"/>
              </w:rPr>
              <w:t xml:space="preserve">одернизация режима на работа на звездния център на силовите трансформатори в </w:t>
            </w:r>
            <w:r w:rsidRPr="004B0166">
              <w:rPr>
                <w:bCs/>
              </w:rPr>
              <w:t>„</w:t>
            </w:r>
            <w:r w:rsidR="00AF52EF" w:rsidRPr="004B0166">
              <w:rPr>
                <w:bCs/>
              </w:rPr>
              <w:t>Оборотно водоснабдяване 110/6 kV</w:t>
            </w:r>
            <w:r w:rsidRPr="004B0166">
              <w:rPr>
                <w:bCs/>
              </w:rPr>
              <w:t>“</w:t>
            </w:r>
          </w:p>
        </w:tc>
        <w:tc>
          <w:tcPr>
            <w:tcW w:w="1560" w:type="dxa"/>
            <w:shd w:val="clear" w:color="auto" w:fill="auto"/>
            <w:vAlign w:val="center"/>
          </w:tcPr>
          <w:p w14:paraId="73034C6C" w14:textId="2C2B3AF7" w:rsidR="00AF52EF" w:rsidRPr="004B0166" w:rsidRDefault="00F662DE" w:rsidP="00DE1069">
            <w:pPr>
              <w:ind w:left="-107" w:right="-116"/>
              <w:jc w:val="center"/>
            </w:pPr>
            <w:r w:rsidRPr="004B0166">
              <w:t>2</w:t>
            </w:r>
          </w:p>
        </w:tc>
      </w:tr>
    </w:tbl>
    <w:p w14:paraId="0D67C1B0" w14:textId="77777777" w:rsidR="00910F5E" w:rsidRPr="004B0166" w:rsidRDefault="00910F5E" w:rsidP="00650BA1">
      <w:pPr>
        <w:ind w:firstLine="426"/>
        <w:jc w:val="both"/>
        <w:rPr>
          <w:b/>
        </w:rPr>
      </w:pPr>
    </w:p>
    <w:p w14:paraId="082F2FB5" w14:textId="0A59D1F4" w:rsidR="009717A6" w:rsidRPr="004B0166" w:rsidRDefault="009717A6" w:rsidP="009717A6">
      <w:pPr>
        <w:jc w:val="both"/>
        <w:rPr>
          <w:b/>
        </w:rPr>
      </w:pPr>
      <w:r w:rsidRPr="004B0166">
        <w:rPr>
          <w:b/>
          <w:lang w:val="en-US"/>
        </w:rPr>
        <w:t>O</w:t>
      </w:r>
      <w:r w:rsidRPr="004B0166">
        <w:rPr>
          <w:b/>
        </w:rPr>
        <w:t xml:space="preserve">бем </w:t>
      </w:r>
      <w:r w:rsidR="00BE5F4A" w:rsidRPr="004B0166">
        <w:rPr>
          <w:b/>
        </w:rPr>
        <w:t xml:space="preserve">дейности при извършване </w:t>
      </w:r>
      <w:r w:rsidR="005F3A23" w:rsidRPr="004B0166">
        <w:rPr>
          <w:b/>
        </w:rPr>
        <w:t>на</w:t>
      </w:r>
      <w:r w:rsidR="00BE5F4A" w:rsidRPr="004B0166">
        <w:rPr>
          <w:b/>
        </w:rPr>
        <w:t>:</w:t>
      </w:r>
    </w:p>
    <w:p w14:paraId="0B7252D0" w14:textId="77777777" w:rsidR="00910F5E" w:rsidRPr="004B0166" w:rsidRDefault="00910F5E" w:rsidP="009717A6">
      <w:pPr>
        <w:jc w:val="both"/>
        <w:rPr>
          <w:b/>
        </w:rPr>
      </w:pPr>
    </w:p>
    <w:p w14:paraId="52CED07F" w14:textId="2BACDEB0" w:rsidR="00AF52EF" w:rsidRPr="004B0166" w:rsidRDefault="00CC1A9A" w:rsidP="00804993">
      <w:pPr>
        <w:pStyle w:val="ListParagraph"/>
        <w:numPr>
          <w:ilvl w:val="0"/>
          <w:numId w:val="40"/>
        </w:numPr>
        <w:tabs>
          <w:tab w:val="left" w:pos="284"/>
        </w:tabs>
        <w:ind w:left="0" w:right="26" w:firstLine="0"/>
        <w:contextualSpacing w:val="0"/>
        <w:jc w:val="both"/>
        <w:rPr>
          <w:b/>
          <w:sz w:val="28"/>
          <w:szCs w:val="28"/>
          <w:u w:val="single"/>
          <w:lang w:val="en-US"/>
        </w:rPr>
      </w:pPr>
      <w:r w:rsidRPr="004B0166">
        <w:rPr>
          <w:b/>
          <w:sz w:val="28"/>
          <w:szCs w:val="28"/>
          <w:u w:val="single"/>
          <w:lang w:val="ru-RU" w:eastAsia="en-US"/>
        </w:rPr>
        <w:t>М</w:t>
      </w:r>
      <w:r w:rsidRPr="004B0166">
        <w:rPr>
          <w:b/>
          <w:sz w:val="28"/>
          <w:szCs w:val="28"/>
          <w:u w:val="single"/>
          <w:lang w:val="en-GB"/>
        </w:rPr>
        <w:t xml:space="preserve">одернизация режима на работа на звездния център на силовите трансформатори в „ГПП - 110/6/6 </w:t>
      </w:r>
      <w:r w:rsidRPr="004B0166">
        <w:rPr>
          <w:b/>
          <w:sz w:val="28"/>
          <w:szCs w:val="28"/>
          <w:u w:val="single"/>
          <w:lang w:val="en-US"/>
        </w:rPr>
        <w:t>kV</w:t>
      </w:r>
      <w:r w:rsidRPr="004B0166">
        <w:rPr>
          <w:b/>
          <w:sz w:val="28"/>
          <w:szCs w:val="28"/>
          <w:u w:val="single"/>
          <w:lang w:val="en-GB"/>
        </w:rPr>
        <w:t>“</w:t>
      </w:r>
    </w:p>
    <w:p w14:paraId="21E7CF38" w14:textId="77777777" w:rsidR="00CC1A9A" w:rsidRPr="004B0166" w:rsidRDefault="00CC1A9A" w:rsidP="00CC1A9A">
      <w:pPr>
        <w:pStyle w:val="ListParagraph"/>
        <w:tabs>
          <w:tab w:val="left" w:pos="284"/>
        </w:tabs>
        <w:ind w:left="0" w:right="-116"/>
        <w:contextualSpacing w:val="0"/>
        <w:jc w:val="both"/>
        <w:rPr>
          <w:b/>
          <w:u w:val="single"/>
          <w:lang w:val="en-US"/>
        </w:rPr>
      </w:pPr>
    </w:p>
    <w:tbl>
      <w:tblPr>
        <w:tblStyle w:val="TableGrid"/>
        <w:tblW w:w="9377" w:type="dxa"/>
        <w:tblInd w:w="-5" w:type="dxa"/>
        <w:tblLook w:val="04A0" w:firstRow="1" w:lastRow="0" w:firstColumn="1" w:lastColumn="0" w:noHBand="0" w:noVBand="1"/>
      </w:tblPr>
      <w:tblGrid>
        <w:gridCol w:w="451"/>
        <w:gridCol w:w="7427"/>
        <w:gridCol w:w="1499"/>
      </w:tblGrid>
      <w:tr w:rsidR="004B0166" w:rsidRPr="004B0166" w14:paraId="40EF2C54" w14:textId="6768F944" w:rsidTr="00624CB8">
        <w:tc>
          <w:tcPr>
            <w:tcW w:w="451" w:type="dxa"/>
            <w:vAlign w:val="center"/>
          </w:tcPr>
          <w:p w14:paraId="2D307C78" w14:textId="1D10A392" w:rsidR="00004760" w:rsidRPr="004B0166" w:rsidRDefault="00004760" w:rsidP="005F3A23">
            <w:pPr>
              <w:pStyle w:val="ListParagraph"/>
              <w:ind w:left="-105" w:right="-397"/>
              <w:contextualSpacing w:val="0"/>
              <w:rPr>
                <w:b/>
              </w:rPr>
            </w:pPr>
            <w:r w:rsidRPr="004B0166">
              <w:rPr>
                <w:b/>
              </w:rPr>
              <w:t xml:space="preserve">  №</w:t>
            </w:r>
          </w:p>
        </w:tc>
        <w:tc>
          <w:tcPr>
            <w:tcW w:w="7427" w:type="dxa"/>
            <w:vAlign w:val="center"/>
          </w:tcPr>
          <w:p w14:paraId="4FD1DBEE" w14:textId="781233C9" w:rsidR="00004760" w:rsidRPr="004B0166" w:rsidRDefault="00004760" w:rsidP="005F3A23">
            <w:pPr>
              <w:pStyle w:val="ListParagraph"/>
              <w:ind w:left="0" w:right="-397"/>
              <w:contextualSpacing w:val="0"/>
              <w:jc w:val="center"/>
              <w:rPr>
                <w:b/>
              </w:rPr>
            </w:pPr>
            <w:r w:rsidRPr="004B0166">
              <w:rPr>
                <w:b/>
              </w:rPr>
              <w:t>Вид дейности</w:t>
            </w:r>
          </w:p>
        </w:tc>
        <w:tc>
          <w:tcPr>
            <w:tcW w:w="1499" w:type="dxa"/>
          </w:tcPr>
          <w:p w14:paraId="412F9486" w14:textId="5AACCB81" w:rsidR="00004760" w:rsidRPr="004B0166" w:rsidRDefault="00004760" w:rsidP="00004760">
            <w:pPr>
              <w:pStyle w:val="ListParagraph"/>
              <w:ind w:left="0" w:right="-85"/>
              <w:contextualSpacing w:val="0"/>
              <w:jc w:val="center"/>
              <w:rPr>
                <w:b/>
              </w:rPr>
            </w:pPr>
            <w:r w:rsidRPr="004B0166">
              <w:rPr>
                <w:b/>
              </w:rPr>
              <w:t>Количество</w:t>
            </w:r>
          </w:p>
        </w:tc>
      </w:tr>
      <w:tr w:rsidR="004B0166" w:rsidRPr="004B0166" w14:paraId="424008CE" w14:textId="5961A4F5" w:rsidTr="00AD43C4">
        <w:tc>
          <w:tcPr>
            <w:tcW w:w="451" w:type="dxa"/>
            <w:vAlign w:val="center"/>
          </w:tcPr>
          <w:p w14:paraId="32845773" w14:textId="225FD4F5" w:rsidR="00004760" w:rsidRPr="004B0166" w:rsidRDefault="00004760" w:rsidP="005F3A23">
            <w:pPr>
              <w:pStyle w:val="ListParagraph"/>
              <w:ind w:left="0" w:right="-397"/>
              <w:contextualSpacing w:val="0"/>
              <w:rPr>
                <w:bCs/>
              </w:rPr>
            </w:pPr>
            <w:r w:rsidRPr="004B0166">
              <w:rPr>
                <w:bCs/>
              </w:rPr>
              <w:t xml:space="preserve"> 1</w:t>
            </w:r>
          </w:p>
        </w:tc>
        <w:tc>
          <w:tcPr>
            <w:tcW w:w="7427" w:type="dxa"/>
          </w:tcPr>
          <w:p w14:paraId="33F467D4" w14:textId="32D8274D" w:rsidR="00004760" w:rsidRPr="004B0166" w:rsidRDefault="00512F1E" w:rsidP="00BE5F4A">
            <w:pPr>
              <w:pStyle w:val="ListParagraph"/>
              <w:ind w:left="0"/>
              <w:contextualSpacing w:val="0"/>
              <w:jc w:val="both"/>
              <w:rPr>
                <w:b/>
                <w:lang w:val="en-US"/>
              </w:rPr>
            </w:pPr>
            <w:r w:rsidRPr="004B0166">
              <w:t>И</w:t>
            </w:r>
            <w:r w:rsidR="00004760" w:rsidRPr="004B0166">
              <w:t xml:space="preserve">зработване и доставка на нови УИЗЦ /устройство за изкуствен звезден център/ за вторичните намотки на силовите трансформатори в </w:t>
            </w:r>
            <w:r w:rsidR="00624CB8" w:rsidRPr="004B0166">
              <w:t xml:space="preserve">п/ст. </w:t>
            </w:r>
            <w:r w:rsidR="00004760" w:rsidRPr="004B0166">
              <w:t xml:space="preserve">„ГПП - 110/6/6 </w:t>
            </w:r>
            <w:r w:rsidR="00004760" w:rsidRPr="004B0166">
              <w:rPr>
                <w:lang w:val="en-US"/>
              </w:rPr>
              <w:t>kV</w:t>
            </w:r>
            <w:r w:rsidR="00004760" w:rsidRPr="004B0166">
              <w:t xml:space="preserve">“ </w:t>
            </w:r>
          </w:p>
        </w:tc>
        <w:tc>
          <w:tcPr>
            <w:tcW w:w="1499" w:type="dxa"/>
            <w:vAlign w:val="center"/>
          </w:tcPr>
          <w:p w14:paraId="12022166" w14:textId="3207FD37" w:rsidR="00004760" w:rsidRPr="004B0166" w:rsidRDefault="00004760" w:rsidP="00AD43C4">
            <w:pPr>
              <w:pStyle w:val="ListParagraph"/>
              <w:ind w:left="0"/>
              <w:contextualSpacing w:val="0"/>
              <w:jc w:val="center"/>
            </w:pPr>
            <w:r w:rsidRPr="004B0166">
              <w:t>4</w:t>
            </w:r>
          </w:p>
        </w:tc>
      </w:tr>
      <w:tr w:rsidR="004B0166" w:rsidRPr="004B0166" w14:paraId="4EA7B053" w14:textId="76C80A16" w:rsidTr="00AD43C4">
        <w:tc>
          <w:tcPr>
            <w:tcW w:w="451" w:type="dxa"/>
            <w:vAlign w:val="center"/>
          </w:tcPr>
          <w:p w14:paraId="2D9EAA0B" w14:textId="51798854" w:rsidR="00004760" w:rsidRPr="004B0166" w:rsidRDefault="00004760" w:rsidP="005F3A23">
            <w:pPr>
              <w:pStyle w:val="ListParagraph"/>
              <w:ind w:left="0" w:right="-397"/>
              <w:contextualSpacing w:val="0"/>
              <w:rPr>
                <w:bCs/>
              </w:rPr>
            </w:pPr>
            <w:r w:rsidRPr="004B0166">
              <w:rPr>
                <w:bCs/>
              </w:rPr>
              <w:t xml:space="preserve"> 2</w:t>
            </w:r>
          </w:p>
        </w:tc>
        <w:tc>
          <w:tcPr>
            <w:tcW w:w="7427" w:type="dxa"/>
          </w:tcPr>
          <w:p w14:paraId="5E75220A" w14:textId="40D19F02" w:rsidR="00004760" w:rsidRPr="004B0166" w:rsidRDefault="00512F1E" w:rsidP="00BE5F4A">
            <w:pPr>
              <w:pStyle w:val="ListParagraph"/>
              <w:ind w:left="0"/>
              <w:contextualSpacing w:val="0"/>
              <w:jc w:val="both"/>
              <w:rPr>
                <w:b/>
                <w:lang w:val="en-US"/>
              </w:rPr>
            </w:pPr>
            <w:r w:rsidRPr="004B0166">
              <w:t>Д</w:t>
            </w:r>
            <w:r w:rsidR="00004760" w:rsidRPr="004B0166">
              <w:t>емонтаж на стари/съществуващи УИЗЦ</w:t>
            </w:r>
          </w:p>
        </w:tc>
        <w:tc>
          <w:tcPr>
            <w:tcW w:w="1499" w:type="dxa"/>
            <w:vAlign w:val="center"/>
          </w:tcPr>
          <w:p w14:paraId="7337EB7F" w14:textId="7789E94A" w:rsidR="00004760" w:rsidRPr="004B0166" w:rsidRDefault="00004760" w:rsidP="00AD43C4">
            <w:pPr>
              <w:pStyle w:val="ListParagraph"/>
              <w:ind w:left="0"/>
              <w:contextualSpacing w:val="0"/>
              <w:jc w:val="center"/>
            </w:pPr>
            <w:r w:rsidRPr="004B0166">
              <w:t>4</w:t>
            </w:r>
          </w:p>
        </w:tc>
      </w:tr>
      <w:tr w:rsidR="004B0166" w:rsidRPr="004B0166" w14:paraId="427895DB" w14:textId="43524A91" w:rsidTr="00AD43C4">
        <w:tc>
          <w:tcPr>
            <w:tcW w:w="451" w:type="dxa"/>
            <w:vAlign w:val="center"/>
          </w:tcPr>
          <w:p w14:paraId="7445ACE5" w14:textId="3E6FE9BD" w:rsidR="00004760" w:rsidRPr="004B0166" w:rsidRDefault="00004760" w:rsidP="005F3A23">
            <w:pPr>
              <w:pStyle w:val="ListParagraph"/>
              <w:ind w:left="0" w:right="-397"/>
              <w:contextualSpacing w:val="0"/>
              <w:rPr>
                <w:bCs/>
              </w:rPr>
            </w:pPr>
            <w:r w:rsidRPr="004B0166">
              <w:rPr>
                <w:bCs/>
              </w:rPr>
              <w:t xml:space="preserve"> 3</w:t>
            </w:r>
          </w:p>
        </w:tc>
        <w:tc>
          <w:tcPr>
            <w:tcW w:w="7427" w:type="dxa"/>
          </w:tcPr>
          <w:p w14:paraId="0ECBFB69" w14:textId="297DBD3F" w:rsidR="00004760" w:rsidRPr="004B0166" w:rsidRDefault="00512F1E" w:rsidP="00BE5F4A">
            <w:pPr>
              <w:pStyle w:val="ListParagraph"/>
              <w:ind w:left="0"/>
              <w:contextualSpacing w:val="0"/>
              <w:jc w:val="both"/>
              <w:rPr>
                <w:b/>
              </w:rPr>
            </w:pPr>
            <w:r w:rsidRPr="004B0166">
              <w:t>М</w:t>
            </w:r>
            <w:r w:rsidR="00004760" w:rsidRPr="004B0166">
              <w:t>онтаж и пускане в експлоатация на нови УИЗЦ</w:t>
            </w:r>
          </w:p>
        </w:tc>
        <w:tc>
          <w:tcPr>
            <w:tcW w:w="1499" w:type="dxa"/>
            <w:vAlign w:val="center"/>
          </w:tcPr>
          <w:p w14:paraId="47037803" w14:textId="2893A053" w:rsidR="00004760" w:rsidRPr="004B0166" w:rsidRDefault="00004760" w:rsidP="00AD43C4">
            <w:pPr>
              <w:pStyle w:val="ListParagraph"/>
              <w:ind w:left="0"/>
              <w:contextualSpacing w:val="0"/>
              <w:jc w:val="center"/>
            </w:pPr>
            <w:r w:rsidRPr="004B0166">
              <w:t>4</w:t>
            </w:r>
          </w:p>
        </w:tc>
      </w:tr>
    </w:tbl>
    <w:p w14:paraId="102DD6CE" w14:textId="34EC5290" w:rsidR="00804993" w:rsidRPr="004B0166" w:rsidRDefault="00804993" w:rsidP="005F3A23">
      <w:pPr>
        <w:pStyle w:val="ListParagraph"/>
        <w:tabs>
          <w:tab w:val="left" w:pos="284"/>
          <w:tab w:val="left" w:pos="426"/>
        </w:tabs>
        <w:ind w:left="0" w:right="-397"/>
        <w:contextualSpacing w:val="0"/>
        <w:jc w:val="both"/>
        <w:rPr>
          <w:b/>
          <w:lang w:val="en-US"/>
        </w:rPr>
      </w:pPr>
    </w:p>
    <w:p w14:paraId="6430BF2A" w14:textId="3D228852" w:rsidR="004D3CEF" w:rsidRPr="004B0166" w:rsidRDefault="00D86BEB" w:rsidP="004D3CEF">
      <w:pPr>
        <w:pStyle w:val="ListParagraph"/>
        <w:numPr>
          <w:ilvl w:val="1"/>
          <w:numId w:val="40"/>
        </w:numPr>
        <w:jc w:val="both"/>
        <w:rPr>
          <w:sz w:val="28"/>
          <w:szCs w:val="28"/>
        </w:rPr>
      </w:pPr>
      <w:r w:rsidRPr="004B0166">
        <w:rPr>
          <w:sz w:val="28"/>
          <w:szCs w:val="28"/>
          <w:u w:val="single"/>
        </w:rPr>
        <w:t>Технически данни</w:t>
      </w:r>
      <w:r w:rsidRPr="004B0166">
        <w:rPr>
          <w:sz w:val="28"/>
          <w:szCs w:val="28"/>
        </w:rPr>
        <w:t xml:space="preserve"> </w:t>
      </w:r>
    </w:p>
    <w:p w14:paraId="3988C4B4" w14:textId="70E20392" w:rsidR="004D3CEF" w:rsidRPr="004B0166" w:rsidRDefault="004D3CEF" w:rsidP="00910F5E">
      <w:pPr>
        <w:pStyle w:val="ListParagraph"/>
        <w:ind w:left="0" w:firstLine="708"/>
        <w:jc w:val="both"/>
      </w:pPr>
      <w:r w:rsidRPr="004B0166">
        <w:t>От пуска на подстанцията до настоящият момент трансформирането на напрежението от 110кV на 6 кV се извършва от два силови трансформатора тип ТМРУ- 63 000/110</w:t>
      </w:r>
      <w:r w:rsidR="00910F5E" w:rsidRPr="004B0166">
        <w:t xml:space="preserve">, с параметри посочени в </w:t>
      </w:r>
      <w:r w:rsidR="00910F5E" w:rsidRPr="004B0166">
        <w:rPr>
          <w:b/>
        </w:rPr>
        <w:t>т</w:t>
      </w:r>
      <w:r w:rsidRPr="004B0166">
        <w:rPr>
          <w:b/>
        </w:rPr>
        <w:t>абл</w:t>
      </w:r>
      <w:r w:rsidR="00910F5E" w:rsidRPr="004B0166">
        <w:rPr>
          <w:b/>
        </w:rPr>
        <w:t>ица</w:t>
      </w:r>
      <w:r w:rsidRPr="004B0166">
        <w:rPr>
          <w:b/>
        </w:rPr>
        <w:t xml:space="preserve"> №1</w:t>
      </w:r>
      <w:r w:rsidRPr="004B0166">
        <w:t>, като единият трансформатор е работен, а другият е в резерв.</w:t>
      </w:r>
      <w:r w:rsidR="00910F5E" w:rsidRPr="004B0166">
        <w:t xml:space="preserve"> </w:t>
      </w:r>
    </w:p>
    <w:p w14:paraId="6442488A" w14:textId="77777777" w:rsidR="00C17A2C" w:rsidRPr="004B0166" w:rsidRDefault="00C17A2C" w:rsidP="00C17A2C">
      <w:pPr>
        <w:pStyle w:val="ListParagraph"/>
        <w:ind w:left="6654" w:right="-397" w:firstLine="1134"/>
        <w:contextualSpacing w:val="0"/>
        <w:jc w:val="both"/>
        <w:rPr>
          <w:b/>
        </w:rPr>
      </w:pPr>
      <w:r w:rsidRPr="004B0166">
        <w:rPr>
          <w:b/>
        </w:rPr>
        <w:t>Таблица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789"/>
        <w:gridCol w:w="992"/>
        <w:gridCol w:w="3140"/>
      </w:tblGrid>
      <w:tr w:rsidR="004B0166" w:rsidRPr="004B0166" w14:paraId="1A5736C9" w14:textId="77777777" w:rsidTr="00CC0E2E">
        <w:tc>
          <w:tcPr>
            <w:tcW w:w="456" w:type="dxa"/>
          </w:tcPr>
          <w:p w14:paraId="784873DB" w14:textId="1A53D7F0" w:rsidR="00CC0E2E" w:rsidRPr="004B0166" w:rsidRDefault="00CC0E2E" w:rsidP="00CC0E2E">
            <w:r w:rsidRPr="004B0166">
              <w:t>1</w:t>
            </w:r>
          </w:p>
        </w:tc>
        <w:tc>
          <w:tcPr>
            <w:tcW w:w="4789" w:type="dxa"/>
            <w:shd w:val="clear" w:color="auto" w:fill="auto"/>
          </w:tcPr>
          <w:p w14:paraId="5DE5C8D9" w14:textId="435A3FA5" w:rsidR="00CC0E2E" w:rsidRPr="004B0166" w:rsidRDefault="00CC0E2E" w:rsidP="00CC0E2E">
            <w:pPr>
              <w:ind w:left="-2"/>
            </w:pPr>
            <w:r w:rsidRPr="004B0166">
              <w:t>Номинална мощност на намотките</w:t>
            </w:r>
          </w:p>
        </w:tc>
        <w:tc>
          <w:tcPr>
            <w:tcW w:w="992" w:type="dxa"/>
            <w:shd w:val="clear" w:color="auto" w:fill="auto"/>
          </w:tcPr>
          <w:p w14:paraId="53570A31" w14:textId="77777777" w:rsidR="00CC0E2E" w:rsidRPr="004B0166" w:rsidRDefault="00CC0E2E" w:rsidP="00FE4657">
            <w:pPr>
              <w:jc w:val="center"/>
            </w:pPr>
            <w:r w:rsidRPr="004B0166">
              <w:t>kVA</w:t>
            </w:r>
          </w:p>
        </w:tc>
        <w:tc>
          <w:tcPr>
            <w:tcW w:w="3140" w:type="dxa"/>
            <w:shd w:val="clear" w:color="auto" w:fill="auto"/>
          </w:tcPr>
          <w:p w14:paraId="4D2EE014" w14:textId="77777777" w:rsidR="00CC0E2E" w:rsidRPr="004B0166" w:rsidRDefault="00CC0E2E" w:rsidP="00BE3759">
            <w:pPr>
              <w:ind w:left="35" w:right="-85"/>
              <w:jc w:val="center"/>
            </w:pPr>
            <w:r w:rsidRPr="004B0166">
              <w:t>63000/31500-31500</w:t>
            </w:r>
          </w:p>
        </w:tc>
      </w:tr>
      <w:tr w:rsidR="004B0166" w:rsidRPr="004B0166" w14:paraId="24E9B64E" w14:textId="77777777" w:rsidTr="00CC0E2E">
        <w:tc>
          <w:tcPr>
            <w:tcW w:w="456" w:type="dxa"/>
          </w:tcPr>
          <w:p w14:paraId="00E95640" w14:textId="1D8FDEFE" w:rsidR="00CC0E2E" w:rsidRPr="004B0166" w:rsidRDefault="00CC0E2E" w:rsidP="00CC0E2E">
            <w:r w:rsidRPr="004B0166">
              <w:t>2</w:t>
            </w:r>
          </w:p>
        </w:tc>
        <w:tc>
          <w:tcPr>
            <w:tcW w:w="4789" w:type="dxa"/>
            <w:shd w:val="clear" w:color="auto" w:fill="auto"/>
          </w:tcPr>
          <w:p w14:paraId="1EDD767E" w14:textId="5A594887" w:rsidR="00CC0E2E" w:rsidRPr="004B0166" w:rsidRDefault="00CC0E2E" w:rsidP="00CC0E2E">
            <w:pPr>
              <w:ind w:left="-2"/>
              <w:jc w:val="both"/>
            </w:pPr>
            <w:r w:rsidRPr="004B0166">
              <w:t xml:space="preserve"> Напрежение под товар</w:t>
            </w:r>
          </w:p>
        </w:tc>
        <w:tc>
          <w:tcPr>
            <w:tcW w:w="992" w:type="dxa"/>
            <w:shd w:val="clear" w:color="auto" w:fill="auto"/>
          </w:tcPr>
          <w:p w14:paraId="31177F77" w14:textId="77777777" w:rsidR="00CC0E2E" w:rsidRPr="004B0166" w:rsidRDefault="00CC0E2E" w:rsidP="00FE4657">
            <w:pPr>
              <w:jc w:val="center"/>
            </w:pPr>
            <w:r w:rsidRPr="004B0166">
              <w:t>kV</w:t>
            </w:r>
          </w:p>
        </w:tc>
        <w:tc>
          <w:tcPr>
            <w:tcW w:w="3140" w:type="dxa"/>
            <w:shd w:val="clear" w:color="auto" w:fill="auto"/>
          </w:tcPr>
          <w:p w14:paraId="6D81BAD7" w14:textId="77777777" w:rsidR="00CC0E2E" w:rsidRPr="004B0166" w:rsidRDefault="00CC0E2E" w:rsidP="00BE3759">
            <w:pPr>
              <w:ind w:left="35" w:right="-85"/>
              <w:jc w:val="center"/>
            </w:pPr>
            <w:r w:rsidRPr="004B0166">
              <w:t>110±9х1,67⁒/6,3-6,3</w:t>
            </w:r>
          </w:p>
        </w:tc>
      </w:tr>
      <w:tr w:rsidR="004B0166" w:rsidRPr="004B0166" w14:paraId="4337A2AC" w14:textId="77777777" w:rsidTr="00CC0E2E">
        <w:tc>
          <w:tcPr>
            <w:tcW w:w="456" w:type="dxa"/>
          </w:tcPr>
          <w:p w14:paraId="640D5A7A" w14:textId="336A70B8" w:rsidR="00CC0E2E" w:rsidRPr="004B0166" w:rsidRDefault="00CC0E2E" w:rsidP="00CC0E2E">
            <w:r w:rsidRPr="004B0166">
              <w:t>3</w:t>
            </w:r>
          </w:p>
        </w:tc>
        <w:tc>
          <w:tcPr>
            <w:tcW w:w="4789" w:type="dxa"/>
            <w:shd w:val="clear" w:color="auto" w:fill="auto"/>
          </w:tcPr>
          <w:p w14:paraId="35038CE7" w14:textId="6FA8FD9D" w:rsidR="00CC0E2E" w:rsidRPr="004B0166" w:rsidRDefault="00CC0E2E" w:rsidP="00CC0E2E">
            <w:pPr>
              <w:ind w:left="-2"/>
              <w:jc w:val="both"/>
            </w:pPr>
            <w:r w:rsidRPr="004B0166">
              <w:t xml:space="preserve"> Номинални токове</w:t>
            </w:r>
          </w:p>
        </w:tc>
        <w:tc>
          <w:tcPr>
            <w:tcW w:w="992" w:type="dxa"/>
            <w:shd w:val="clear" w:color="auto" w:fill="auto"/>
          </w:tcPr>
          <w:p w14:paraId="64414718" w14:textId="77777777" w:rsidR="00CC0E2E" w:rsidRPr="004B0166" w:rsidRDefault="00CC0E2E" w:rsidP="00FE4657">
            <w:pPr>
              <w:jc w:val="center"/>
            </w:pPr>
            <w:r w:rsidRPr="004B0166">
              <w:t>A</w:t>
            </w:r>
          </w:p>
        </w:tc>
        <w:tc>
          <w:tcPr>
            <w:tcW w:w="3140" w:type="dxa"/>
            <w:shd w:val="clear" w:color="auto" w:fill="auto"/>
          </w:tcPr>
          <w:p w14:paraId="37514101" w14:textId="77777777" w:rsidR="00CC0E2E" w:rsidRPr="004B0166" w:rsidRDefault="00CC0E2E" w:rsidP="00BE3759">
            <w:pPr>
              <w:ind w:left="35" w:right="-85"/>
              <w:jc w:val="center"/>
            </w:pPr>
            <w:r w:rsidRPr="004B0166">
              <w:t>331/2887-2887</w:t>
            </w:r>
          </w:p>
        </w:tc>
      </w:tr>
      <w:tr w:rsidR="004B0166" w:rsidRPr="004B0166" w14:paraId="6558FC29" w14:textId="77777777" w:rsidTr="00CC0E2E">
        <w:tc>
          <w:tcPr>
            <w:tcW w:w="456" w:type="dxa"/>
          </w:tcPr>
          <w:p w14:paraId="2981EF3C" w14:textId="15731066" w:rsidR="00CC0E2E" w:rsidRPr="004B0166" w:rsidRDefault="00CC0E2E" w:rsidP="00CC0E2E">
            <w:r w:rsidRPr="004B0166">
              <w:t>4</w:t>
            </w:r>
          </w:p>
        </w:tc>
        <w:tc>
          <w:tcPr>
            <w:tcW w:w="4789" w:type="dxa"/>
            <w:shd w:val="clear" w:color="auto" w:fill="auto"/>
          </w:tcPr>
          <w:p w14:paraId="48687C1F" w14:textId="48566714" w:rsidR="00CC0E2E" w:rsidRPr="004B0166" w:rsidRDefault="00CC0E2E" w:rsidP="00CC0E2E">
            <w:pPr>
              <w:ind w:left="-2"/>
              <w:jc w:val="both"/>
            </w:pPr>
            <w:bookmarkStart w:id="1" w:name="_Hlk188441965"/>
            <w:r w:rsidRPr="004B0166">
              <w:t xml:space="preserve"> Честота</w:t>
            </w:r>
          </w:p>
        </w:tc>
        <w:tc>
          <w:tcPr>
            <w:tcW w:w="992" w:type="dxa"/>
            <w:shd w:val="clear" w:color="auto" w:fill="auto"/>
          </w:tcPr>
          <w:p w14:paraId="6B6E90B8" w14:textId="77777777" w:rsidR="00CC0E2E" w:rsidRPr="004B0166" w:rsidRDefault="00CC0E2E" w:rsidP="00FE4657">
            <w:pPr>
              <w:jc w:val="center"/>
            </w:pPr>
            <w:r w:rsidRPr="004B0166">
              <w:t>Hz</w:t>
            </w:r>
          </w:p>
        </w:tc>
        <w:tc>
          <w:tcPr>
            <w:tcW w:w="3140" w:type="dxa"/>
            <w:shd w:val="clear" w:color="auto" w:fill="auto"/>
          </w:tcPr>
          <w:p w14:paraId="0BB2CC6C" w14:textId="77777777" w:rsidR="00CC0E2E" w:rsidRPr="004B0166" w:rsidRDefault="00CC0E2E" w:rsidP="00BE3759">
            <w:pPr>
              <w:ind w:left="35" w:right="-85"/>
              <w:jc w:val="center"/>
            </w:pPr>
            <w:r w:rsidRPr="004B0166">
              <w:t>50</w:t>
            </w:r>
          </w:p>
        </w:tc>
      </w:tr>
      <w:tr w:rsidR="004B0166" w:rsidRPr="004B0166" w14:paraId="0CDAE0BE" w14:textId="77777777" w:rsidTr="00CC0E2E">
        <w:tc>
          <w:tcPr>
            <w:tcW w:w="456" w:type="dxa"/>
          </w:tcPr>
          <w:p w14:paraId="0370982B" w14:textId="7A48CC74" w:rsidR="00CC0E2E" w:rsidRPr="004B0166" w:rsidRDefault="00CC0E2E" w:rsidP="00CC0E2E">
            <w:r w:rsidRPr="004B0166">
              <w:t>5</w:t>
            </w:r>
          </w:p>
        </w:tc>
        <w:bookmarkEnd w:id="1"/>
        <w:tc>
          <w:tcPr>
            <w:tcW w:w="4789" w:type="dxa"/>
            <w:shd w:val="clear" w:color="auto" w:fill="auto"/>
          </w:tcPr>
          <w:p w14:paraId="21CEA230" w14:textId="4F29DA60" w:rsidR="00CC0E2E" w:rsidRPr="004B0166" w:rsidRDefault="00CC0E2E" w:rsidP="00CC0E2E">
            <w:pPr>
              <w:ind w:left="-2"/>
              <w:jc w:val="both"/>
            </w:pPr>
            <w:r w:rsidRPr="004B0166">
              <w:t xml:space="preserve"> Загуби на празен ход при </w:t>
            </w:r>
            <w:r w:rsidRPr="004B0166">
              <w:rPr>
                <w:lang w:val="en-US"/>
              </w:rPr>
              <w:t>U</w:t>
            </w:r>
            <w:r w:rsidRPr="004B0166">
              <w:t xml:space="preserve"> ном.</w:t>
            </w:r>
          </w:p>
        </w:tc>
        <w:tc>
          <w:tcPr>
            <w:tcW w:w="992" w:type="dxa"/>
            <w:shd w:val="clear" w:color="auto" w:fill="auto"/>
          </w:tcPr>
          <w:p w14:paraId="0F30D77E" w14:textId="7AF26C61" w:rsidR="00CC0E2E" w:rsidRPr="004B0166" w:rsidRDefault="00CC0E2E" w:rsidP="00FE4657">
            <w:pPr>
              <w:jc w:val="center"/>
              <w:rPr>
                <w:lang w:val="en-US"/>
              </w:rPr>
            </w:pPr>
            <w:bookmarkStart w:id="2" w:name="_Hlk188441774"/>
            <w:r w:rsidRPr="004B0166">
              <w:rPr>
                <w:lang w:val="en-US"/>
              </w:rPr>
              <w:t>W</w:t>
            </w:r>
            <w:bookmarkEnd w:id="2"/>
          </w:p>
        </w:tc>
        <w:tc>
          <w:tcPr>
            <w:tcW w:w="3140" w:type="dxa"/>
            <w:shd w:val="clear" w:color="auto" w:fill="auto"/>
          </w:tcPr>
          <w:p w14:paraId="5FC7BE42" w14:textId="77777777" w:rsidR="00CC0E2E" w:rsidRPr="004B0166" w:rsidRDefault="00CC0E2E" w:rsidP="00BE3759">
            <w:pPr>
              <w:ind w:left="35" w:right="-85"/>
              <w:jc w:val="center"/>
            </w:pPr>
            <w:r w:rsidRPr="004B0166">
              <w:t>47000</w:t>
            </w:r>
          </w:p>
        </w:tc>
      </w:tr>
      <w:tr w:rsidR="004B0166" w:rsidRPr="004B0166" w14:paraId="1CDBFFC3" w14:textId="77777777" w:rsidTr="00CC0E2E">
        <w:tc>
          <w:tcPr>
            <w:tcW w:w="456" w:type="dxa"/>
          </w:tcPr>
          <w:p w14:paraId="06054408" w14:textId="55D86F35" w:rsidR="00CC0E2E" w:rsidRPr="004B0166" w:rsidRDefault="00CC0E2E" w:rsidP="00CC0E2E">
            <w:r w:rsidRPr="004B0166">
              <w:t>6</w:t>
            </w:r>
          </w:p>
        </w:tc>
        <w:tc>
          <w:tcPr>
            <w:tcW w:w="4789" w:type="dxa"/>
            <w:shd w:val="clear" w:color="auto" w:fill="auto"/>
          </w:tcPr>
          <w:p w14:paraId="43EC88AE" w14:textId="6E7DE3B3" w:rsidR="00CC0E2E" w:rsidRPr="004B0166" w:rsidRDefault="00CC0E2E" w:rsidP="00CC0E2E">
            <w:pPr>
              <w:ind w:left="-2"/>
              <w:jc w:val="both"/>
            </w:pPr>
            <w:r w:rsidRPr="004B0166">
              <w:t xml:space="preserve"> Загуби на к. с. при Р ном. = 63 М</w:t>
            </w:r>
            <w:r w:rsidRPr="004B0166">
              <w:rPr>
                <w:lang w:val="en-US"/>
              </w:rPr>
              <w:t>VA</w:t>
            </w:r>
          </w:p>
        </w:tc>
        <w:tc>
          <w:tcPr>
            <w:tcW w:w="992" w:type="dxa"/>
            <w:shd w:val="clear" w:color="auto" w:fill="auto"/>
          </w:tcPr>
          <w:p w14:paraId="644442C4" w14:textId="77777777" w:rsidR="00CC0E2E" w:rsidRPr="004B0166" w:rsidRDefault="00CC0E2E" w:rsidP="00FE4657">
            <w:pPr>
              <w:jc w:val="center"/>
              <w:rPr>
                <w:lang w:val="en-US"/>
              </w:rPr>
            </w:pPr>
            <w:r w:rsidRPr="004B0166">
              <w:rPr>
                <w:lang w:val="en-US"/>
              </w:rPr>
              <w:t>W</w:t>
            </w:r>
          </w:p>
        </w:tc>
        <w:tc>
          <w:tcPr>
            <w:tcW w:w="3140" w:type="dxa"/>
            <w:shd w:val="clear" w:color="auto" w:fill="auto"/>
          </w:tcPr>
          <w:p w14:paraId="29C244F4" w14:textId="77777777" w:rsidR="00CC0E2E" w:rsidRPr="004B0166" w:rsidRDefault="00CC0E2E" w:rsidP="00BE3759">
            <w:pPr>
              <w:ind w:left="35" w:right="-85"/>
              <w:jc w:val="center"/>
            </w:pPr>
            <w:r w:rsidRPr="004B0166">
              <w:t>244000</w:t>
            </w:r>
          </w:p>
        </w:tc>
      </w:tr>
      <w:tr w:rsidR="004B0166" w:rsidRPr="004B0166" w14:paraId="3793C0D4" w14:textId="77777777" w:rsidTr="00CC0E2E">
        <w:tc>
          <w:tcPr>
            <w:tcW w:w="456" w:type="dxa"/>
          </w:tcPr>
          <w:p w14:paraId="584C3727" w14:textId="6B2F21D6" w:rsidR="00CC0E2E" w:rsidRPr="004B0166" w:rsidRDefault="00CC0E2E" w:rsidP="00CC0E2E">
            <w:r w:rsidRPr="004B0166">
              <w:t>7</w:t>
            </w:r>
          </w:p>
        </w:tc>
        <w:tc>
          <w:tcPr>
            <w:tcW w:w="4789" w:type="dxa"/>
            <w:shd w:val="clear" w:color="auto" w:fill="auto"/>
          </w:tcPr>
          <w:p w14:paraId="3EEF9B61" w14:textId="130F9823" w:rsidR="00CC0E2E" w:rsidRPr="004B0166" w:rsidRDefault="00CC0E2E" w:rsidP="00CC0E2E">
            <w:pPr>
              <w:ind w:left="-2"/>
            </w:pPr>
            <w:r w:rsidRPr="004B0166">
              <w:t>Напрежение на късо съединение</w:t>
            </w:r>
          </w:p>
        </w:tc>
        <w:tc>
          <w:tcPr>
            <w:tcW w:w="992" w:type="dxa"/>
            <w:shd w:val="clear" w:color="auto" w:fill="auto"/>
          </w:tcPr>
          <w:p w14:paraId="0928B348" w14:textId="77777777" w:rsidR="00CC0E2E" w:rsidRPr="004B0166" w:rsidRDefault="00CC0E2E" w:rsidP="00FE4657">
            <w:pPr>
              <w:jc w:val="center"/>
            </w:pPr>
            <w:r w:rsidRPr="004B0166">
              <w:t>%</w:t>
            </w:r>
          </w:p>
        </w:tc>
        <w:tc>
          <w:tcPr>
            <w:tcW w:w="3140" w:type="dxa"/>
            <w:shd w:val="clear" w:color="auto" w:fill="auto"/>
          </w:tcPr>
          <w:p w14:paraId="797278DD" w14:textId="77777777" w:rsidR="00CC0E2E" w:rsidRPr="004B0166" w:rsidRDefault="00CC0E2E" w:rsidP="00BE3759">
            <w:pPr>
              <w:ind w:left="35" w:right="-85"/>
              <w:jc w:val="center"/>
            </w:pPr>
            <w:r w:rsidRPr="004B0166">
              <w:t>11,50</w:t>
            </w:r>
          </w:p>
        </w:tc>
      </w:tr>
      <w:tr w:rsidR="004B0166" w:rsidRPr="004B0166" w14:paraId="4A78FEDF" w14:textId="77777777" w:rsidTr="00CC0E2E">
        <w:tc>
          <w:tcPr>
            <w:tcW w:w="456" w:type="dxa"/>
          </w:tcPr>
          <w:p w14:paraId="59EC696E" w14:textId="0A3209EE" w:rsidR="00CC0E2E" w:rsidRPr="004B0166" w:rsidRDefault="00CC0E2E" w:rsidP="00CC0E2E">
            <w:r w:rsidRPr="004B0166">
              <w:t>8</w:t>
            </w:r>
          </w:p>
        </w:tc>
        <w:tc>
          <w:tcPr>
            <w:tcW w:w="4789" w:type="dxa"/>
            <w:shd w:val="clear" w:color="auto" w:fill="auto"/>
          </w:tcPr>
          <w:p w14:paraId="3A595950" w14:textId="7EECB519" w:rsidR="00CC0E2E" w:rsidRPr="004B0166" w:rsidRDefault="00CC0E2E" w:rsidP="00CC0E2E">
            <w:pPr>
              <w:ind w:left="-2"/>
            </w:pPr>
            <w:r w:rsidRPr="004B0166">
              <w:t>Ток на празен ход</w:t>
            </w:r>
          </w:p>
        </w:tc>
        <w:tc>
          <w:tcPr>
            <w:tcW w:w="992" w:type="dxa"/>
            <w:shd w:val="clear" w:color="auto" w:fill="auto"/>
          </w:tcPr>
          <w:p w14:paraId="10C412CE" w14:textId="77777777" w:rsidR="00CC0E2E" w:rsidRPr="004B0166" w:rsidRDefault="00CC0E2E" w:rsidP="00FE4657">
            <w:pPr>
              <w:jc w:val="center"/>
            </w:pPr>
            <w:r w:rsidRPr="004B0166">
              <w:t>%</w:t>
            </w:r>
          </w:p>
        </w:tc>
        <w:tc>
          <w:tcPr>
            <w:tcW w:w="3140" w:type="dxa"/>
            <w:shd w:val="clear" w:color="auto" w:fill="auto"/>
          </w:tcPr>
          <w:p w14:paraId="4D1219EA" w14:textId="77777777" w:rsidR="00CC0E2E" w:rsidRPr="004B0166" w:rsidRDefault="00CC0E2E" w:rsidP="00BE3759">
            <w:pPr>
              <w:ind w:left="35" w:right="-85"/>
              <w:jc w:val="center"/>
            </w:pPr>
            <w:r w:rsidRPr="004B0166">
              <w:t>0,27</w:t>
            </w:r>
          </w:p>
        </w:tc>
      </w:tr>
      <w:tr w:rsidR="004B0166" w:rsidRPr="004B0166" w14:paraId="05828E11" w14:textId="77777777" w:rsidTr="00CC0E2E">
        <w:tc>
          <w:tcPr>
            <w:tcW w:w="456" w:type="dxa"/>
          </w:tcPr>
          <w:p w14:paraId="4CD3C247" w14:textId="3CB39440" w:rsidR="00CC0E2E" w:rsidRPr="004B0166" w:rsidRDefault="00CC0E2E" w:rsidP="00CC0E2E">
            <w:r w:rsidRPr="004B0166">
              <w:t>9</w:t>
            </w:r>
          </w:p>
        </w:tc>
        <w:tc>
          <w:tcPr>
            <w:tcW w:w="4789" w:type="dxa"/>
            <w:shd w:val="clear" w:color="auto" w:fill="auto"/>
          </w:tcPr>
          <w:p w14:paraId="1ED69B30" w14:textId="5D9589C9" w:rsidR="00CC0E2E" w:rsidRPr="004B0166" w:rsidRDefault="00CC0E2E" w:rsidP="00CC0E2E">
            <w:pPr>
              <w:ind w:left="-2"/>
            </w:pPr>
            <w:r w:rsidRPr="004B0166">
              <w:t>Брой фази</w:t>
            </w:r>
          </w:p>
        </w:tc>
        <w:tc>
          <w:tcPr>
            <w:tcW w:w="992" w:type="dxa"/>
            <w:shd w:val="clear" w:color="auto" w:fill="auto"/>
          </w:tcPr>
          <w:p w14:paraId="2A0C42AD" w14:textId="77777777" w:rsidR="00CC0E2E" w:rsidRPr="004B0166" w:rsidRDefault="00CC0E2E" w:rsidP="00FE4657">
            <w:pPr>
              <w:jc w:val="center"/>
            </w:pPr>
            <w:r w:rsidRPr="004B0166">
              <w:t>-</w:t>
            </w:r>
          </w:p>
        </w:tc>
        <w:tc>
          <w:tcPr>
            <w:tcW w:w="3140" w:type="dxa"/>
            <w:shd w:val="clear" w:color="auto" w:fill="auto"/>
          </w:tcPr>
          <w:p w14:paraId="3366B034" w14:textId="77777777" w:rsidR="00CC0E2E" w:rsidRPr="004B0166" w:rsidRDefault="00CC0E2E" w:rsidP="00BE3759">
            <w:pPr>
              <w:ind w:left="35" w:right="-85"/>
              <w:jc w:val="center"/>
            </w:pPr>
            <w:r w:rsidRPr="004B0166">
              <w:t>3</w:t>
            </w:r>
          </w:p>
        </w:tc>
      </w:tr>
      <w:tr w:rsidR="004B0166" w:rsidRPr="004B0166" w14:paraId="58BC1886" w14:textId="77777777" w:rsidTr="00CC0E2E">
        <w:tc>
          <w:tcPr>
            <w:tcW w:w="456" w:type="dxa"/>
          </w:tcPr>
          <w:p w14:paraId="589E7228" w14:textId="715198BD" w:rsidR="00CC0E2E" w:rsidRPr="004B0166" w:rsidRDefault="00CC0E2E" w:rsidP="00CC0E2E">
            <w:r w:rsidRPr="004B0166">
              <w:t>10</w:t>
            </w:r>
          </w:p>
        </w:tc>
        <w:tc>
          <w:tcPr>
            <w:tcW w:w="4789" w:type="dxa"/>
            <w:shd w:val="clear" w:color="auto" w:fill="auto"/>
          </w:tcPr>
          <w:p w14:paraId="7C90C71D" w14:textId="6BA780B8" w:rsidR="00CC0E2E" w:rsidRPr="004B0166" w:rsidRDefault="00CC0E2E" w:rsidP="00CC0E2E">
            <w:pPr>
              <w:ind w:left="-2"/>
            </w:pPr>
            <w:r w:rsidRPr="004B0166">
              <w:t xml:space="preserve"> Група на свързване</w:t>
            </w:r>
          </w:p>
        </w:tc>
        <w:tc>
          <w:tcPr>
            <w:tcW w:w="992" w:type="dxa"/>
            <w:shd w:val="clear" w:color="auto" w:fill="auto"/>
          </w:tcPr>
          <w:p w14:paraId="5933926E" w14:textId="77777777" w:rsidR="00CC0E2E" w:rsidRPr="004B0166" w:rsidRDefault="00CC0E2E" w:rsidP="00FE4657">
            <w:pPr>
              <w:jc w:val="center"/>
            </w:pPr>
            <w:r w:rsidRPr="004B0166">
              <w:t>-</w:t>
            </w:r>
          </w:p>
        </w:tc>
        <w:tc>
          <w:tcPr>
            <w:tcW w:w="3140" w:type="dxa"/>
            <w:shd w:val="clear" w:color="auto" w:fill="auto"/>
          </w:tcPr>
          <w:p w14:paraId="2A855935" w14:textId="77777777" w:rsidR="00CC0E2E" w:rsidRPr="004B0166" w:rsidRDefault="00CC0E2E" w:rsidP="00BE3759">
            <w:pPr>
              <w:ind w:left="35" w:right="-85"/>
              <w:jc w:val="center"/>
            </w:pPr>
            <w:r w:rsidRPr="004B0166">
              <w:t>YNdd-55</w:t>
            </w:r>
          </w:p>
        </w:tc>
      </w:tr>
      <w:tr w:rsidR="004B0166" w:rsidRPr="004B0166" w14:paraId="745F3205" w14:textId="77777777" w:rsidTr="00CC0E2E">
        <w:tc>
          <w:tcPr>
            <w:tcW w:w="456" w:type="dxa"/>
          </w:tcPr>
          <w:p w14:paraId="5B277614" w14:textId="38660050" w:rsidR="00CC0E2E" w:rsidRPr="004B0166" w:rsidRDefault="00CC0E2E" w:rsidP="00CC0E2E">
            <w:r w:rsidRPr="004B0166">
              <w:t>11</w:t>
            </w:r>
          </w:p>
        </w:tc>
        <w:tc>
          <w:tcPr>
            <w:tcW w:w="4789" w:type="dxa"/>
            <w:shd w:val="clear" w:color="auto" w:fill="auto"/>
          </w:tcPr>
          <w:p w14:paraId="4305B774" w14:textId="518E4CDC" w:rsidR="00CC0E2E" w:rsidRPr="004B0166" w:rsidRDefault="00CC0E2E" w:rsidP="00CC0E2E">
            <w:pPr>
              <w:ind w:left="-2"/>
            </w:pPr>
            <w:r w:rsidRPr="004B0166">
              <w:t>Обхват на регулиране</w:t>
            </w:r>
          </w:p>
        </w:tc>
        <w:tc>
          <w:tcPr>
            <w:tcW w:w="992" w:type="dxa"/>
            <w:shd w:val="clear" w:color="auto" w:fill="auto"/>
          </w:tcPr>
          <w:p w14:paraId="4D5BB0C3" w14:textId="77777777" w:rsidR="00CC0E2E" w:rsidRPr="004B0166" w:rsidRDefault="00CC0E2E" w:rsidP="00FE4657">
            <w:pPr>
              <w:jc w:val="center"/>
            </w:pPr>
            <w:r w:rsidRPr="004B0166">
              <w:t>-</w:t>
            </w:r>
          </w:p>
        </w:tc>
        <w:tc>
          <w:tcPr>
            <w:tcW w:w="3140" w:type="dxa"/>
            <w:shd w:val="clear" w:color="auto" w:fill="auto"/>
          </w:tcPr>
          <w:p w14:paraId="5198F797" w14:textId="77777777" w:rsidR="00CC0E2E" w:rsidRPr="004B0166" w:rsidRDefault="00CC0E2E" w:rsidP="00BE3759">
            <w:pPr>
              <w:ind w:left="35" w:right="-85"/>
              <w:jc w:val="center"/>
            </w:pPr>
            <w:r w:rsidRPr="004B0166">
              <w:t xml:space="preserve">±9х1,67⁒ </w:t>
            </w:r>
            <w:r w:rsidRPr="004B0166">
              <w:rPr>
                <w:lang w:val="en-US"/>
              </w:rPr>
              <w:t>U</w:t>
            </w:r>
            <w:r w:rsidRPr="004B0166">
              <w:t xml:space="preserve"> ном.</w:t>
            </w:r>
          </w:p>
        </w:tc>
      </w:tr>
      <w:tr w:rsidR="004B0166" w:rsidRPr="004B0166" w14:paraId="59670AE8" w14:textId="77777777" w:rsidTr="00CC0E2E">
        <w:tc>
          <w:tcPr>
            <w:tcW w:w="456" w:type="dxa"/>
          </w:tcPr>
          <w:p w14:paraId="07D79BD9" w14:textId="388DD369" w:rsidR="00CC0E2E" w:rsidRPr="004B0166" w:rsidRDefault="00CC0E2E" w:rsidP="00CC0E2E">
            <w:r w:rsidRPr="004B0166">
              <w:t>12</w:t>
            </w:r>
          </w:p>
        </w:tc>
        <w:tc>
          <w:tcPr>
            <w:tcW w:w="4789" w:type="dxa"/>
            <w:shd w:val="clear" w:color="auto" w:fill="auto"/>
          </w:tcPr>
          <w:p w14:paraId="030EE5AD" w14:textId="13E9B529" w:rsidR="00CC0E2E" w:rsidRPr="004B0166" w:rsidRDefault="00CC0E2E" w:rsidP="00CC0E2E">
            <w:r w:rsidRPr="004B0166">
              <w:t>Охлаждане</w:t>
            </w:r>
          </w:p>
        </w:tc>
        <w:tc>
          <w:tcPr>
            <w:tcW w:w="992" w:type="dxa"/>
            <w:shd w:val="clear" w:color="auto" w:fill="auto"/>
          </w:tcPr>
          <w:p w14:paraId="6D8DDB10" w14:textId="77777777" w:rsidR="00CC0E2E" w:rsidRPr="004B0166" w:rsidRDefault="00CC0E2E" w:rsidP="00FE4657">
            <w:pPr>
              <w:jc w:val="center"/>
            </w:pPr>
            <w:r w:rsidRPr="004B0166">
              <w:t>-</w:t>
            </w:r>
          </w:p>
        </w:tc>
        <w:tc>
          <w:tcPr>
            <w:tcW w:w="3140" w:type="dxa"/>
            <w:shd w:val="clear" w:color="auto" w:fill="auto"/>
          </w:tcPr>
          <w:p w14:paraId="7619DE03" w14:textId="77777777" w:rsidR="00CC0E2E" w:rsidRPr="004B0166" w:rsidRDefault="00CC0E2E" w:rsidP="00BE3759">
            <w:pPr>
              <w:ind w:left="35" w:right="-85"/>
              <w:jc w:val="center"/>
            </w:pPr>
            <w:r w:rsidRPr="004B0166">
              <w:t>ONAF</w:t>
            </w:r>
          </w:p>
        </w:tc>
      </w:tr>
      <w:tr w:rsidR="004B0166" w:rsidRPr="004B0166" w14:paraId="7A37EB48" w14:textId="77777777" w:rsidTr="00CC0E2E">
        <w:tc>
          <w:tcPr>
            <w:tcW w:w="456" w:type="dxa"/>
          </w:tcPr>
          <w:p w14:paraId="2A4BC1DB" w14:textId="3ACECCFD" w:rsidR="00CC0E2E" w:rsidRPr="004B0166" w:rsidRDefault="00CC0E2E" w:rsidP="00CC0E2E">
            <w:r w:rsidRPr="004B0166">
              <w:t>13</w:t>
            </w:r>
          </w:p>
        </w:tc>
        <w:tc>
          <w:tcPr>
            <w:tcW w:w="4789" w:type="dxa"/>
            <w:shd w:val="clear" w:color="auto" w:fill="auto"/>
          </w:tcPr>
          <w:p w14:paraId="611A3CD2" w14:textId="75827EEA" w:rsidR="00CC0E2E" w:rsidRPr="004B0166" w:rsidRDefault="00CC0E2E" w:rsidP="00CC0E2E">
            <w:r w:rsidRPr="004B0166">
              <w:t>Ниво на изолацията на неутралата</w:t>
            </w:r>
          </w:p>
        </w:tc>
        <w:tc>
          <w:tcPr>
            <w:tcW w:w="992" w:type="dxa"/>
            <w:shd w:val="clear" w:color="auto" w:fill="auto"/>
          </w:tcPr>
          <w:p w14:paraId="469C3CA0" w14:textId="77777777" w:rsidR="00CC0E2E" w:rsidRPr="004B0166" w:rsidRDefault="00CC0E2E" w:rsidP="00FE4657">
            <w:pPr>
              <w:jc w:val="center"/>
            </w:pPr>
            <w:r w:rsidRPr="004B0166">
              <w:t>%</w:t>
            </w:r>
          </w:p>
        </w:tc>
        <w:tc>
          <w:tcPr>
            <w:tcW w:w="3140" w:type="dxa"/>
            <w:shd w:val="clear" w:color="auto" w:fill="auto"/>
          </w:tcPr>
          <w:p w14:paraId="72CE9506" w14:textId="77777777" w:rsidR="00CC0E2E" w:rsidRPr="004B0166" w:rsidRDefault="00CC0E2E" w:rsidP="00BE3759">
            <w:pPr>
              <w:ind w:left="35" w:right="-85"/>
              <w:jc w:val="center"/>
            </w:pPr>
            <w:r w:rsidRPr="004B0166">
              <w:t>50</w:t>
            </w:r>
          </w:p>
        </w:tc>
      </w:tr>
      <w:tr w:rsidR="004B0166" w:rsidRPr="004B0166" w14:paraId="78F5B238" w14:textId="77777777" w:rsidTr="00CC0E2E">
        <w:tc>
          <w:tcPr>
            <w:tcW w:w="456" w:type="dxa"/>
          </w:tcPr>
          <w:p w14:paraId="642F412C" w14:textId="112ACA13" w:rsidR="00CC0E2E" w:rsidRPr="004B0166" w:rsidRDefault="00CC0E2E" w:rsidP="00CC0E2E">
            <w:r w:rsidRPr="004B0166">
              <w:lastRenderedPageBreak/>
              <w:t>14</w:t>
            </w:r>
          </w:p>
        </w:tc>
        <w:tc>
          <w:tcPr>
            <w:tcW w:w="4789" w:type="dxa"/>
            <w:shd w:val="clear" w:color="auto" w:fill="auto"/>
          </w:tcPr>
          <w:p w14:paraId="4E4A1CC5" w14:textId="3758C94C" w:rsidR="00CC0E2E" w:rsidRPr="004B0166" w:rsidRDefault="00CC0E2E" w:rsidP="00CC0E2E">
            <w:r w:rsidRPr="004B0166">
              <w:t>Стандарт</w:t>
            </w:r>
          </w:p>
        </w:tc>
        <w:tc>
          <w:tcPr>
            <w:tcW w:w="992" w:type="dxa"/>
            <w:shd w:val="clear" w:color="auto" w:fill="auto"/>
          </w:tcPr>
          <w:p w14:paraId="0C3E95E6" w14:textId="77777777" w:rsidR="00CC0E2E" w:rsidRPr="004B0166" w:rsidRDefault="00CC0E2E" w:rsidP="00FE4657">
            <w:pPr>
              <w:jc w:val="center"/>
            </w:pPr>
            <w:r w:rsidRPr="004B0166">
              <w:t>-</w:t>
            </w:r>
          </w:p>
        </w:tc>
        <w:tc>
          <w:tcPr>
            <w:tcW w:w="3140" w:type="dxa"/>
            <w:shd w:val="clear" w:color="auto" w:fill="auto"/>
          </w:tcPr>
          <w:p w14:paraId="58095459" w14:textId="77777777" w:rsidR="00CC0E2E" w:rsidRPr="004B0166" w:rsidRDefault="00CC0E2E" w:rsidP="00BE3759">
            <w:pPr>
              <w:ind w:left="35" w:right="-85"/>
              <w:jc w:val="center"/>
            </w:pPr>
            <w:r w:rsidRPr="004B0166">
              <w:t>БДС 3067-73; 2325-74</w:t>
            </w:r>
          </w:p>
        </w:tc>
      </w:tr>
      <w:tr w:rsidR="004B0166" w:rsidRPr="004B0166" w14:paraId="4B943B07" w14:textId="77777777" w:rsidTr="00CC0E2E">
        <w:tc>
          <w:tcPr>
            <w:tcW w:w="456" w:type="dxa"/>
          </w:tcPr>
          <w:p w14:paraId="631E9806" w14:textId="062FB1D2" w:rsidR="00CC0E2E" w:rsidRPr="004B0166" w:rsidRDefault="00CC0E2E" w:rsidP="00CC0E2E">
            <w:r w:rsidRPr="004B0166">
              <w:t>15</w:t>
            </w:r>
          </w:p>
        </w:tc>
        <w:tc>
          <w:tcPr>
            <w:tcW w:w="4789" w:type="dxa"/>
            <w:shd w:val="clear" w:color="auto" w:fill="auto"/>
          </w:tcPr>
          <w:p w14:paraId="04C31106" w14:textId="03E429A7" w:rsidR="00CC0E2E" w:rsidRPr="004B0166" w:rsidRDefault="00CC0E2E" w:rsidP="00CC0E2E">
            <w:r w:rsidRPr="004B0166">
              <w:t>Монтаж</w:t>
            </w:r>
          </w:p>
        </w:tc>
        <w:tc>
          <w:tcPr>
            <w:tcW w:w="992" w:type="dxa"/>
            <w:shd w:val="clear" w:color="auto" w:fill="auto"/>
          </w:tcPr>
          <w:p w14:paraId="4A70BE43" w14:textId="77777777" w:rsidR="00CC0E2E" w:rsidRPr="004B0166" w:rsidRDefault="00CC0E2E" w:rsidP="00FE4657">
            <w:pPr>
              <w:jc w:val="center"/>
            </w:pPr>
            <w:r w:rsidRPr="004B0166">
              <w:t>-</w:t>
            </w:r>
          </w:p>
        </w:tc>
        <w:tc>
          <w:tcPr>
            <w:tcW w:w="3140" w:type="dxa"/>
            <w:shd w:val="clear" w:color="auto" w:fill="auto"/>
          </w:tcPr>
          <w:p w14:paraId="623FFB30" w14:textId="77777777" w:rsidR="00CC0E2E" w:rsidRPr="004B0166" w:rsidRDefault="00CC0E2E" w:rsidP="00BE3759">
            <w:pPr>
              <w:ind w:left="35" w:right="-85"/>
              <w:jc w:val="center"/>
            </w:pPr>
            <w:r w:rsidRPr="004B0166">
              <w:t>Открит</w:t>
            </w:r>
          </w:p>
        </w:tc>
      </w:tr>
      <w:tr w:rsidR="004B0166" w:rsidRPr="004B0166" w14:paraId="294A6BA1" w14:textId="77777777" w:rsidTr="00CC0E2E">
        <w:tc>
          <w:tcPr>
            <w:tcW w:w="456" w:type="dxa"/>
          </w:tcPr>
          <w:p w14:paraId="4DD78650" w14:textId="27387A14" w:rsidR="00CC0E2E" w:rsidRPr="004B0166" w:rsidRDefault="00CC0E2E" w:rsidP="00CC0E2E">
            <w:r w:rsidRPr="004B0166">
              <w:t>16</w:t>
            </w:r>
          </w:p>
        </w:tc>
        <w:tc>
          <w:tcPr>
            <w:tcW w:w="4789" w:type="dxa"/>
            <w:shd w:val="clear" w:color="auto" w:fill="auto"/>
          </w:tcPr>
          <w:p w14:paraId="72EA1104" w14:textId="27BB0C67" w:rsidR="00CC0E2E" w:rsidRPr="004B0166" w:rsidRDefault="00CC0E2E" w:rsidP="00CC0E2E">
            <w:r w:rsidRPr="004B0166">
              <w:t>Производство</w:t>
            </w:r>
          </w:p>
        </w:tc>
        <w:tc>
          <w:tcPr>
            <w:tcW w:w="4132" w:type="dxa"/>
            <w:gridSpan w:val="2"/>
            <w:shd w:val="clear" w:color="auto" w:fill="auto"/>
          </w:tcPr>
          <w:p w14:paraId="2A661543" w14:textId="0E6FC4EA" w:rsidR="00CC0E2E" w:rsidRPr="004B0166" w:rsidRDefault="00CC0E2E" w:rsidP="00C17A2C">
            <w:pPr>
              <w:ind w:left="360"/>
              <w:jc w:val="both"/>
              <w:rPr>
                <w:b/>
                <w:i/>
                <w:lang w:val="en-US"/>
              </w:rPr>
            </w:pPr>
            <w:r w:rsidRPr="004B0166">
              <w:t>„Елпром - енерго“</w:t>
            </w:r>
            <w:r w:rsidRPr="004B0166">
              <w:rPr>
                <w:b/>
                <w:i/>
              </w:rPr>
              <w:t xml:space="preserve"> </w:t>
            </w:r>
            <w:r w:rsidRPr="004B0166">
              <w:t xml:space="preserve">София – 1985 г. </w:t>
            </w:r>
          </w:p>
        </w:tc>
      </w:tr>
    </w:tbl>
    <w:p w14:paraId="4259FB17" w14:textId="77777777" w:rsidR="004D3CEF" w:rsidRPr="004B0166" w:rsidRDefault="004D3CEF" w:rsidP="00C17A2C">
      <w:pPr>
        <w:jc w:val="both"/>
        <w:rPr>
          <w:sz w:val="28"/>
          <w:szCs w:val="28"/>
        </w:rPr>
      </w:pPr>
    </w:p>
    <w:p w14:paraId="548BB015" w14:textId="77777777" w:rsidR="00910F5E" w:rsidRPr="004B0166" w:rsidRDefault="001704CD" w:rsidP="00910F5E">
      <w:pPr>
        <w:pStyle w:val="ListParagraph"/>
        <w:ind w:left="0" w:firstLine="708"/>
        <w:jc w:val="both"/>
      </w:pPr>
      <w:r w:rsidRPr="004B0166">
        <w:t xml:space="preserve">Тъй като трансформаторите са тринамотъчни /с разделена вторична намотка/ е необходимо да бъдат доставени, монтирани и въведени в експлоатация по два комплекта оборудване, за двата силови трансформатора, като единият комплект включва устройство за изкуствен звезден център, активно съпротивление и токов трансформатор. </w:t>
      </w:r>
    </w:p>
    <w:p w14:paraId="72DA7200" w14:textId="1BA64402" w:rsidR="001704CD" w:rsidRPr="004B0166" w:rsidRDefault="001704CD" w:rsidP="00910F5E">
      <w:pPr>
        <w:pStyle w:val="ListParagraph"/>
        <w:ind w:left="0" w:firstLine="708"/>
        <w:jc w:val="both"/>
      </w:pPr>
      <w:r w:rsidRPr="004B0166">
        <w:t>Може да се доставят комплекти поместени в един общ корпус.</w:t>
      </w:r>
    </w:p>
    <w:p w14:paraId="3879FB59" w14:textId="3AAC51FC" w:rsidR="001704CD" w:rsidRPr="004B0166" w:rsidRDefault="001704CD" w:rsidP="005F3A23">
      <w:pPr>
        <w:pStyle w:val="ListParagraph"/>
        <w:tabs>
          <w:tab w:val="left" w:pos="284"/>
          <w:tab w:val="left" w:pos="426"/>
        </w:tabs>
        <w:ind w:left="0" w:right="-397"/>
        <w:contextualSpacing w:val="0"/>
        <w:jc w:val="both"/>
        <w:rPr>
          <w:b/>
          <w:lang w:val="en-US"/>
        </w:rPr>
      </w:pPr>
    </w:p>
    <w:p w14:paraId="57240664" w14:textId="1E02C0F8" w:rsidR="001704CD" w:rsidRPr="004B0166" w:rsidRDefault="00CE66F0" w:rsidP="00AD43C4">
      <w:pPr>
        <w:ind w:firstLine="426"/>
        <w:jc w:val="both"/>
      </w:pPr>
      <w:r w:rsidRPr="004B0166">
        <w:rPr>
          <w:sz w:val="28"/>
          <w:szCs w:val="28"/>
        </w:rPr>
        <w:t xml:space="preserve"> </w:t>
      </w:r>
      <w:r w:rsidR="001704CD" w:rsidRPr="004B0166">
        <w:t>Режима на звездния център на страна ср</w:t>
      </w:r>
      <w:r w:rsidR="00910F5E" w:rsidRPr="004B0166">
        <w:t xml:space="preserve">едно </w:t>
      </w:r>
      <w:r w:rsidR="001704CD" w:rsidRPr="004B0166">
        <w:t>н</w:t>
      </w:r>
      <w:r w:rsidR="00910F5E" w:rsidRPr="004B0166">
        <w:t>апрежение</w:t>
      </w:r>
      <w:r w:rsidR="001704CD" w:rsidRPr="004B0166">
        <w:t xml:space="preserve"> на двата трансформатора е чрез присъединяване към всяка вторична намотка устройството за създаване на изкуствен звезден център, изпълнено чрез маслен трансформатор тип Т30 300/6,3 за напрежение 6,3 kV с мощност 300 kVA на намотките</w:t>
      </w:r>
      <w:r w:rsidRPr="004B0166">
        <w:t xml:space="preserve"> с параметри посочени в </w:t>
      </w:r>
      <w:r w:rsidRPr="004B0166">
        <w:rPr>
          <w:b/>
        </w:rPr>
        <w:t>таблица №2</w:t>
      </w:r>
      <w:r w:rsidR="001704CD" w:rsidRPr="004B0166">
        <w:t xml:space="preserve"> и активното съпротивление изпълнено с кантал със стойност 18,5 Ω. </w:t>
      </w:r>
    </w:p>
    <w:p w14:paraId="2B0784F6" w14:textId="488A10AE" w:rsidR="00D86BEB" w:rsidRPr="004B0166" w:rsidRDefault="00AD20D4" w:rsidP="00CE66F0">
      <w:pPr>
        <w:pStyle w:val="ListParagraph"/>
        <w:ind w:left="6654" w:right="-397" w:firstLine="1134"/>
        <w:contextualSpacing w:val="0"/>
        <w:jc w:val="both"/>
        <w:rPr>
          <w:b/>
        </w:rPr>
      </w:pPr>
      <w:r w:rsidRPr="004B0166">
        <w:rPr>
          <w:b/>
        </w:rPr>
        <w:t xml:space="preserve">   </w:t>
      </w:r>
      <w:r w:rsidR="00CE66F0" w:rsidRPr="004B0166">
        <w:rPr>
          <w:b/>
        </w:rPr>
        <w:t>Таблица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423"/>
        <w:gridCol w:w="3522"/>
        <w:gridCol w:w="1985"/>
      </w:tblGrid>
      <w:tr w:rsidR="004B0166" w:rsidRPr="004B0166" w14:paraId="4D6F634E" w14:textId="77777777" w:rsidTr="00883401">
        <w:tc>
          <w:tcPr>
            <w:tcW w:w="426" w:type="dxa"/>
          </w:tcPr>
          <w:p w14:paraId="6235D1F5" w14:textId="29836E9E" w:rsidR="00CE66F0" w:rsidRPr="004B0166" w:rsidRDefault="00CE66F0" w:rsidP="00883401">
            <w:pPr>
              <w:jc w:val="center"/>
            </w:pPr>
            <w:r w:rsidRPr="004B0166">
              <w:t>1</w:t>
            </w:r>
          </w:p>
        </w:tc>
        <w:tc>
          <w:tcPr>
            <w:tcW w:w="3423" w:type="dxa"/>
            <w:shd w:val="clear" w:color="auto" w:fill="auto"/>
          </w:tcPr>
          <w:p w14:paraId="5A84A237" w14:textId="7E2B67B0" w:rsidR="00CE66F0" w:rsidRPr="004B0166" w:rsidRDefault="00CE66F0" w:rsidP="00D86BEB">
            <w:r w:rsidRPr="004B0166">
              <w:t>Мощност</w:t>
            </w:r>
          </w:p>
        </w:tc>
        <w:tc>
          <w:tcPr>
            <w:tcW w:w="3522" w:type="dxa"/>
            <w:shd w:val="clear" w:color="auto" w:fill="auto"/>
          </w:tcPr>
          <w:p w14:paraId="2D4FF172" w14:textId="77777777" w:rsidR="00CE66F0" w:rsidRPr="004B0166" w:rsidRDefault="00CE66F0" w:rsidP="00CE66F0">
            <w:pPr>
              <w:jc w:val="center"/>
            </w:pPr>
            <w:r w:rsidRPr="004B0166">
              <w:t>kVA</w:t>
            </w:r>
          </w:p>
        </w:tc>
        <w:tc>
          <w:tcPr>
            <w:tcW w:w="1985" w:type="dxa"/>
            <w:shd w:val="clear" w:color="auto" w:fill="auto"/>
          </w:tcPr>
          <w:p w14:paraId="6EEE779B" w14:textId="77777777" w:rsidR="00CE66F0" w:rsidRPr="004B0166" w:rsidRDefault="00CE66F0" w:rsidP="00CE66F0">
            <w:pPr>
              <w:jc w:val="center"/>
            </w:pPr>
            <w:r w:rsidRPr="004B0166">
              <w:t>300</w:t>
            </w:r>
          </w:p>
        </w:tc>
      </w:tr>
      <w:tr w:rsidR="004B0166" w:rsidRPr="004B0166" w14:paraId="1FCE850F" w14:textId="77777777" w:rsidTr="00883401">
        <w:tc>
          <w:tcPr>
            <w:tcW w:w="426" w:type="dxa"/>
          </w:tcPr>
          <w:p w14:paraId="2B3FD213" w14:textId="32377A77" w:rsidR="00CE66F0" w:rsidRPr="004B0166" w:rsidRDefault="00CE66F0" w:rsidP="00883401">
            <w:pPr>
              <w:jc w:val="center"/>
            </w:pPr>
            <w:r w:rsidRPr="004B0166">
              <w:t>2</w:t>
            </w:r>
          </w:p>
        </w:tc>
        <w:tc>
          <w:tcPr>
            <w:tcW w:w="3423" w:type="dxa"/>
            <w:shd w:val="clear" w:color="auto" w:fill="auto"/>
          </w:tcPr>
          <w:p w14:paraId="454173B0" w14:textId="6F47A989" w:rsidR="00CE66F0" w:rsidRPr="004B0166" w:rsidRDefault="00CE66F0" w:rsidP="00D86BEB">
            <w:r w:rsidRPr="004B0166">
              <w:t>Брой фази</w:t>
            </w:r>
          </w:p>
        </w:tc>
        <w:tc>
          <w:tcPr>
            <w:tcW w:w="3522" w:type="dxa"/>
            <w:shd w:val="clear" w:color="auto" w:fill="auto"/>
          </w:tcPr>
          <w:p w14:paraId="7B00044B" w14:textId="77777777" w:rsidR="00CE66F0" w:rsidRPr="004B0166" w:rsidRDefault="00CE66F0" w:rsidP="00CE66F0">
            <w:pPr>
              <w:jc w:val="center"/>
            </w:pPr>
            <w:r w:rsidRPr="004B0166">
              <w:t>-</w:t>
            </w:r>
          </w:p>
        </w:tc>
        <w:tc>
          <w:tcPr>
            <w:tcW w:w="1985" w:type="dxa"/>
            <w:shd w:val="clear" w:color="auto" w:fill="auto"/>
          </w:tcPr>
          <w:p w14:paraId="4AB1BDE3" w14:textId="77777777" w:rsidR="00CE66F0" w:rsidRPr="004B0166" w:rsidRDefault="00CE66F0" w:rsidP="00CE66F0">
            <w:pPr>
              <w:jc w:val="center"/>
            </w:pPr>
            <w:r w:rsidRPr="004B0166">
              <w:t>3</w:t>
            </w:r>
          </w:p>
        </w:tc>
      </w:tr>
      <w:tr w:rsidR="004B0166" w:rsidRPr="004B0166" w14:paraId="4A47EA4F" w14:textId="77777777" w:rsidTr="00883401">
        <w:tc>
          <w:tcPr>
            <w:tcW w:w="426" w:type="dxa"/>
          </w:tcPr>
          <w:p w14:paraId="4FEEEF84" w14:textId="1562039F" w:rsidR="00CE66F0" w:rsidRPr="004B0166" w:rsidRDefault="00CE66F0" w:rsidP="00883401">
            <w:pPr>
              <w:jc w:val="center"/>
            </w:pPr>
            <w:r w:rsidRPr="004B0166">
              <w:t>3</w:t>
            </w:r>
          </w:p>
        </w:tc>
        <w:tc>
          <w:tcPr>
            <w:tcW w:w="3423" w:type="dxa"/>
            <w:shd w:val="clear" w:color="auto" w:fill="auto"/>
          </w:tcPr>
          <w:p w14:paraId="50D350E3" w14:textId="7CC5EBAB" w:rsidR="00CE66F0" w:rsidRPr="004B0166" w:rsidRDefault="00CE66F0" w:rsidP="00D86BEB">
            <w:r w:rsidRPr="004B0166">
              <w:t>Съединение</w:t>
            </w:r>
          </w:p>
        </w:tc>
        <w:tc>
          <w:tcPr>
            <w:tcW w:w="3522" w:type="dxa"/>
            <w:shd w:val="clear" w:color="auto" w:fill="auto"/>
          </w:tcPr>
          <w:p w14:paraId="55D2F665" w14:textId="77777777" w:rsidR="00CE66F0" w:rsidRPr="004B0166" w:rsidRDefault="00CE66F0" w:rsidP="00CE66F0">
            <w:pPr>
              <w:jc w:val="center"/>
            </w:pPr>
            <w:r w:rsidRPr="004B0166">
              <w:t>-</w:t>
            </w:r>
          </w:p>
        </w:tc>
        <w:tc>
          <w:tcPr>
            <w:tcW w:w="1985" w:type="dxa"/>
            <w:shd w:val="clear" w:color="auto" w:fill="auto"/>
          </w:tcPr>
          <w:p w14:paraId="19436A0B" w14:textId="77777777" w:rsidR="00CE66F0" w:rsidRPr="004B0166" w:rsidRDefault="00CE66F0" w:rsidP="00CE66F0">
            <w:pPr>
              <w:jc w:val="center"/>
            </w:pPr>
            <w:r w:rsidRPr="004B0166">
              <w:t>⁁</w:t>
            </w:r>
            <w:r w:rsidRPr="004B0166">
              <w:rPr>
                <w:rtl/>
                <w:lang w:bidi="he-IL"/>
              </w:rPr>
              <w:t>֠</w:t>
            </w:r>
          </w:p>
        </w:tc>
      </w:tr>
      <w:tr w:rsidR="004B0166" w:rsidRPr="004B0166" w14:paraId="5252BE8B" w14:textId="77777777" w:rsidTr="00883401">
        <w:tc>
          <w:tcPr>
            <w:tcW w:w="426" w:type="dxa"/>
          </w:tcPr>
          <w:p w14:paraId="684C220D" w14:textId="6C319CD0" w:rsidR="00CE66F0" w:rsidRPr="004B0166" w:rsidRDefault="00CE66F0" w:rsidP="00883401">
            <w:pPr>
              <w:jc w:val="center"/>
            </w:pPr>
            <w:r w:rsidRPr="004B0166">
              <w:t>4</w:t>
            </w:r>
          </w:p>
        </w:tc>
        <w:tc>
          <w:tcPr>
            <w:tcW w:w="3423" w:type="dxa"/>
            <w:shd w:val="clear" w:color="auto" w:fill="auto"/>
          </w:tcPr>
          <w:p w14:paraId="43F4A906" w14:textId="678B5BC2" w:rsidR="00CE66F0" w:rsidRPr="004B0166" w:rsidRDefault="00CE66F0" w:rsidP="00D86BEB">
            <w:r w:rsidRPr="004B0166">
              <w:t>Напрежение</w:t>
            </w:r>
          </w:p>
        </w:tc>
        <w:tc>
          <w:tcPr>
            <w:tcW w:w="3522" w:type="dxa"/>
            <w:shd w:val="clear" w:color="auto" w:fill="auto"/>
          </w:tcPr>
          <w:p w14:paraId="1C051A3B" w14:textId="77777777" w:rsidR="00CE66F0" w:rsidRPr="004B0166" w:rsidRDefault="00CE66F0" w:rsidP="00CE66F0">
            <w:pPr>
              <w:jc w:val="center"/>
            </w:pPr>
            <w:r w:rsidRPr="004B0166">
              <w:rPr>
                <w:lang w:val="en-US"/>
              </w:rPr>
              <w:t>V</w:t>
            </w:r>
          </w:p>
        </w:tc>
        <w:tc>
          <w:tcPr>
            <w:tcW w:w="1985" w:type="dxa"/>
            <w:shd w:val="clear" w:color="auto" w:fill="auto"/>
          </w:tcPr>
          <w:p w14:paraId="0ACC151D" w14:textId="77777777" w:rsidR="00CE66F0" w:rsidRPr="004B0166" w:rsidRDefault="00CE66F0" w:rsidP="00CE66F0">
            <w:pPr>
              <w:jc w:val="center"/>
            </w:pPr>
            <w:r w:rsidRPr="004B0166">
              <w:t>6300</w:t>
            </w:r>
          </w:p>
        </w:tc>
      </w:tr>
      <w:tr w:rsidR="004B0166" w:rsidRPr="004B0166" w14:paraId="12549FA5" w14:textId="77777777" w:rsidTr="00883401">
        <w:tc>
          <w:tcPr>
            <w:tcW w:w="426" w:type="dxa"/>
          </w:tcPr>
          <w:p w14:paraId="65ED0498" w14:textId="4659BE4A" w:rsidR="00CE66F0" w:rsidRPr="004B0166" w:rsidRDefault="00CE66F0" w:rsidP="00883401">
            <w:pPr>
              <w:jc w:val="center"/>
            </w:pPr>
            <w:r w:rsidRPr="004B0166">
              <w:t>5</w:t>
            </w:r>
          </w:p>
        </w:tc>
        <w:tc>
          <w:tcPr>
            <w:tcW w:w="3423" w:type="dxa"/>
            <w:shd w:val="clear" w:color="auto" w:fill="auto"/>
          </w:tcPr>
          <w:p w14:paraId="4B64BF80" w14:textId="54E16503" w:rsidR="00CE66F0" w:rsidRPr="004B0166" w:rsidRDefault="00CE66F0" w:rsidP="00D86BEB">
            <w:r w:rsidRPr="004B0166">
              <w:t>Ток</w:t>
            </w:r>
          </w:p>
        </w:tc>
        <w:tc>
          <w:tcPr>
            <w:tcW w:w="3522" w:type="dxa"/>
            <w:shd w:val="clear" w:color="auto" w:fill="auto"/>
          </w:tcPr>
          <w:p w14:paraId="731365A4" w14:textId="77777777" w:rsidR="00CE66F0" w:rsidRPr="004B0166" w:rsidRDefault="00CE66F0" w:rsidP="00CE66F0">
            <w:pPr>
              <w:jc w:val="center"/>
            </w:pPr>
            <w:r w:rsidRPr="004B0166">
              <w:t>А</w:t>
            </w:r>
          </w:p>
        </w:tc>
        <w:tc>
          <w:tcPr>
            <w:tcW w:w="1985" w:type="dxa"/>
            <w:shd w:val="clear" w:color="auto" w:fill="auto"/>
          </w:tcPr>
          <w:p w14:paraId="4A2F441B" w14:textId="77777777" w:rsidR="00CE66F0" w:rsidRPr="004B0166" w:rsidRDefault="00CE66F0" w:rsidP="00CE66F0">
            <w:pPr>
              <w:jc w:val="center"/>
            </w:pPr>
            <w:r w:rsidRPr="004B0166">
              <w:t>300 /± 5</w:t>
            </w:r>
          </w:p>
        </w:tc>
      </w:tr>
      <w:tr w:rsidR="004B0166" w:rsidRPr="004B0166" w14:paraId="4B3AD6BE" w14:textId="77777777" w:rsidTr="00883401">
        <w:tc>
          <w:tcPr>
            <w:tcW w:w="426" w:type="dxa"/>
          </w:tcPr>
          <w:p w14:paraId="03A53FD9" w14:textId="7BE5F7EB" w:rsidR="00CE66F0" w:rsidRPr="004B0166" w:rsidRDefault="00CE66F0" w:rsidP="00883401">
            <w:pPr>
              <w:jc w:val="center"/>
            </w:pPr>
            <w:r w:rsidRPr="004B0166">
              <w:t>6</w:t>
            </w:r>
          </w:p>
        </w:tc>
        <w:tc>
          <w:tcPr>
            <w:tcW w:w="3423" w:type="dxa"/>
            <w:shd w:val="clear" w:color="auto" w:fill="auto"/>
          </w:tcPr>
          <w:p w14:paraId="537D3CA1" w14:textId="12E2034C" w:rsidR="00CE66F0" w:rsidRPr="004B0166" w:rsidRDefault="00CE66F0" w:rsidP="00D86BEB">
            <w:r w:rsidRPr="004B0166">
              <w:t>Ток пр. х.</w:t>
            </w:r>
          </w:p>
        </w:tc>
        <w:tc>
          <w:tcPr>
            <w:tcW w:w="3522" w:type="dxa"/>
            <w:shd w:val="clear" w:color="auto" w:fill="auto"/>
          </w:tcPr>
          <w:p w14:paraId="068BD577" w14:textId="77777777" w:rsidR="00CE66F0" w:rsidRPr="004B0166" w:rsidRDefault="00CE66F0" w:rsidP="00CE66F0">
            <w:pPr>
              <w:jc w:val="center"/>
            </w:pPr>
            <w:r w:rsidRPr="004B0166">
              <w:t>А</w:t>
            </w:r>
          </w:p>
        </w:tc>
        <w:tc>
          <w:tcPr>
            <w:tcW w:w="1985" w:type="dxa"/>
            <w:shd w:val="clear" w:color="auto" w:fill="auto"/>
          </w:tcPr>
          <w:p w14:paraId="3D88FC10" w14:textId="77777777" w:rsidR="00CE66F0" w:rsidRPr="004B0166" w:rsidRDefault="00CE66F0" w:rsidP="00CE66F0">
            <w:pPr>
              <w:jc w:val="center"/>
              <w:rPr>
                <w:lang w:val="en-US"/>
              </w:rPr>
            </w:pPr>
            <w:r w:rsidRPr="004B0166">
              <w:rPr>
                <w:lang w:val="en-US"/>
              </w:rPr>
              <w:t>Z - 332</w:t>
            </w:r>
          </w:p>
        </w:tc>
      </w:tr>
      <w:tr w:rsidR="004B0166" w:rsidRPr="004B0166" w14:paraId="6D82ABA0" w14:textId="77777777" w:rsidTr="00883401">
        <w:tc>
          <w:tcPr>
            <w:tcW w:w="426" w:type="dxa"/>
          </w:tcPr>
          <w:p w14:paraId="6DA1D90D" w14:textId="4064E6CF" w:rsidR="00CE66F0" w:rsidRPr="004B0166" w:rsidRDefault="00CE66F0" w:rsidP="00883401">
            <w:pPr>
              <w:jc w:val="center"/>
            </w:pPr>
            <w:r w:rsidRPr="004B0166">
              <w:t>7</w:t>
            </w:r>
          </w:p>
        </w:tc>
        <w:tc>
          <w:tcPr>
            <w:tcW w:w="3423" w:type="dxa"/>
            <w:shd w:val="clear" w:color="auto" w:fill="auto"/>
          </w:tcPr>
          <w:p w14:paraId="7510B8A3" w14:textId="3188F907" w:rsidR="00CE66F0" w:rsidRPr="004B0166" w:rsidRDefault="00CE66F0" w:rsidP="00D86BEB">
            <w:r w:rsidRPr="004B0166">
              <w:t>Производство</w:t>
            </w:r>
          </w:p>
        </w:tc>
        <w:tc>
          <w:tcPr>
            <w:tcW w:w="5507" w:type="dxa"/>
            <w:gridSpan w:val="2"/>
            <w:shd w:val="clear" w:color="auto" w:fill="auto"/>
          </w:tcPr>
          <w:p w14:paraId="0E54FD36" w14:textId="619EF0A9" w:rsidR="00CE66F0" w:rsidRPr="004B0166" w:rsidRDefault="00CE66F0" w:rsidP="00D86BEB">
            <w:pPr>
              <w:rPr>
                <w:lang w:val="en-US"/>
              </w:rPr>
            </w:pPr>
            <w:r w:rsidRPr="004B0166">
              <w:t>„Енергоремонта база“ София – 1987г.</w:t>
            </w:r>
          </w:p>
        </w:tc>
      </w:tr>
    </w:tbl>
    <w:p w14:paraId="2B4D0433" w14:textId="77777777" w:rsidR="00D86BEB" w:rsidRPr="004B0166" w:rsidRDefault="00D86BEB" w:rsidP="00D86BEB">
      <w:pPr>
        <w:jc w:val="both"/>
        <w:rPr>
          <w:sz w:val="28"/>
          <w:szCs w:val="28"/>
        </w:rPr>
      </w:pPr>
    </w:p>
    <w:p w14:paraId="0B970A88" w14:textId="6AB1B1DF" w:rsidR="00CE66F0" w:rsidRPr="004B0166" w:rsidRDefault="00CE66F0" w:rsidP="00AD43C4">
      <w:pPr>
        <w:ind w:firstLine="426"/>
        <w:jc w:val="both"/>
      </w:pPr>
      <w:r w:rsidRPr="004B0166">
        <w:t>Към заземената част на активното съпротивление е включен</w:t>
      </w:r>
      <w:r w:rsidRPr="004B0166">
        <w:rPr>
          <w:lang w:val="en-US"/>
        </w:rPr>
        <w:t xml:space="preserve"> </w:t>
      </w:r>
      <w:r w:rsidRPr="004B0166">
        <w:t xml:space="preserve">токов трансформатор с нулева последователност тип ТС3  към активно съпротивление на УИЗЦ с параметри посочени в </w:t>
      </w:r>
      <w:r w:rsidRPr="004B0166">
        <w:rPr>
          <w:b/>
        </w:rPr>
        <w:t>таблица №3.</w:t>
      </w:r>
      <w:r w:rsidRPr="004B0166">
        <w:t xml:space="preserve"> </w:t>
      </w:r>
    </w:p>
    <w:p w14:paraId="54310BDF" w14:textId="37FD81C0" w:rsidR="00D86BEB" w:rsidRPr="004B0166" w:rsidRDefault="00AD20D4" w:rsidP="00CE66F0">
      <w:pPr>
        <w:pStyle w:val="ListParagraph"/>
        <w:ind w:left="6654" w:right="-397" w:firstLine="1134"/>
        <w:contextualSpacing w:val="0"/>
        <w:jc w:val="both"/>
        <w:rPr>
          <w:b/>
        </w:rPr>
      </w:pPr>
      <w:r w:rsidRPr="004B0166">
        <w:rPr>
          <w:b/>
        </w:rPr>
        <w:t xml:space="preserve">   </w:t>
      </w:r>
      <w:r w:rsidR="00CE66F0" w:rsidRPr="004B0166">
        <w:rPr>
          <w:b/>
        </w:rPr>
        <w:t>Таблица №3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402"/>
        <w:gridCol w:w="3543"/>
        <w:gridCol w:w="2006"/>
      </w:tblGrid>
      <w:tr w:rsidR="004B0166" w:rsidRPr="004B0166" w14:paraId="22312378" w14:textId="77777777" w:rsidTr="00883401">
        <w:tc>
          <w:tcPr>
            <w:tcW w:w="426" w:type="dxa"/>
          </w:tcPr>
          <w:p w14:paraId="75E937CD" w14:textId="13677001" w:rsidR="00CE66F0" w:rsidRPr="004B0166" w:rsidRDefault="00AD20D4" w:rsidP="00883401">
            <w:pPr>
              <w:jc w:val="center"/>
            </w:pPr>
            <w:r w:rsidRPr="004B0166">
              <w:t>1</w:t>
            </w:r>
          </w:p>
        </w:tc>
        <w:tc>
          <w:tcPr>
            <w:tcW w:w="3402" w:type="dxa"/>
            <w:shd w:val="clear" w:color="auto" w:fill="auto"/>
          </w:tcPr>
          <w:p w14:paraId="78A145A5" w14:textId="7C341A7D" w:rsidR="00CE66F0" w:rsidRPr="004B0166" w:rsidRDefault="00CE66F0" w:rsidP="00D86BEB">
            <w:pPr>
              <w:jc w:val="both"/>
              <w:rPr>
                <w:lang w:val="en-US"/>
              </w:rPr>
            </w:pPr>
            <w:r w:rsidRPr="004B0166">
              <w:t xml:space="preserve">Ток </w:t>
            </w:r>
            <w:r w:rsidRPr="004B0166">
              <w:rPr>
                <w:lang w:val="en-US"/>
              </w:rPr>
              <w:t>It</w:t>
            </w:r>
          </w:p>
        </w:tc>
        <w:tc>
          <w:tcPr>
            <w:tcW w:w="3543" w:type="dxa"/>
            <w:shd w:val="clear" w:color="auto" w:fill="auto"/>
          </w:tcPr>
          <w:p w14:paraId="5DF9D0C3" w14:textId="77777777" w:rsidR="00CE66F0" w:rsidRPr="004B0166" w:rsidRDefault="00CE66F0" w:rsidP="00D86BEB">
            <w:pPr>
              <w:jc w:val="center"/>
            </w:pPr>
            <w:r w:rsidRPr="004B0166">
              <w:t>А</w:t>
            </w:r>
          </w:p>
        </w:tc>
        <w:tc>
          <w:tcPr>
            <w:tcW w:w="2006" w:type="dxa"/>
            <w:shd w:val="clear" w:color="auto" w:fill="auto"/>
          </w:tcPr>
          <w:p w14:paraId="53CAB290" w14:textId="77777777" w:rsidR="00CE66F0" w:rsidRPr="004B0166" w:rsidRDefault="00CE66F0" w:rsidP="00D86BEB">
            <w:pPr>
              <w:jc w:val="center"/>
            </w:pPr>
            <w:r w:rsidRPr="004B0166">
              <w:t>200</w:t>
            </w:r>
          </w:p>
        </w:tc>
      </w:tr>
      <w:tr w:rsidR="004B0166" w:rsidRPr="004B0166" w14:paraId="745FC041" w14:textId="77777777" w:rsidTr="00883401">
        <w:tc>
          <w:tcPr>
            <w:tcW w:w="426" w:type="dxa"/>
          </w:tcPr>
          <w:p w14:paraId="3F246738" w14:textId="02409442" w:rsidR="00CE66F0" w:rsidRPr="004B0166" w:rsidRDefault="00AD20D4" w:rsidP="00883401">
            <w:pPr>
              <w:jc w:val="center"/>
            </w:pPr>
            <w:r w:rsidRPr="004B0166">
              <w:t>2</w:t>
            </w:r>
          </w:p>
        </w:tc>
        <w:tc>
          <w:tcPr>
            <w:tcW w:w="3402" w:type="dxa"/>
            <w:shd w:val="clear" w:color="auto" w:fill="auto"/>
          </w:tcPr>
          <w:p w14:paraId="522A6E50" w14:textId="0F0EA032" w:rsidR="00CE66F0" w:rsidRPr="004B0166" w:rsidRDefault="00CE66F0" w:rsidP="00D86BEB">
            <w:pPr>
              <w:jc w:val="both"/>
            </w:pPr>
            <w:r w:rsidRPr="004B0166">
              <w:t>Диаметър</w:t>
            </w:r>
          </w:p>
        </w:tc>
        <w:tc>
          <w:tcPr>
            <w:tcW w:w="3543" w:type="dxa"/>
            <w:shd w:val="clear" w:color="auto" w:fill="auto"/>
          </w:tcPr>
          <w:p w14:paraId="40D6C3FC" w14:textId="77777777" w:rsidR="00CE66F0" w:rsidRPr="004B0166" w:rsidRDefault="00CE66F0" w:rsidP="00D86BEB">
            <w:pPr>
              <w:jc w:val="center"/>
            </w:pPr>
            <w:r w:rsidRPr="004B0166">
              <w:rPr>
                <w:lang w:val="en-US"/>
              </w:rPr>
              <w:t>mm</w:t>
            </w:r>
          </w:p>
        </w:tc>
        <w:tc>
          <w:tcPr>
            <w:tcW w:w="2006" w:type="dxa"/>
            <w:shd w:val="clear" w:color="auto" w:fill="auto"/>
          </w:tcPr>
          <w:p w14:paraId="0A297AFC" w14:textId="77777777" w:rsidR="00CE66F0" w:rsidRPr="004B0166" w:rsidRDefault="00CE66F0" w:rsidP="00D86BEB">
            <w:pPr>
              <w:jc w:val="center"/>
            </w:pPr>
            <w:r w:rsidRPr="004B0166">
              <w:t>70</w:t>
            </w:r>
          </w:p>
        </w:tc>
      </w:tr>
      <w:tr w:rsidR="004B0166" w:rsidRPr="004B0166" w14:paraId="46ECD250" w14:textId="77777777" w:rsidTr="00883401">
        <w:tc>
          <w:tcPr>
            <w:tcW w:w="426" w:type="dxa"/>
          </w:tcPr>
          <w:p w14:paraId="6631DB26" w14:textId="02845CCE" w:rsidR="00CE66F0" w:rsidRPr="004B0166" w:rsidRDefault="00AD20D4" w:rsidP="00883401">
            <w:pPr>
              <w:jc w:val="center"/>
            </w:pPr>
            <w:r w:rsidRPr="004B0166">
              <w:t>3</w:t>
            </w:r>
          </w:p>
        </w:tc>
        <w:tc>
          <w:tcPr>
            <w:tcW w:w="3402" w:type="dxa"/>
            <w:shd w:val="clear" w:color="auto" w:fill="auto"/>
          </w:tcPr>
          <w:p w14:paraId="185F6BFC" w14:textId="7298AD00" w:rsidR="00CE66F0" w:rsidRPr="004B0166" w:rsidRDefault="00CE66F0" w:rsidP="00D86BEB">
            <w:pPr>
              <w:jc w:val="both"/>
            </w:pPr>
            <w:r w:rsidRPr="004B0166">
              <w:t>Стандарт</w:t>
            </w:r>
          </w:p>
        </w:tc>
        <w:tc>
          <w:tcPr>
            <w:tcW w:w="3543" w:type="dxa"/>
            <w:shd w:val="clear" w:color="auto" w:fill="auto"/>
          </w:tcPr>
          <w:p w14:paraId="1FBE6B74" w14:textId="77777777" w:rsidR="00CE66F0" w:rsidRPr="004B0166" w:rsidRDefault="00CE66F0" w:rsidP="00D86BEB">
            <w:pPr>
              <w:jc w:val="center"/>
            </w:pPr>
            <w:r w:rsidRPr="004B0166">
              <w:t>-</w:t>
            </w:r>
          </w:p>
        </w:tc>
        <w:tc>
          <w:tcPr>
            <w:tcW w:w="2006" w:type="dxa"/>
            <w:shd w:val="clear" w:color="auto" w:fill="auto"/>
          </w:tcPr>
          <w:p w14:paraId="672D10DD" w14:textId="77777777" w:rsidR="00CE66F0" w:rsidRPr="004B0166" w:rsidRDefault="00CE66F0" w:rsidP="00D86BEB">
            <w:pPr>
              <w:jc w:val="center"/>
            </w:pPr>
            <w:r w:rsidRPr="004B0166">
              <w:t>БДС 10370-72</w:t>
            </w:r>
          </w:p>
        </w:tc>
      </w:tr>
      <w:tr w:rsidR="004B0166" w:rsidRPr="004B0166" w14:paraId="659AFB01" w14:textId="77777777" w:rsidTr="00883401">
        <w:tc>
          <w:tcPr>
            <w:tcW w:w="426" w:type="dxa"/>
          </w:tcPr>
          <w:p w14:paraId="25491BBB" w14:textId="2AE9007D" w:rsidR="00CE66F0" w:rsidRPr="004B0166" w:rsidRDefault="00AD20D4" w:rsidP="00883401">
            <w:pPr>
              <w:jc w:val="center"/>
            </w:pPr>
            <w:r w:rsidRPr="004B0166">
              <w:t>4</w:t>
            </w:r>
          </w:p>
        </w:tc>
        <w:tc>
          <w:tcPr>
            <w:tcW w:w="3402" w:type="dxa"/>
            <w:shd w:val="clear" w:color="auto" w:fill="auto"/>
          </w:tcPr>
          <w:p w14:paraId="064D33B6" w14:textId="21B12E47" w:rsidR="00CE66F0" w:rsidRPr="004B0166" w:rsidRDefault="00CE66F0" w:rsidP="00D86BEB">
            <w:pPr>
              <w:jc w:val="both"/>
            </w:pPr>
            <w:r w:rsidRPr="004B0166">
              <w:t>Год. производство</w:t>
            </w:r>
          </w:p>
        </w:tc>
        <w:tc>
          <w:tcPr>
            <w:tcW w:w="3543" w:type="dxa"/>
            <w:shd w:val="clear" w:color="auto" w:fill="auto"/>
          </w:tcPr>
          <w:p w14:paraId="5AC58F21" w14:textId="77777777" w:rsidR="00CE66F0" w:rsidRPr="004B0166" w:rsidRDefault="00CE66F0" w:rsidP="00D86BEB">
            <w:pPr>
              <w:jc w:val="center"/>
            </w:pPr>
            <w:r w:rsidRPr="004B0166">
              <w:t>-</w:t>
            </w:r>
          </w:p>
        </w:tc>
        <w:tc>
          <w:tcPr>
            <w:tcW w:w="2006" w:type="dxa"/>
            <w:shd w:val="clear" w:color="auto" w:fill="auto"/>
          </w:tcPr>
          <w:p w14:paraId="6810BFCD" w14:textId="60156D64" w:rsidR="00CE66F0" w:rsidRPr="004B0166" w:rsidRDefault="00CE66F0" w:rsidP="00933080">
            <w:pPr>
              <w:pStyle w:val="ListParagraph"/>
              <w:numPr>
                <w:ilvl w:val="0"/>
                <w:numId w:val="42"/>
              </w:numPr>
              <w:jc w:val="center"/>
            </w:pPr>
          </w:p>
        </w:tc>
      </w:tr>
      <w:tr w:rsidR="004B0166" w:rsidRPr="004B0166" w14:paraId="6BB25D41" w14:textId="77777777" w:rsidTr="00883401">
        <w:tc>
          <w:tcPr>
            <w:tcW w:w="426" w:type="dxa"/>
          </w:tcPr>
          <w:p w14:paraId="32919A9D" w14:textId="47C487FB" w:rsidR="00CE66F0" w:rsidRPr="004B0166" w:rsidRDefault="00AD20D4" w:rsidP="00883401">
            <w:pPr>
              <w:jc w:val="center"/>
            </w:pPr>
            <w:r w:rsidRPr="004B0166">
              <w:t>5</w:t>
            </w:r>
          </w:p>
        </w:tc>
        <w:tc>
          <w:tcPr>
            <w:tcW w:w="3402" w:type="dxa"/>
            <w:shd w:val="clear" w:color="auto" w:fill="auto"/>
          </w:tcPr>
          <w:p w14:paraId="16E5483D" w14:textId="72537BB4" w:rsidR="00CE66F0" w:rsidRPr="004B0166" w:rsidRDefault="00CE66F0" w:rsidP="00D86BEB">
            <w:pPr>
              <w:jc w:val="both"/>
            </w:pPr>
            <w:r w:rsidRPr="004B0166">
              <w:t>Производство</w:t>
            </w:r>
          </w:p>
        </w:tc>
        <w:tc>
          <w:tcPr>
            <w:tcW w:w="3543" w:type="dxa"/>
            <w:shd w:val="clear" w:color="auto" w:fill="auto"/>
          </w:tcPr>
          <w:p w14:paraId="7510FF68" w14:textId="0D8E0F10" w:rsidR="00CE66F0" w:rsidRPr="004B0166" w:rsidRDefault="00CE66F0" w:rsidP="00D86BEB">
            <w:pPr>
              <w:jc w:val="center"/>
            </w:pPr>
            <w:r w:rsidRPr="004B0166">
              <w:t>ЗАВН - Толбухин</w:t>
            </w:r>
          </w:p>
        </w:tc>
        <w:tc>
          <w:tcPr>
            <w:tcW w:w="2006" w:type="dxa"/>
            <w:shd w:val="clear" w:color="auto" w:fill="auto"/>
          </w:tcPr>
          <w:p w14:paraId="28234247" w14:textId="77777777" w:rsidR="00CE66F0" w:rsidRPr="004B0166" w:rsidRDefault="00CE66F0" w:rsidP="00933080">
            <w:pPr>
              <w:pStyle w:val="ListParagraph"/>
              <w:numPr>
                <w:ilvl w:val="0"/>
                <w:numId w:val="42"/>
              </w:numPr>
              <w:jc w:val="center"/>
            </w:pPr>
          </w:p>
        </w:tc>
      </w:tr>
    </w:tbl>
    <w:p w14:paraId="3C895993" w14:textId="77777777" w:rsidR="001704CD" w:rsidRPr="004B0166" w:rsidRDefault="001704CD" w:rsidP="005F3A23">
      <w:pPr>
        <w:pStyle w:val="ListParagraph"/>
        <w:tabs>
          <w:tab w:val="left" w:pos="284"/>
          <w:tab w:val="left" w:pos="426"/>
        </w:tabs>
        <w:ind w:left="0" w:right="-397"/>
        <w:contextualSpacing w:val="0"/>
        <w:jc w:val="both"/>
        <w:rPr>
          <w:b/>
          <w:lang w:val="en-US"/>
        </w:rPr>
      </w:pPr>
    </w:p>
    <w:p w14:paraId="597309CA" w14:textId="6D500781" w:rsidR="00933080" w:rsidRPr="004B0166" w:rsidRDefault="00004760" w:rsidP="00AD43C4">
      <w:pPr>
        <w:pStyle w:val="ListParagraph"/>
        <w:numPr>
          <w:ilvl w:val="0"/>
          <w:numId w:val="40"/>
        </w:numPr>
        <w:tabs>
          <w:tab w:val="left" w:pos="426"/>
        </w:tabs>
        <w:ind w:firstLine="66"/>
        <w:jc w:val="both"/>
        <w:rPr>
          <w:b/>
          <w:sz w:val="28"/>
          <w:szCs w:val="28"/>
          <w:u w:val="single"/>
        </w:rPr>
      </w:pPr>
      <w:r w:rsidRPr="004B0166">
        <w:rPr>
          <w:b/>
          <w:sz w:val="28"/>
          <w:szCs w:val="28"/>
          <w:u w:val="single"/>
          <w:lang w:val="ru-RU" w:eastAsia="en-US"/>
        </w:rPr>
        <w:t>М</w:t>
      </w:r>
      <w:r w:rsidRPr="004B0166">
        <w:rPr>
          <w:b/>
          <w:sz w:val="28"/>
          <w:szCs w:val="28"/>
          <w:u w:val="single"/>
          <w:lang w:val="en-GB"/>
        </w:rPr>
        <w:t xml:space="preserve">одернизация режима на работа на звездния център на силовите трансформатори в </w:t>
      </w:r>
      <w:r w:rsidRPr="004B0166">
        <w:rPr>
          <w:b/>
          <w:sz w:val="28"/>
          <w:szCs w:val="28"/>
          <w:u w:val="single"/>
        </w:rPr>
        <w:t>„Оборотно водоснабдяване 110/6 kV“</w:t>
      </w:r>
      <w:r w:rsidR="00933080" w:rsidRPr="004B0166">
        <w:rPr>
          <w:b/>
          <w:sz w:val="28"/>
          <w:szCs w:val="28"/>
          <w:u w:val="single"/>
        </w:rPr>
        <w:t xml:space="preserve"> пл. „Люляковица“:</w:t>
      </w:r>
    </w:p>
    <w:p w14:paraId="7FB952F7" w14:textId="77777777" w:rsidR="00004760" w:rsidRPr="004B0166" w:rsidRDefault="00004760" w:rsidP="00933080">
      <w:pPr>
        <w:ind w:right="-397"/>
        <w:jc w:val="both"/>
        <w:rPr>
          <w:b/>
          <w:u w:val="single"/>
          <w:lang w:val="en-US"/>
        </w:rPr>
      </w:pPr>
    </w:p>
    <w:tbl>
      <w:tblPr>
        <w:tblStyle w:val="TableGrid"/>
        <w:tblW w:w="9377" w:type="dxa"/>
        <w:tblInd w:w="-5" w:type="dxa"/>
        <w:tblLook w:val="04A0" w:firstRow="1" w:lastRow="0" w:firstColumn="1" w:lastColumn="0" w:noHBand="0" w:noVBand="1"/>
      </w:tblPr>
      <w:tblGrid>
        <w:gridCol w:w="451"/>
        <w:gridCol w:w="7427"/>
        <w:gridCol w:w="1499"/>
      </w:tblGrid>
      <w:tr w:rsidR="004B0166" w:rsidRPr="004B0166" w14:paraId="056577E4" w14:textId="77777777" w:rsidTr="00624CB8">
        <w:tc>
          <w:tcPr>
            <w:tcW w:w="451" w:type="dxa"/>
            <w:vAlign w:val="center"/>
          </w:tcPr>
          <w:p w14:paraId="1F4B8DE8" w14:textId="77777777" w:rsidR="00004760" w:rsidRPr="004B0166" w:rsidRDefault="00004760" w:rsidP="00FE4657">
            <w:pPr>
              <w:pStyle w:val="ListParagraph"/>
              <w:ind w:left="-105" w:right="-397"/>
              <w:contextualSpacing w:val="0"/>
              <w:rPr>
                <w:b/>
              </w:rPr>
            </w:pPr>
            <w:r w:rsidRPr="004B0166">
              <w:rPr>
                <w:b/>
              </w:rPr>
              <w:t xml:space="preserve">  №</w:t>
            </w:r>
          </w:p>
        </w:tc>
        <w:tc>
          <w:tcPr>
            <w:tcW w:w="7427" w:type="dxa"/>
            <w:vAlign w:val="center"/>
          </w:tcPr>
          <w:p w14:paraId="308FBB40" w14:textId="77777777" w:rsidR="00004760" w:rsidRPr="004B0166" w:rsidRDefault="00004760" w:rsidP="00FE4657">
            <w:pPr>
              <w:pStyle w:val="ListParagraph"/>
              <w:ind w:left="0" w:right="-397"/>
              <w:contextualSpacing w:val="0"/>
              <w:jc w:val="center"/>
              <w:rPr>
                <w:b/>
              </w:rPr>
            </w:pPr>
            <w:r w:rsidRPr="004B0166">
              <w:rPr>
                <w:b/>
              </w:rPr>
              <w:t>Вид дейности</w:t>
            </w:r>
          </w:p>
        </w:tc>
        <w:tc>
          <w:tcPr>
            <w:tcW w:w="1499" w:type="dxa"/>
          </w:tcPr>
          <w:p w14:paraId="150F420C" w14:textId="77777777" w:rsidR="00004760" w:rsidRPr="004B0166" w:rsidRDefault="00004760" w:rsidP="00FE4657">
            <w:pPr>
              <w:pStyle w:val="ListParagraph"/>
              <w:ind w:left="0" w:right="-85"/>
              <w:contextualSpacing w:val="0"/>
              <w:jc w:val="center"/>
              <w:rPr>
                <w:b/>
              </w:rPr>
            </w:pPr>
            <w:r w:rsidRPr="004B0166">
              <w:rPr>
                <w:b/>
              </w:rPr>
              <w:t>Количество</w:t>
            </w:r>
          </w:p>
        </w:tc>
      </w:tr>
      <w:tr w:rsidR="004B0166" w:rsidRPr="004B0166" w14:paraId="659C00D0" w14:textId="77777777" w:rsidTr="00D30859">
        <w:tc>
          <w:tcPr>
            <w:tcW w:w="451" w:type="dxa"/>
            <w:vAlign w:val="center"/>
          </w:tcPr>
          <w:p w14:paraId="20B51BC7" w14:textId="77777777" w:rsidR="00004760" w:rsidRPr="004B0166" w:rsidRDefault="00004760" w:rsidP="00FE4657">
            <w:pPr>
              <w:pStyle w:val="ListParagraph"/>
              <w:ind w:left="0" w:right="-397"/>
              <w:contextualSpacing w:val="0"/>
              <w:rPr>
                <w:b/>
              </w:rPr>
            </w:pPr>
            <w:r w:rsidRPr="004B0166">
              <w:rPr>
                <w:b/>
              </w:rPr>
              <w:t xml:space="preserve"> 1</w:t>
            </w:r>
          </w:p>
        </w:tc>
        <w:tc>
          <w:tcPr>
            <w:tcW w:w="7427" w:type="dxa"/>
          </w:tcPr>
          <w:p w14:paraId="5EF772BD" w14:textId="5FBB297B" w:rsidR="00004760" w:rsidRPr="004B0166" w:rsidRDefault="00512F1E" w:rsidP="00FE4657">
            <w:pPr>
              <w:pStyle w:val="ListParagraph"/>
              <w:ind w:left="0"/>
              <w:contextualSpacing w:val="0"/>
              <w:jc w:val="both"/>
              <w:rPr>
                <w:b/>
                <w:lang w:val="en-US"/>
              </w:rPr>
            </w:pPr>
            <w:r w:rsidRPr="004B0166">
              <w:t>И</w:t>
            </w:r>
            <w:r w:rsidR="00004760" w:rsidRPr="004B0166">
              <w:t xml:space="preserve">зработване и доставка на нови УИЗЦ /устройство за изкуствен звезден център/. за вторичните намотки на силовите трансформатори в </w:t>
            </w:r>
            <w:r w:rsidR="00624CB8" w:rsidRPr="004B0166">
              <w:t>п/ст. „</w:t>
            </w:r>
            <w:r w:rsidR="00624CB8" w:rsidRPr="004B0166">
              <w:rPr>
                <w:bCs/>
              </w:rPr>
              <w:t>Оборотно водоснабдяване 110/6 kV“</w:t>
            </w:r>
          </w:p>
        </w:tc>
        <w:tc>
          <w:tcPr>
            <w:tcW w:w="1499" w:type="dxa"/>
            <w:vAlign w:val="center"/>
          </w:tcPr>
          <w:p w14:paraId="55F9A782" w14:textId="317B4682" w:rsidR="00004760" w:rsidRPr="004B0166" w:rsidRDefault="00004760" w:rsidP="00D30859">
            <w:pPr>
              <w:pStyle w:val="ListParagraph"/>
              <w:ind w:left="0"/>
              <w:contextualSpacing w:val="0"/>
              <w:jc w:val="center"/>
            </w:pPr>
            <w:r w:rsidRPr="004B0166">
              <w:t>2</w:t>
            </w:r>
          </w:p>
        </w:tc>
      </w:tr>
      <w:tr w:rsidR="004B0166" w:rsidRPr="004B0166" w14:paraId="3D9F9D6B" w14:textId="77777777" w:rsidTr="00D30859">
        <w:tc>
          <w:tcPr>
            <w:tcW w:w="451" w:type="dxa"/>
            <w:vAlign w:val="center"/>
          </w:tcPr>
          <w:p w14:paraId="2CD81C8E" w14:textId="77777777" w:rsidR="00004760" w:rsidRPr="004B0166" w:rsidRDefault="00004760" w:rsidP="00FE4657">
            <w:pPr>
              <w:pStyle w:val="ListParagraph"/>
              <w:ind w:left="0" w:right="-397"/>
              <w:contextualSpacing w:val="0"/>
              <w:rPr>
                <w:b/>
              </w:rPr>
            </w:pPr>
            <w:r w:rsidRPr="004B0166">
              <w:rPr>
                <w:b/>
              </w:rPr>
              <w:t xml:space="preserve"> 2</w:t>
            </w:r>
          </w:p>
        </w:tc>
        <w:tc>
          <w:tcPr>
            <w:tcW w:w="7427" w:type="dxa"/>
          </w:tcPr>
          <w:p w14:paraId="79CC4A20" w14:textId="0901785F" w:rsidR="00004760" w:rsidRPr="004B0166" w:rsidRDefault="00512F1E" w:rsidP="00FE4657">
            <w:pPr>
              <w:pStyle w:val="ListParagraph"/>
              <w:ind w:left="0"/>
              <w:contextualSpacing w:val="0"/>
              <w:jc w:val="both"/>
              <w:rPr>
                <w:b/>
                <w:lang w:val="en-US"/>
              </w:rPr>
            </w:pPr>
            <w:r w:rsidRPr="004B0166">
              <w:t>Д</w:t>
            </w:r>
            <w:r w:rsidR="00004760" w:rsidRPr="004B0166">
              <w:t>емонтаж на стари/съществуващи УИЗЦ</w:t>
            </w:r>
          </w:p>
        </w:tc>
        <w:tc>
          <w:tcPr>
            <w:tcW w:w="1499" w:type="dxa"/>
            <w:vAlign w:val="center"/>
          </w:tcPr>
          <w:p w14:paraId="2D44A5F6" w14:textId="614CBDD2" w:rsidR="00004760" w:rsidRPr="004B0166" w:rsidRDefault="00004760" w:rsidP="00D30859">
            <w:pPr>
              <w:pStyle w:val="ListParagraph"/>
              <w:ind w:left="0"/>
              <w:contextualSpacing w:val="0"/>
              <w:jc w:val="center"/>
            </w:pPr>
            <w:r w:rsidRPr="004B0166">
              <w:t>2</w:t>
            </w:r>
          </w:p>
        </w:tc>
      </w:tr>
      <w:tr w:rsidR="004B0166" w:rsidRPr="004B0166" w14:paraId="0B00CFD6" w14:textId="77777777" w:rsidTr="00D30859">
        <w:tc>
          <w:tcPr>
            <w:tcW w:w="451" w:type="dxa"/>
            <w:vAlign w:val="center"/>
          </w:tcPr>
          <w:p w14:paraId="2F66DD8D" w14:textId="77777777" w:rsidR="00004760" w:rsidRPr="004B0166" w:rsidRDefault="00004760" w:rsidP="00FE4657">
            <w:pPr>
              <w:pStyle w:val="ListParagraph"/>
              <w:ind w:left="0" w:right="-397"/>
              <w:contextualSpacing w:val="0"/>
              <w:rPr>
                <w:b/>
              </w:rPr>
            </w:pPr>
            <w:r w:rsidRPr="004B0166">
              <w:rPr>
                <w:b/>
              </w:rPr>
              <w:t xml:space="preserve"> 3</w:t>
            </w:r>
          </w:p>
        </w:tc>
        <w:tc>
          <w:tcPr>
            <w:tcW w:w="7427" w:type="dxa"/>
          </w:tcPr>
          <w:p w14:paraId="184E2F3C" w14:textId="2448BA2B" w:rsidR="00004760" w:rsidRPr="004B0166" w:rsidRDefault="00512F1E" w:rsidP="00FE4657">
            <w:pPr>
              <w:pStyle w:val="ListParagraph"/>
              <w:ind w:left="0"/>
              <w:contextualSpacing w:val="0"/>
              <w:jc w:val="both"/>
              <w:rPr>
                <w:b/>
              </w:rPr>
            </w:pPr>
            <w:r w:rsidRPr="004B0166">
              <w:t>М</w:t>
            </w:r>
            <w:r w:rsidR="00004760" w:rsidRPr="004B0166">
              <w:t>онтаж и пускане в експлоатация на нови УИЗЦ</w:t>
            </w:r>
          </w:p>
        </w:tc>
        <w:tc>
          <w:tcPr>
            <w:tcW w:w="1499" w:type="dxa"/>
            <w:vAlign w:val="center"/>
          </w:tcPr>
          <w:p w14:paraId="0A76CF71" w14:textId="581AFDE6" w:rsidR="00004760" w:rsidRPr="004B0166" w:rsidRDefault="00004760" w:rsidP="00D30859">
            <w:pPr>
              <w:pStyle w:val="ListParagraph"/>
              <w:ind w:left="0"/>
              <w:contextualSpacing w:val="0"/>
              <w:jc w:val="center"/>
              <w:rPr>
                <w:b/>
              </w:rPr>
            </w:pPr>
            <w:r w:rsidRPr="004B0166">
              <w:rPr>
                <w:b/>
              </w:rPr>
              <w:t>2</w:t>
            </w:r>
          </w:p>
        </w:tc>
      </w:tr>
    </w:tbl>
    <w:p w14:paraId="72185FBF" w14:textId="69F479BA" w:rsidR="00AF52EF" w:rsidRPr="004B0166" w:rsidRDefault="00AF52EF" w:rsidP="00AD43C4">
      <w:pPr>
        <w:ind w:right="-397"/>
        <w:jc w:val="both"/>
        <w:rPr>
          <w:b/>
          <w:lang w:val="en-US"/>
        </w:rPr>
      </w:pPr>
    </w:p>
    <w:p w14:paraId="40B36AFE" w14:textId="5A9CA56C" w:rsidR="001704CD" w:rsidRPr="004B0166" w:rsidRDefault="00804993" w:rsidP="00D86BEB">
      <w:pPr>
        <w:pStyle w:val="ListParagraph"/>
        <w:numPr>
          <w:ilvl w:val="1"/>
          <w:numId w:val="40"/>
        </w:numPr>
        <w:tabs>
          <w:tab w:val="left" w:pos="426"/>
        </w:tabs>
        <w:ind w:right="26"/>
        <w:jc w:val="both"/>
        <w:rPr>
          <w:sz w:val="28"/>
          <w:szCs w:val="28"/>
        </w:rPr>
      </w:pPr>
      <w:r w:rsidRPr="004B0166">
        <w:rPr>
          <w:b/>
        </w:rPr>
        <w:t xml:space="preserve">Технически данни </w:t>
      </w:r>
    </w:p>
    <w:p w14:paraId="53FF10EA" w14:textId="613FADE4" w:rsidR="00543770" w:rsidRPr="004B0166" w:rsidRDefault="004D3CEF" w:rsidP="00AD43C4">
      <w:pPr>
        <w:ind w:firstLine="851"/>
        <w:jc w:val="both"/>
      </w:pPr>
      <w:r w:rsidRPr="004B0166">
        <w:t xml:space="preserve">От пуска на подстанцията до настоящият момент трансформирането на напрежение от 110кV на 6 кV се извършва от два силови трансформатора тип ТМР 16000/110 </w:t>
      </w:r>
      <w:r w:rsidR="00543770" w:rsidRPr="004B0166">
        <w:t xml:space="preserve">с параметри посочени в </w:t>
      </w:r>
      <w:r w:rsidR="00543770" w:rsidRPr="004B0166">
        <w:rPr>
          <w:b/>
        </w:rPr>
        <w:t>таблица №1</w:t>
      </w:r>
      <w:r w:rsidRPr="004B0166">
        <w:t>, като единият трансформатор е работен, а другият е в резерв</w:t>
      </w:r>
      <w:r w:rsidR="00AD43C4" w:rsidRPr="004B0166">
        <w:t>.</w:t>
      </w:r>
    </w:p>
    <w:p w14:paraId="075FEC23" w14:textId="2FA5225C" w:rsidR="00543770" w:rsidRPr="004B0166" w:rsidRDefault="00543770" w:rsidP="00543770">
      <w:pPr>
        <w:ind w:left="7080" w:firstLine="708"/>
        <w:jc w:val="both"/>
        <w:rPr>
          <w:sz w:val="28"/>
          <w:szCs w:val="28"/>
        </w:rPr>
      </w:pPr>
      <w:r w:rsidRPr="004B0166">
        <w:rPr>
          <w:b/>
        </w:rPr>
        <w:t xml:space="preserve">   Таблица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466"/>
        <w:gridCol w:w="1559"/>
        <w:gridCol w:w="2856"/>
      </w:tblGrid>
      <w:tr w:rsidR="004B0166" w:rsidRPr="004B0166" w14:paraId="7A160AFF" w14:textId="77777777" w:rsidTr="00283171">
        <w:tc>
          <w:tcPr>
            <w:tcW w:w="496" w:type="dxa"/>
          </w:tcPr>
          <w:p w14:paraId="7FB95BFF" w14:textId="6D23FD1C" w:rsidR="00543770" w:rsidRPr="004B0166" w:rsidRDefault="00543770" w:rsidP="00FE4657">
            <w:pPr>
              <w:jc w:val="center"/>
            </w:pPr>
            <w:r w:rsidRPr="004B0166">
              <w:t>1</w:t>
            </w:r>
          </w:p>
        </w:tc>
        <w:tc>
          <w:tcPr>
            <w:tcW w:w="4466" w:type="dxa"/>
            <w:shd w:val="clear" w:color="auto" w:fill="auto"/>
          </w:tcPr>
          <w:p w14:paraId="05F2BA2F" w14:textId="1569323F" w:rsidR="00543770" w:rsidRPr="004B0166" w:rsidRDefault="00543770" w:rsidP="00543770">
            <w:r w:rsidRPr="004B0166">
              <w:t>Номинална мощност</w:t>
            </w:r>
          </w:p>
        </w:tc>
        <w:tc>
          <w:tcPr>
            <w:tcW w:w="1559" w:type="dxa"/>
            <w:shd w:val="clear" w:color="auto" w:fill="auto"/>
          </w:tcPr>
          <w:p w14:paraId="4BDD4AC8" w14:textId="77777777" w:rsidR="00543770" w:rsidRPr="004B0166" w:rsidRDefault="00543770" w:rsidP="00543770">
            <w:pPr>
              <w:ind w:left="-111" w:right="-101"/>
              <w:jc w:val="center"/>
            </w:pPr>
            <w:r w:rsidRPr="004B0166">
              <w:t>kVA</w:t>
            </w:r>
          </w:p>
        </w:tc>
        <w:tc>
          <w:tcPr>
            <w:tcW w:w="2856" w:type="dxa"/>
            <w:shd w:val="clear" w:color="auto" w:fill="auto"/>
          </w:tcPr>
          <w:p w14:paraId="038AACDB" w14:textId="77777777" w:rsidR="00543770" w:rsidRPr="004B0166" w:rsidRDefault="00543770" w:rsidP="00543770">
            <w:pPr>
              <w:ind w:left="-111" w:right="-101"/>
              <w:jc w:val="center"/>
            </w:pPr>
            <w:r w:rsidRPr="004B0166">
              <w:t>16000</w:t>
            </w:r>
          </w:p>
        </w:tc>
      </w:tr>
      <w:tr w:rsidR="004B0166" w:rsidRPr="004B0166" w14:paraId="042C1404" w14:textId="77777777" w:rsidTr="00283171">
        <w:tc>
          <w:tcPr>
            <w:tcW w:w="496" w:type="dxa"/>
          </w:tcPr>
          <w:p w14:paraId="1BA004FF" w14:textId="18B20546" w:rsidR="00543770" w:rsidRPr="004B0166" w:rsidRDefault="00543770" w:rsidP="00FE4657">
            <w:pPr>
              <w:jc w:val="center"/>
            </w:pPr>
            <w:r w:rsidRPr="004B0166">
              <w:t>2</w:t>
            </w:r>
          </w:p>
        </w:tc>
        <w:tc>
          <w:tcPr>
            <w:tcW w:w="4466" w:type="dxa"/>
            <w:shd w:val="clear" w:color="auto" w:fill="auto"/>
          </w:tcPr>
          <w:p w14:paraId="3AB0D6BE" w14:textId="050B3FEC" w:rsidR="00543770" w:rsidRPr="004B0166" w:rsidRDefault="00543770" w:rsidP="00543770">
            <w:r w:rsidRPr="004B0166">
              <w:t>Напрежение</w:t>
            </w:r>
          </w:p>
        </w:tc>
        <w:tc>
          <w:tcPr>
            <w:tcW w:w="1559" w:type="dxa"/>
            <w:shd w:val="clear" w:color="auto" w:fill="auto"/>
          </w:tcPr>
          <w:p w14:paraId="2D2B057A" w14:textId="77777777" w:rsidR="00543770" w:rsidRPr="004B0166" w:rsidRDefault="00543770" w:rsidP="00543770">
            <w:pPr>
              <w:ind w:left="-111" w:right="-101"/>
              <w:jc w:val="center"/>
            </w:pPr>
            <w:r w:rsidRPr="004B0166">
              <w:t>kV</w:t>
            </w:r>
          </w:p>
        </w:tc>
        <w:tc>
          <w:tcPr>
            <w:tcW w:w="2856" w:type="dxa"/>
            <w:shd w:val="clear" w:color="auto" w:fill="auto"/>
          </w:tcPr>
          <w:p w14:paraId="667DD39D" w14:textId="77777777" w:rsidR="00543770" w:rsidRPr="004B0166" w:rsidRDefault="00543770" w:rsidP="00543770">
            <w:pPr>
              <w:ind w:left="-111" w:right="-101"/>
              <w:jc w:val="center"/>
            </w:pPr>
            <w:r w:rsidRPr="004B0166">
              <w:t>110 ±12х1,25⁒</w:t>
            </w:r>
          </w:p>
        </w:tc>
      </w:tr>
      <w:tr w:rsidR="004B0166" w:rsidRPr="004B0166" w14:paraId="5D3A2659" w14:textId="77777777" w:rsidTr="00283171">
        <w:tc>
          <w:tcPr>
            <w:tcW w:w="496" w:type="dxa"/>
          </w:tcPr>
          <w:p w14:paraId="5D9DD0C8" w14:textId="008109B4" w:rsidR="00543770" w:rsidRPr="004B0166" w:rsidRDefault="00543770" w:rsidP="00FE4657">
            <w:pPr>
              <w:jc w:val="center"/>
            </w:pPr>
            <w:r w:rsidRPr="004B0166">
              <w:lastRenderedPageBreak/>
              <w:t>3</w:t>
            </w:r>
          </w:p>
        </w:tc>
        <w:tc>
          <w:tcPr>
            <w:tcW w:w="4466" w:type="dxa"/>
            <w:shd w:val="clear" w:color="auto" w:fill="auto"/>
          </w:tcPr>
          <w:p w14:paraId="2A089919" w14:textId="64EC7051" w:rsidR="00543770" w:rsidRPr="004B0166" w:rsidRDefault="00543770" w:rsidP="00543770">
            <w:r w:rsidRPr="004B0166">
              <w:t>Честота</w:t>
            </w:r>
          </w:p>
        </w:tc>
        <w:tc>
          <w:tcPr>
            <w:tcW w:w="1559" w:type="dxa"/>
            <w:shd w:val="clear" w:color="auto" w:fill="auto"/>
          </w:tcPr>
          <w:p w14:paraId="26E61E0A" w14:textId="77777777" w:rsidR="00543770" w:rsidRPr="004B0166" w:rsidRDefault="00543770" w:rsidP="00543770">
            <w:pPr>
              <w:ind w:left="-111" w:right="-101"/>
              <w:jc w:val="center"/>
            </w:pPr>
            <w:r w:rsidRPr="004B0166">
              <w:t>Hz</w:t>
            </w:r>
          </w:p>
        </w:tc>
        <w:tc>
          <w:tcPr>
            <w:tcW w:w="2856" w:type="dxa"/>
            <w:shd w:val="clear" w:color="auto" w:fill="auto"/>
          </w:tcPr>
          <w:p w14:paraId="651B23D2" w14:textId="77777777" w:rsidR="00543770" w:rsidRPr="004B0166" w:rsidRDefault="00543770" w:rsidP="00543770">
            <w:pPr>
              <w:ind w:left="-111" w:right="-101"/>
              <w:jc w:val="center"/>
            </w:pPr>
            <w:r w:rsidRPr="004B0166">
              <w:t>50</w:t>
            </w:r>
          </w:p>
        </w:tc>
      </w:tr>
      <w:tr w:rsidR="004B0166" w:rsidRPr="004B0166" w14:paraId="7C0A238B" w14:textId="77777777" w:rsidTr="00283171">
        <w:tc>
          <w:tcPr>
            <w:tcW w:w="496" w:type="dxa"/>
          </w:tcPr>
          <w:p w14:paraId="07A8DB71" w14:textId="715DE580" w:rsidR="00543770" w:rsidRPr="004B0166" w:rsidRDefault="00543770" w:rsidP="00FE4657">
            <w:pPr>
              <w:jc w:val="center"/>
            </w:pPr>
            <w:r w:rsidRPr="004B0166">
              <w:t>4</w:t>
            </w:r>
          </w:p>
        </w:tc>
        <w:tc>
          <w:tcPr>
            <w:tcW w:w="4466" w:type="dxa"/>
            <w:shd w:val="clear" w:color="auto" w:fill="auto"/>
          </w:tcPr>
          <w:p w14:paraId="1ADE163A" w14:textId="0A5F5E14" w:rsidR="00543770" w:rsidRPr="004B0166" w:rsidRDefault="00543770" w:rsidP="00543770">
            <w:r w:rsidRPr="004B0166">
              <w:t>Обхват на регулиране</w:t>
            </w:r>
          </w:p>
        </w:tc>
        <w:tc>
          <w:tcPr>
            <w:tcW w:w="1559" w:type="dxa"/>
            <w:shd w:val="clear" w:color="auto" w:fill="auto"/>
          </w:tcPr>
          <w:p w14:paraId="55076624" w14:textId="77777777" w:rsidR="00543770" w:rsidRPr="004B0166" w:rsidRDefault="00543770" w:rsidP="00543770">
            <w:pPr>
              <w:ind w:left="-111" w:right="-101"/>
              <w:jc w:val="center"/>
            </w:pPr>
            <w:r w:rsidRPr="004B0166">
              <w:t>-</w:t>
            </w:r>
          </w:p>
        </w:tc>
        <w:tc>
          <w:tcPr>
            <w:tcW w:w="2856" w:type="dxa"/>
            <w:shd w:val="clear" w:color="auto" w:fill="auto"/>
          </w:tcPr>
          <w:p w14:paraId="17E66054" w14:textId="77777777" w:rsidR="00543770" w:rsidRPr="004B0166" w:rsidRDefault="00543770" w:rsidP="00543770">
            <w:pPr>
              <w:ind w:left="-111" w:right="-101"/>
              <w:jc w:val="center"/>
            </w:pPr>
            <w:r w:rsidRPr="004B0166">
              <w:t>27</w:t>
            </w:r>
          </w:p>
        </w:tc>
      </w:tr>
      <w:tr w:rsidR="004B0166" w:rsidRPr="004B0166" w14:paraId="503D6F7B" w14:textId="77777777" w:rsidTr="00283171">
        <w:tc>
          <w:tcPr>
            <w:tcW w:w="496" w:type="dxa"/>
          </w:tcPr>
          <w:p w14:paraId="6F13E41D" w14:textId="3A3A58A9" w:rsidR="00543770" w:rsidRPr="004B0166" w:rsidRDefault="00543770" w:rsidP="00FE4657">
            <w:pPr>
              <w:jc w:val="center"/>
            </w:pPr>
            <w:r w:rsidRPr="004B0166">
              <w:t>5</w:t>
            </w:r>
          </w:p>
        </w:tc>
        <w:tc>
          <w:tcPr>
            <w:tcW w:w="4466" w:type="dxa"/>
            <w:shd w:val="clear" w:color="auto" w:fill="auto"/>
          </w:tcPr>
          <w:p w14:paraId="2C029212" w14:textId="73F73E09" w:rsidR="00543770" w:rsidRPr="004B0166" w:rsidRDefault="00543770" w:rsidP="00543770">
            <w:bookmarkStart w:id="3" w:name="_Hlk188438388"/>
            <w:r w:rsidRPr="004B0166">
              <w:t>Ток нам. ВН</w:t>
            </w:r>
          </w:p>
        </w:tc>
        <w:tc>
          <w:tcPr>
            <w:tcW w:w="1559" w:type="dxa"/>
            <w:shd w:val="clear" w:color="auto" w:fill="auto"/>
          </w:tcPr>
          <w:p w14:paraId="79AA78B4" w14:textId="77777777" w:rsidR="00543770" w:rsidRPr="004B0166" w:rsidRDefault="00543770" w:rsidP="00543770">
            <w:pPr>
              <w:ind w:left="-111" w:right="-101"/>
              <w:jc w:val="center"/>
            </w:pPr>
            <w:r w:rsidRPr="004B0166">
              <w:t>A</w:t>
            </w:r>
          </w:p>
        </w:tc>
        <w:tc>
          <w:tcPr>
            <w:tcW w:w="2856" w:type="dxa"/>
            <w:shd w:val="clear" w:color="auto" w:fill="auto"/>
          </w:tcPr>
          <w:p w14:paraId="1BE58C20" w14:textId="77777777" w:rsidR="00543770" w:rsidRPr="004B0166" w:rsidRDefault="00543770" w:rsidP="00543770">
            <w:pPr>
              <w:ind w:left="-111" w:right="-101"/>
              <w:jc w:val="center"/>
            </w:pPr>
            <w:r w:rsidRPr="004B0166">
              <w:t>84</w:t>
            </w:r>
          </w:p>
        </w:tc>
      </w:tr>
      <w:tr w:rsidR="004B0166" w:rsidRPr="004B0166" w14:paraId="3D37F94B" w14:textId="77777777" w:rsidTr="00283171">
        <w:tc>
          <w:tcPr>
            <w:tcW w:w="496" w:type="dxa"/>
          </w:tcPr>
          <w:p w14:paraId="05C2DD0C" w14:textId="6B6825D5" w:rsidR="00543770" w:rsidRPr="004B0166" w:rsidRDefault="00543770" w:rsidP="00FE4657">
            <w:pPr>
              <w:jc w:val="center"/>
            </w:pPr>
            <w:r w:rsidRPr="004B0166">
              <w:t>6</w:t>
            </w:r>
          </w:p>
        </w:tc>
        <w:tc>
          <w:tcPr>
            <w:tcW w:w="4466" w:type="dxa"/>
            <w:shd w:val="clear" w:color="auto" w:fill="auto"/>
          </w:tcPr>
          <w:p w14:paraId="5FEAA2F0" w14:textId="69232EAF" w:rsidR="00543770" w:rsidRPr="004B0166" w:rsidRDefault="00543770" w:rsidP="00543770">
            <w:r w:rsidRPr="004B0166">
              <w:t xml:space="preserve"> Ток нам. НН</w:t>
            </w:r>
          </w:p>
        </w:tc>
        <w:tc>
          <w:tcPr>
            <w:tcW w:w="1559" w:type="dxa"/>
            <w:shd w:val="clear" w:color="auto" w:fill="auto"/>
          </w:tcPr>
          <w:p w14:paraId="4779C88C" w14:textId="77777777" w:rsidR="00543770" w:rsidRPr="004B0166" w:rsidRDefault="00543770" w:rsidP="00543770">
            <w:pPr>
              <w:ind w:left="-111" w:right="-101"/>
              <w:jc w:val="center"/>
            </w:pPr>
            <w:r w:rsidRPr="004B0166">
              <w:t>A</w:t>
            </w:r>
          </w:p>
        </w:tc>
        <w:tc>
          <w:tcPr>
            <w:tcW w:w="2856" w:type="dxa"/>
            <w:shd w:val="clear" w:color="auto" w:fill="auto"/>
          </w:tcPr>
          <w:p w14:paraId="260F8A43" w14:textId="77777777" w:rsidR="00543770" w:rsidRPr="004B0166" w:rsidRDefault="00543770" w:rsidP="00543770">
            <w:pPr>
              <w:ind w:left="-111" w:right="-101"/>
              <w:jc w:val="center"/>
            </w:pPr>
            <w:r w:rsidRPr="004B0166">
              <w:t>1466</w:t>
            </w:r>
          </w:p>
        </w:tc>
      </w:tr>
      <w:tr w:rsidR="004B0166" w:rsidRPr="004B0166" w14:paraId="5E3D28C9" w14:textId="77777777" w:rsidTr="00283171">
        <w:tc>
          <w:tcPr>
            <w:tcW w:w="496" w:type="dxa"/>
          </w:tcPr>
          <w:p w14:paraId="5E9E5274" w14:textId="15803F70" w:rsidR="00543770" w:rsidRPr="004B0166" w:rsidRDefault="00543770" w:rsidP="00FE4657">
            <w:pPr>
              <w:jc w:val="center"/>
            </w:pPr>
            <w:r w:rsidRPr="004B0166">
              <w:t>7</w:t>
            </w:r>
          </w:p>
        </w:tc>
        <w:bookmarkEnd w:id="3"/>
        <w:tc>
          <w:tcPr>
            <w:tcW w:w="4466" w:type="dxa"/>
            <w:shd w:val="clear" w:color="auto" w:fill="auto"/>
          </w:tcPr>
          <w:p w14:paraId="27637AA1" w14:textId="1FA6D74C" w:rsidR="00543770" w:rsidRPr="004B0166" w:rsidRDefault="00543770" w:rsidP="00543770">
            <w:r w:rsidRPr="004B0166">
              <w:t xml:space="preserve"> Честота</w:t>
            </w:r>
          </w:p>
        </w:tc>
        <w:tc>
          <w:tcPr>
            <w:tcW w:w="1559" w:type="dxa"/>
            <w:shd w:val="clear" w:color="auto" w:fill="auto"/>
          </w:tcPr>
          <w:p w14:paraId="2E6437CC" w14:textId="77777777" w:rsidR="00543770" w:rsidRPr="004B0166" w:rsidRDefault="00543770" w:rsidP="00543770">
            <w:pPr>
              <w:ind w:left="-111" w:right="-101"/>
              <w:jc w:val="center"/>
            </w:pPr>
            <w:r w:rsidRPr="004B0166">
              <w:t>Hz</w:t>
            </w:r>
          </w:p>
        </w:tc>
        <w:tc>
          <w:tcPr>
            <w:tcW w:w="2856" w:type="dxa"/>
            <w:shd w:val="clear" w:color="auto" w:fill="auto"/>
          </w:tcPr>
          <w:p w14:paraId="55BD679F" w14:textId="77777777" w:rsidR="00543770" w:rsidRPr="004B0166" w:rsidRDefault="00543770" w:rsidP="00543770">
            <w:pPr>
              <w:ind w:left="-111" w:right="-101"/>
              <w:jc w:val="center"/>
            </w:pPr>
            <w:r w:rsidRPr="004B0166">
              <w:t>50</w:t>
            </w:r>
          </w:p>
        </w:tc>
      </w:tr>
      <w:tr w:rsidR="004B0166" w:rsidRPr="004B0166" w14:paraId="0D13F200" w14:textId="77777777" w:rsidTr="00283171">
        <w:tc>
          <w:tcPr>
            <w:tcW w:w="496" w:type="dxa"/>
          </w:tcPr>
          <w:p w14:paraId="4E40CEEA" w14:textId="740E6441" w:rsidR="00543770" w:rsidRPr="004B0166" w:rsidRDefault="00543770" w:rsidP="00FE4657">
            <w:pPr>
              <w:jc w:val="center"/>
            </w:pPr>
            <w:r w:rsidRPr="004B0166">
              <w:t>8</w:t>
            </w:r>
          </w:p>
        </w:tc>
        <w:tc>
          <w:tcPr>
            <w:tcW w:w="4466" w:type="dxa"/>
            <w:shd w:val="clear" w:color="auto" w:fill="auto"/>
          </w:tcPr>
          <w:p w14:paraId="6B5281AE" w14:textId="7ACE0FCB" w:rsidR="00543770" w:rsidRPr="004B0166" w:rsidRDefault="00543770" w:rsidP="00543770">
            <w:r w:rsidRPr="004B0166">
              <w:t>Напрежение на късо съединение ВН-НН</w:t>
            </w:r>
          </w:p>
        </w:tc>
        <w:tc>
          <w:tcPr>
            <w:tcW w:w="1559" w:type="dxa"/>
            <w:shd w:val="clear" w:color="auto" w:fill="auto"/>
          </w:tcPr>
          <w:p w14:paraId="5745E82C" w14:textId="77777777" w:rsidR="00543770" w:rsidRPr="004B0166" w:rsidRDefault="00543770" w:rsidP="00543770">
            <w:pPr>
              <w:ind w:left="-111" w:right="-101"/>
              <w:jc w:val="center"/>
            </w:pPr>
            <w:r w:rsidRPr="004B0166">
              <w:t>%</w:t>
            </w:r>
          </w:p>
        </w:tc>
        <w:tc>
          <w:tcPr>
            <w:tcW w:w="2856" w:type="dxa"/>
            <w:shd w:val="clear" w:color="auto" w:fill="auto"/>
          </w:tcPr>
          <w:p w14:paraId="2FE8B27B" w14:textId="77777777" w:rsidR="00543770" w:rsidRPr="004B0166" w:rsidRDefault="00543770" w:rsidP="00543770">
            <w:pPr>
              <w:ind w:left="-111" w:right="-101"/>
              <w:jc w:val="center"/>
            </w:pPr>
            <w:r w:rsidRPr="004B0166">
              <w:t>10,63</w:t>
            </w:r>
          </w:p>
        </w:tc>
      </w:tr>
      <w:tr w:rsidR="004B0166" w:rsidRPr="004B0166" w14:paraId="498B5483" w14:textId="77777777" w:rsidTr="00283171">
        <w:tc>
          <w:tcPr>
            <w:tcW w:w="496" w:type="dxa"/>
          </w:tcPr>
          <w:p w14:paraId="12D05BF0" w14:textId="67291722" w:rsidR="00543770" w:rsidRPr="004B0166" w:rsidRDefault="00543770" w:rsidP="00FE4657">
            <w:pPr>
              <w:jc w:val="center"/>
            </w:pPr>
            <w:r w:rsidRPr="004B0166">
              <w:t>9</w:t>
            </w:r>
          </w:p>
        </w:tc>
        <w:tc>
          <w:tcPr>
            <w:tcW w:w="4466" w:type="dxa"/>
            <w:shd w:val="clear" w:color="auto" w:fill="auto"/>
          </w:tcPr>
          <w:p w14:paraId="5137B142" w14:textId="274EBDB4" w:rsidR="00543770" w:rsidRPr="004B0166" w:rsidRDefault="00543770" w:rsidP="00543770">
            <w:r w:rsidRPr="004B0166">
              <w:t>Ток на празен ход</w:t>
            </w:r>
          </w:p>
        </w:tc>
        <w:tc>
          <w:tcPr>
            <w:tcW w:w="1559" w:type="dxa"/>
            <w:shd w:val="clear" w:color="auto" w:fill="auto"/>
          </w:tcPr>
          <w:p w14:paraId="609800D9" w14:textId="77777777" w:rsidR="00543770" w:rsidRPr="004B0166" w:rsidRDefault="00543770" w:rsidP="00543770">
            <w:pPr>
              <w:ind w:left="-111" w:right="-101"/>
              <w:jc w:val="center"/>
            </w:pPr>
            <w:r w:rsidRPr="004B0166">
              <w:t>%</w:t>
            </w:r>
          </w:p>
        </w:tc>
        <w:tc>
          <w:tcPr>
            <w:tcW w:w="2856" w:type="dxa"/>
            <w:shd w:val="clear" w:color="auto" w:fill="auto"/>
          </w:tcPr>
          <w:p w14:paraId="426576CC" w14:textId="77777777" w:rsidR="00543770" w:rsidRPr="004B0166" w:rsidRDefault="00543770" w:rsidP="00543770">
            <w:pPr>
              <w:ind w:left="-111" w:right="-101"/>
              <w:jc w:val="center"/>
            </w:pPr>
            <w:r w:rsidRPr="004B0166">
              <w:t>1,58</w:t>
            </w:r>
          </w:p>
        </w:tc>
      </w:tr>
      <w:tr w:rsidR="004B0166" w:rsidRPr="004B0166" w14:paraId="5C431D9D" w14:textId="77777777" w:rsidTr="00283171">
        <w:tc>
          <w:tcPr>
            <w:tcW w:w="496" w:type="dxa"/>
          </w:tcPr>
          <w:p w14:paraId="35B65F53" w14:textId="1CB6F4F4" w:rsidR="00543770" w:rsidRPr="004B0166" w:rsidRDefault="00543770" w:rsidP="00FE4657">
            <w:pPr>
              <w:jc w:val="center"/>
            </w:pPr>
            <w:r w:rsidRPr="004B0166">
              <w:t>10</w:t>
            </w:r>
          </w:p>
        </w:tc>
        <w:tc>
          <w:tcPr>
            <w:tcW w:w="4466" w:type="dxa"/>
            <w:shd w:val="clear" w:color="auto" w:fill="auto"/>
          </w:tcPr>
          <w:p w14:paraId="01360EB8" w14:textId="5E63CCD8" w:rsidR="00543770" w:rsidRPr="004B0166" w:rsidRDefault="00543770" w:rsidP="00543770">
            <w:r w:rsidRPr="004B0166">
              <w:t>Брой фази</w:t>
            </w:r>
          </w:p>
        </w:tc>
        <w:tc>
          <w:tcPr>
            <w:tcW w:w="1559" w:type="dxa"/>
            <w:shd w:val="clear" w:color="auto" w:fill="auto"/>
          </w:tcPr>
          <w:p w14:paraId="11DF5641" w14:textId="77777777" w:rsidR="00543770" w:rsidRPr="004B0166" w:rsidRDefault="00543770" w:rsidP="00543770">
            <w:pPr>
              <w:ind w:left="-111" w:right="-101"/>
              <w:jc w:val="center"/>
            </w:pPr>
            <w:r w:rsidRPr="004B0166">
              <w:t>-</w:t>
            </w:r>
          </w:p>
        </w:tc>
        <w:tc>
          <w:tcPr>
            <w:tcW w:w="2856" w:type="dxa"/>
            <w:shd w:val="clear" w:color="auto" w:fill="auto"/>
          </w:tcPr>
          <w:p w14:paraId="3FFCB1F0" w14:textId="77777777" w:rsidR="00543770" w:rsidRPr="004B0166" w:rsidRDefault="00543770" w:rsidP="00543770">
            <w:pPr>
              <w:ind w:left="-111" w:right="-101"/>
              <w:jc w:val="center"/>
            </w:pPr>
            <w:r w:rsidRPr="004B0166">
              <w:t>3</w:t>
            </w:r>
          </w:p>
        </w:tc>
      </w:tr>
      <w:tr w:rsidR="004B0166" w:rsidRPr="004B0166" w14:paraId="7A79DAC7" w14:textId="77777777" w:rsidTr="00283171">
        <w:tc>
          <w:tcPr>
            <w:tcW w:w="496" w:type="dxa"/>
          </w:tcPr>
          <w:p w14:paraId="629ADFD4" w14:textId="76DB4CEE" w:rsidR="00543770" w:rsidRPr="004B0166" w:rsidRDefault="00543770" w:rsidP="00FE4657">
            <w:pPr>
              <w:jc w:val="center"/>
            </w:pPr>
            <w:r w:rsidRPr="004B0166">
              <w:t>11</w:t>
            </w:r>
          </w:p>
        </w:tc>
        <w:tc>
          <w:tcPr>
            <w:tcW w:w="4466" w:type="dxa"/>
            <w:shd w:val="clear" w:color="auto" w:fill="auto"/>
          </w:tcPr>
          <w:p w14:paraId="15D3F4E4" w14:textId="3073B95D" w:rsidR="00543770" w:rsidRPr="004B0166" w:rsidRDefault="00543770" w:rsidP="00543770">
            <w:r w:rsidRPr="004B0166">
              <w:t>Група на свързване</w:t>
            </w:r>
          </w:p>
        </w:tc>
        <w:tc>
          <w:tcPr>
            <w:tcW w:w="1559" w:type="dxa"/>
            <w:shd w:val="clear" w:color="auto" w:fill="auto"/>
          </w:tcPr>
          <w:p w14:paraId="7F669508" w14:textId="77777777" w:rsidR="00543770" w:rsidRPr="004B0166" w:rsidRDefault="00543770" w:rsidP="00543770">
            <w:pPr>
              <w:ind w:left="-111" w:right="-101"/>
              <w:jc w:val="center"/>
            </w:pPr>
            <w:r w:rsidRPr="004B0166">
              <w:t>-</w:t>
            </w:r>
          </w:p>
        </w:tc>
        <w:tc>
          <w:tcPr>
            <w:tcW w:w="2856" w:type="dxa"/>
            <w:shd w:val="clear" w:color="auto" w:fill="auto"/>
          </w:tcPr>
          <w:p w14:paraId="1D705BAE" w14:textId="77777777" w:rsidR="00543770" w:rsidRPr="004B0166" w:rsidRDefault="00543770" w:rsidP="00543770">
            <w:pPr>
              <w:ind w:left="-111" w:right="-101"/>
              <w:jc w:val="center"/>
            </w:pPr>
            <w:r w:rsidRPr="004B0166">
              <w:t>YNd5</w:t>
            </w:r>
          </w:p>
        </w:tc>
      </w:tr>
      <w:tr w:rsidR="004B0166" w:rsidRPr="004B0166" w14:paraId="500B9C42" w14:textId="77777777" w:rsidTr="00283171">
        <w:tc>
          <w:tcPr>
            <w:tcW w:w="496" w:type="dxa"/>
          </w:tcPr>
          <w:p w14:paraId="3DD69770" w14:textId="1E726683" w:rsidR="00543770" w:rsidRPr="004B0166" w:rsidRDefault="00543770" w:rsidP="00FE4657">
            <w:pPr>
              <w:jc w:val="center"/>
            </w:pPr>
            <w:r w:rsidRPr="004B0166">
              <w:t>12</w:t>
            </w:r>
          </w:p>
        </w:tc>
        <w:tc>
          <w:tcPr>
            <w:tcW w:w="4466" w:type="dxa"/>
            <w:shd w:val="clear" w:color="auto" w:fill="auto"/>
          </w:tcPr>
          <w:p w14:paraId="2FCB09D1" w14:textId="6A89A6F3" w:rsidR="00543770" w:rsidRPr="004B0166" w:rsidRDefault="00543770" w:rsidP="00543770">
            <w:r w:rsidRPr="004B0166">
              <w:t>Начин на регулиране</w:t>
            </w:r>
          </w:p>
        </w:tc>
        <w:tc>
          <w:tcPr>
            <w:tcW w:w="1559" w:type="dxa"/>
            <w:shd w:val="clear" w:color="auto" w:fill="auto"/>
          </w:tcPr>
          <w:p w14:paraId="1B4464C7" w14:textId="77777777" w:rsidR="00543770" w:rsidRPr="004B0166" w:rsidRDefault="00543770" w:rsidP="00543770">
            <w:pPr>
              <w:ind w:left="-111" w:right="-101"/>
              <w:jc w:val="center"/>
            </w:pPr>
            <w:r w:rsidRPr="004B0166">
              <w:t>-</w:t>
            </w:r>
          </w:p>
        </w:tc>
        <w:tc>
          <w:tcPr>
            <w:tcW w:w="2856" w:type="dxa"/>
            <w:shd w:val="clear" w:color="auto" w:fill="auto"/>
          </w:tcPr>
          <w:p w14:paraId="29DAF592" w14:textId="77777777" w:rsidR="00543770" w:rsidRPr="004B0166" w:rsidRDefault="00543770" w:rsidP="00543770">
            <w:pPr>
              <w:ind w:left="-111" w:right="-101"/>
              <w:jc w:val="center"/>
            </w:pPr>
            <w:r w:rsidRPr="004B0166">
              <w:t>под товар</w:t>
            </w:r>
          </w:p>
        </w:tc>
      </w:tr>
      <w:tr w:rsidR="004B0166" w:rsidRPr="004B0166" w14:paraId="49FD32AC" w14:textId="77777777" w:rsidTr="00283171">
        <w:tc>
          <w:tcPr>
            <w:tcW w:w="496" w:type="dxa"/>
          </w:tcPr>
          <w:p w14:paraId="7D16CAAA" w14:textId="3CB9D040" w:rsidR="00543770" w:rsidRPr="004B0166" w:rsidRDefault="00543770" w:rsidP="00FE4657">
            <w:pPr>
              <w:jc w:val="center"/>
            </w:pPr>
            <w:r w:rsidRPr="004B0166">
              <w:t>13</w:t>
            </w:r>
          </w:p>
        </w:tc>
        <w:tc>
          <w:tcPr>
            <w:tcW w:w="4466" w:type="dxa"/>
            <w:shd w:val="clear" w:color="auto" w:fill="auto"/>
          </w:tcPr>
          <w:p w14:paraId="68766EFC" w14:textId="6C7C7163" w:rsidR="00543770" w:rsidRPr="004B0166" w:rsidRDefault="00543770" w:rsidP="00543770">
            <w:r w:rsidRPr="004B0166">
              <w:t>Охлаждане</w:t>
            </w:r>
          </w:p>
        </w:tc>
        <w:tc>
          <w:tcPr>
            <w:tcW w:w="1559" w:type="dxa"/>
            <w:shd w:val="clear" w:color="auto" w:fill="auto"/>
          </w:tcPr>
          <w:p w14:paraId="228C9FAD" w14:textId="77777777" w:rsidR="00543770" w:rsidRPr="004B0166" w:rsidRDefault="00543770" w:rsidP="00543770">
            <w:pPr>
              <w:ind w:left="-111" w:right="-101"/>
              <w:jc w:val="center"/>
            </w:pPr>
            <w:r w:rsidRPr="004B0166">
              <w:t>-</w:t>
            </w:r>
          </w:p>
        </w:tc>
        <w:tc>
          <w:tcPr>
            <w:tcW w:w="2856" w:type="dxa"/>
            <w:shd w:val="clear" w:color="auto" w:fill="auto"/>
          </w:tcPr>
          <w:p w14:paraId="07D6796E" w14:textId="77777777" w:rsidR="00543770" w:rsidRPr="004B0166" w:rsidRDefault="00543770" w:rsidP="00543770">
            <w:pPr>
              <w:ind w:left="-111" w:right="-101"/>
              <w:jc w:val="center"/>
            </w:pPr>
            <w:r w:rsidRPr="004B0166">
              <w:t>ONA</w:t>
            </w:r>
            <w:r w:rsidRPr="004B0166">
              <w:rPr>
                <w:lang w:val="en-US"/>
              </w:rPr>
              <w:t>N</w:t>
            </w:r>
          </w:p>
        </w:tc>
      </w:tr>
      <w:tr w:rsidR="004B0166" w:rsidRPr="004B0166" w14:paraId="1307F63F" w14:textId="77777777" w:rsidTr="00283171">
        <w:tc>
          <w:tcPr>
            <w:tcW w:w="496" w:type="dxa"/>
          </w:tcPr>
          <w:p w14:paraId="6AA76676" w14:textId="51131C50" w:rsidR="00543770" w:rsidRPr="004B0166" w:rsidRDefault="00543770" w:rsidP="00FE4657">
            <w:pPr>
              <w:jc w:val="center"/>
            </w:pPr>
            <w:r w:rsidRPr="004B0166">
              <w:t>14</w:t>
            </w:r>
          </w:p>
        </w:tc>
        <w:tc>
          <w:tcPr>
            <w:tcW w:w="4466" w:type="dxa"/>
            <w:shd w:val="clear" w:color="auto" w:fill="auto"/>
          </w:tcPr>
          <w:p w14:paraId="118DD5CA" w14:textId="6E69C494" w:rsidR="00543770" w:rsidRPr="004B0166" w:rsidRDefault="00543770" w:rsidP="00543770">
            <w:r w:rsidRPr="004B0166">
              <w:t>Стандарт</w:t>
            </w:r>
          </w:p>
        </w:tc>
        <w:tc>
          <w:tcPr>
            <w:tcW w:w="1559" w:type="dxa"/>
            <w:shd w:val="clear" w:color="auto" w:fill="auto"/>
          </w:tcPr>
          <w:p w14:paraId="094F700A" w14:textId="77777777" w:rsidR="00543770" w:rsidRPr="004B0166" w:rsidRDefault="00543770" w:rsidP="00543770">
            <w:pPr>
              <w:ind w:left="-111" w:right="-101"/>
              <w:jc w:val="center"/>
            </w:pPr>
            <w:r w:rsidRPr="004B0166">
              <w:t>-</w:t>
            </w:r>
          </w:p>
        </w:tc>
        <w:tc>
          <w:tcPr>
            <w:tcW w:w="2856" w:type="dxa"/>
            <w:shd w:val="clear" w:color="auto" w:fill="auto"/>
          </w:tcPr>
          <w:p w14:paraId="4789F850" w14:textId="77777777" w:rsidR="00543770" w:rsidRPr="004B0166" w:rsidRDefault="00543770" w:rsidP="00543770">
            <w:pPr>
              <w:ind w:left="-111" w:right="-101"/>
              <w:jc w:val="center"/>
            </w:pPr>
            <w:r w:rsidRPr="004B0166">
              <w:t>БДС 3067-73; 2325-74</w:t>
            </w:r>
          </w:p>
        </w:tc>
      </w:tr>
      <w:tr w:rsidR="004B0166" w:rsidRPr="004B0166" w14:paraId="5CDFBC73" w14:textId="77777777" w:rsidTr="00283171">
        <w:tc>
          <w:tcPr>
            <w:tcW w:w="496" w:type="dxa"/>
          </w:tcPr>
          <w:p w14:paraId="6F2041E7" w14:textId="4E691E44" w:rsidR="00543770" w:rsidRPr="004B0166" w:rsidRDefault="00543770" w:rsidP="00FE4657">
            <w:pPr>
              <w:jc w:val="center"/>
            </w:pPr>
            <w:r w:rsidRPr="004B0166">
              <w:t>15</w:t>
            </w:r>
          </w:p>
        </w:tc>
        <w:tc>
          <w:tcPr>
            <w:tcW w:w="4466" w:type="dxa"/>
            <w:shd w:val="clear" w:color="auto" w:fill="auto"/>
          </w:tcPr>
          <w:p w14:paraId="337E98EB" w14:textId="3312B115" w:rsidR="00543770" w:rsidRPr="004B0166" w:rsidRDefault="00543770" w:rsidP="00543770">
            <w:r w:rsidRPr="004B0166">
              <w:t>Монтаж</w:t>
            </w:r>
          </w:p>
        </w:tc>
        <w:tc>
          <w:tcPr>
            <w:tcW w:w="1559" w:type="dxa"/>
            <w:shd w:val="clear" w:color="auto" w:fill="auto"/>
          </w:tcPr>
          <w:p w14:paraId="1ABD3488" w14:textId="77777777" w:rsidR="00543770" w:rsidRPr="004B0166" w:rsidRDefault="00543770" w:rsidP="00543770">
            <w:pPr>
              <w:ind w:left="-111" w:right="-101"/>
              <w:jc w:val="center"/>
            </w:pPr>
            <w:r w:rsidRPr="004B0166">
              <w:t>-</w:t>
            </w:r>
          </w:p>
        </w:tc>
        <w:tc>
          <w:tcPr>
            <w:tcW w:w="2856" w:type="dxa"/>
            <w:shd w:val="clear" w:color="auto" w:fill="auto"/>
          </w:tcPr>
          <w:p w14:paraId="679511FB" w14:textId="77777777" w:rsidR="00543770" w:rsidRPr="004B0166" w:rsidRDefault="00543770" w:rsidP="00543770">
            <w:pPr>
              <w:ind w:left="-111" w:right="-101" w:firstLine="709"/>
              <w:jc w:val="center"/>
            </w:pPr>
            <w:r w:rsidRPr="004B0166">
              <w:t>Открит</w:t>
            </w:r>
          </w:p>
        </w:tc>
      </w:tr>
      <w:tr w:rsidR="004B0166" w:rsidRPr="004B0166" w14:paraId="71FC0128" w14:textId="77777777" w:rsidTr="00283171">
        <w:tc>
          <w:tcPr>
            <w:tcW w:w="496" w:type="dxa"/>
          </w:tcPr>
          <w:p w14:paraId="1764DC96" w14:textId="6BADB609" w:rsidR="00543770" w:rsidRPr="004B0166" w:rsidRDefault="00543770" w:rsidP="00FE4657">
            <w:pPr>
              <w:jc w:val="center"/>
            </w:pPr>
            <w:r w:rsidRPr="004B0166">
              <w:t>16</w:t>
            </w:r>
          </w:p>
        </w:tc>
        <w:tc>
          <w:tcPr>
            <w:tcW w:w="4466" w:type="dxa"/>
            <w:shd w:val="clear" w:color="auto" w:fill="auto"/>
          </w:tcPr>
          <w:p w14:paraId="7FD133F5" w14:textId="438D1B80" w:rsidR="00543770" w:rsidRPr="004B0166" w:rsidRDefault="00543770" w:rsidP="00543770">
            <w:r w:rsidRPr="004B0166">
              <w:t>Производство</w:t>
            </w:r>
          </w:p>
        </w:tc>
        <w:tc>
          <w:tcPr>
            <w:tcW w:w="4415" w:type="dxa"/>
            <w:gridSpan w:val="2"/>
            <w:shd w:val="clear" w:color="auto" w:fill="auto"/>
          </w:tcPr>
          <w:p w14:paraId="37D498F0" w14:textId="446B79E4" w:rsidR="00543770" w:rsidRPr="004B0166" w:rsidRDefault="00543770" w:rsidP="00543770">
            <w:r w:rsidRPr="004B0166">
              <w:t>„Елпром - енерго“ София – 1984 г.</w:t>
            </w:r>
          </w:p>
        </w:tc>
      </w:tr>
    </w:tbl>
    <w:p w14:paraId="1A07B00F" w14:textId="77777777" w:rsidR="00543770" w:rsidRPr="004B0166" w:rsidRDefault="00543770" w:rsidP="00543770">
      <w:pPr>
        <w:jc w:val="both"/>
        <w:rPr>
          <w:sz w:val="28"/>
          <w:szCs w:val="28"/>
        </w:rPr>
      </w:pPr>
    </w:p>
    <w:p w14:paraId="4EE8487B" w14:textId="6AD3A9D1" w:rsidR="00804993" w:rsidRPr="004B0166" w:rsidRDefault="00933080" w:rsidP="00543770">
      <w:pPr>
        <w:ind w:firstLine="851"/>
        <w:jc w:val="both"/>
      </w:pPr>
      <w:r w:rsidRPr="004B0166">
        <w:t>Режима на звездния център на страна ср</w:t>
      </w:r>
      <w:r w:rsidR="00543770" w:rsidRPr="004B0166">
        <w:t xml:space="preserve">едно </w:t>
      </w:r>
      <w:r w:rsidRPr="004B0166">
        <w:t>н</w:t>
      </w:r>
      <w:r w:rsidR="00543770" w:rsidRPr="004B0166">
        <w:t>апрежение</w:t>
      </w:r>
      <w:r w:rsidRPr="004B0166">
        <w:t xml:space="preserve"> на двата трансформатора е чрез присъединяване към вторичната намотка устройство за създаване на изкуствен звезден център и активно съпротивление. Монтираните там УИЗЦ са аналогични на тези в „ГПП-110/6/6 </w:t>
      </w:r>
      <w:r w:rsidRPr="004B0166">
        <w:rPr>
          <w:lang w:val="en-US"/>
        </w:rPr>
        <w:t>kV</w:t>
      </w:r>
      <w:r w:rsidRPr="004B0166">
        <w:t>“ – пл. „Асарел“</w:t>
      </w:r>
      <w:r w:rsidR="0001711F" w:rsidRPr="004B0166">
        <w:t xml:space="preserve"> с параметри посочени в таблица №2 и таблица №3.</w:t>
      </w:r>
    </w:p>
    <w:p w14:paraId="43DED48B" w14:textId="7E29F9DE" w:rsidR="00804993" w:rsidRPr="004B0166" w:rsidRDefault="00804993" w:rsidP="00933080">
      <w:pPr>
        <w:pStyle w:val="ListParagraph"/>
        <w:ind w:left="-426" w:right="-397"/>
        <w:contextualSpacing w:val="0"/>
        <w:jc w:val="both"/>
        <w:rPr>
          <w:b/>
          <w:lang w:val="en-US"/>
        </w:rPr>
      </w:pPr>
    </w:p>
    <w:p w14:paraId="26235AC5" w14:textId="77777777" w:rsidR="00933080" w:rsidRPr="004B0166" w:rsidRDefault="00933080" w:rsidP="0001711F">
      <w:pPr>
        <w:ind w:firstLine="851"/>
        <w:jc w:val="both"/>
      </w:pPr>
      <w:r w:rsidRPr="004B0166">
        <w:t xml:space="preserve">Необходимо е да бъдат доставени, монтирани и въведени в експлоатация по един комплекта оборудване, за двата силови трансформатора, като единият комплект включва устройство за изкуствен звезден център, активно съпротивление и токов трансформатор. </w:t>
      </w:r>
    </w:p>
    <w:p w14:paraId="6BAB810E" w14:textId="2419BA63" w:rsidR="00804993" w:rsidRPr="004B0166" w:rsidRDefault="00933080" w:rsidP="00AD43C4">
      <w:pPr>
        <w:ind w:firstLine="360"/>
        <w:jc w:val="both"/>
        <w:rPr>
          <w:sz w:val="28"/>
          <w:szCs w:val="28"/>
        </w:rPr>
      </w:pPr>
      <w:r w:rsidRPr="004B0166">
        <w:t>Може да се доставят комплекти  поместени в един общ корпус</w:t>
      </w:r>
      <w:r w:rsidRPr="004B0166">
        <w:rPr>
          <w:sz w:val="28"/>
          <w:szCs w:val="28"/>
        </w:rPr>
        <w:t>.</w:t>
      </w:r>
    </w:p>
    <w:p w14:paraId="20DF6A85" w14:textId="368E205A" w:rsidR="00933080" w:rsidRPr="004B0166" w:rsidRDefault="0001711F" w:rsidP="0001711F">
      <w:pPr>
        <w:ind w:left="7080" w:firstLine="708"/>
        <w:jc w:val="both"/>
        <w:rPr>
          <w:sz w:val="28"/>
          <w:szCs w:val="28"/>
        </w:rPr>
      </w:pPr>
      <w:r w:rsidRPr="004B0166">
        <w:rPr>
          <w:b/>
        </w:rPr>
        <w:t>Таблица №2</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40"/>
        <w:gridCol w:w="3522"/>
        <w:gridCol w:w="1985"/>
      </w:tblGrid>
      <w:tr w:rsidR="004B0166" w:rsidRPr="004B0166" w14:paraId="46A67F1C" w14:textId="77777777" w:rsidTr="00FE4657">
        <w:tc>
          <w:tcPr>
            <w:tcW w:w="567" w:type="dxa"/>
          </w:tcPr>
          <w:p w14:paraId="46F9A14C" w14:textId="77777777" w:rsidR="0001711F" w:rsidRPr="004B0166" w:rsidRDefault="0001711F" w:rsidP="009E5AEA">
            <w:pPr>
              <w:jc w:val="center"/>
            </w:pPr>
            <w:r w:rsidRPr="004B0166">
              <w:t>1</w:t>
            </w:r>
          </w:p>
        </w:tc>
        <w:tc>
          <w:tcPr>
            <w:tcW w:w="3140" w:type="dxa"/>
            <w:shd w:val="clear" w:color="auto" w:fill="auto"/>
          </w:tcPr>
          <w:p w14:paraId="71ADB14E" w14:textId="77777777" w:rsidR="0001711F" w:rsidRPr="004B0166" w:rsidRDefault="0001711F" w:rsidP="00FE4657">
            <w:r w:rsidRPr="004B0166">
              <w:t>Мощност</w:t>
            </w:r>
          </w:p>
        </w:tc>
        <w:tc>
          <w:tcPr>
            <w:tcW w:w="3522" w:type="dxa"/>
            <w:shd w:val="clear" w:color="auto" w:fill="auto"/>
          </w:tcPr>
          <w:p w14:paraId="2F77EF3A" w14:textId="77777777" w:rsidR="0001711F" w:rsidRPr="004B0166" w:rsidRDefault="0001711F" w:rsidP="00FE4657">
            <w:pPr>
              <w:jc w:val="center"/>
            </w:pPr>
            <w:r w:rsidRPr="004B0166">
              <w:t>kVA</w:t>
            </w:r>
          </w:p>
        </w:tc>
        <w:tc>
          <w:tcPr>
            <w:tcW w:w="1985" w:type="dxa"/>
            <w:shd w:val="clear" w:color="auto" w:fill="auto"/>
          </w:tcPr>
          <w:p w14:paraId="27216182" w14:textId="77777777" w:rsidR="0001711F" w:rsidRPr="004B0166" w:rsidRDefault="0001711F" w:rsidP="00FE4657">
            <w:pPr>
              <w:jc w:val="center"/>
            </w:pPr>
            <w:r w:rsidRPr="004B0166">
              <w:t>300</w:t>
            </w:r>
          </w:p>
        </w:tc>
      </w:tr>
      <w:tr w:rsidR="004B0166" w:rsidRPr="004B0166" w14:paraId="24538B6A" w14:textId="77777777" w:rsidTr="00FE4657">
        <w:tc>
          <w:tcPr>
            <w:tcW w:w="567" w:type="dxa"/>
          </w:tcPr>
          <w:p w14:paraId="7C672890" w14:textId="77777777" w:rsidR="0001711F" w:rsidRPr="004B0166" w:rsidRDefault="0001711F" w:rsidP="009E5AEA">
            <w:pPr>
              <w:jc w:val="center"/>
            </w:pPr>
            <w:r w:rsidRPr="004B0166">
              <w:t>2</w:t>
            </w:r>
          </w:p>
        </w:tc>
        <w:tc>
          <w:tcPr>
            <w:tcW w:w="3140" w:type="dxa"/>
            <w:shd w:val="clear" w:color="auto" w:fill="auto"/>
          </w:tcPr>
          <w:p w14:paraId="1C8C22E3" w14:textId="77777777" w:rsidR="0001711F" w:rsidRPr="004B0166" w:rsidRDefault="0001711F" w:rsidP="00FE4657">
            <w:r w:rsidRPr="004B0166">
              <w:t>Брой фази</w:t>
            </w:r>
          </w:p>
        </w:tc>
        <w:tc>
          <w:tcPr>
            <w:tcW w:w="3522" w:type="dxa"/>
            <w:shd w:val="clear" w:color="auto" w:fill="auto"/>
          </w:tcPr>
          <w:p w14:paraId="47231AA2" w14:textId="77777777" w:rsidR="0001711F" w:rsidRPr="004B0166" w:rsidRDefault="0001711F" w:rsidP="00FE4657">
            <w:pPr>
              <w:jc w:val="center"/>
            </w:pPr>
            <w:r w:rsidRPr="004B0166">
              <w:t>-</w:t>
            </w:r>
          </w:p>
        </w:tc>
        <w:tc>
          <w:tcPr>
            <w:tcW w:w="1985" w:type="dxa"/>
            <w:shd w:val="clear" w:color="auto" w:fill="auto"/>
          </w:tcPr>
          <w:p w14:paraId="28C18D39" w14:textId="77777777" w:rsidR="0001711F" w:rsidRPr="004B0166" w:rsidRDefault="0001711F" w:rsidP="00FE4657">
            <w:pPr>
              <w:jc w:val="center"/>
            </w:pPr>
            <w:r w:rsidRPr="004B0166">
              <w:t>3</w:t>
            </w:r>
          </w:p>
        </w:tc>
      </w:tr>
      <w:tr w:rsidR="004B0166" w:rsidRPr="004B0166" w14:paraId="16F46042" w14:textId="77777777" w:rsidTr="00FE4657">
        <w:tc>
          <w:tcPr>
            <w:tcW w:w="567" w:type="dxa"/>
          </w:tcPr>
          <w:p w14:paraId="341834D4" w14:textId="77777777" w:rsidR="0001711F" w:rsidRPr="004B0166" w:rsidRDefault="0001711F" w:rsidP="009E5AEA">
            <w:pPr>
              <w:jc w:val="center"/>
            </w:pPr>
            <w:r w:rsidRPr="004B0166">
              <w:t>3</w:t>
            </w:r>
          </w:p>
        </w:tc>
        <w:tc>
          <w:tcPr>
            <w:tcW w:w="3140" w:type="dxa"/>
            <w:shd w:val="clear" w:color="auto" w:fill="auto"/>
          </w:tcPr>
          <w:p w14:paraId="1FAF8242" w14:textId="77777777" w:rsidR="0001711F" w:rsidRPr="004B0166" w:rsidRDefault="0001711F" w:rsidP="00FE4657">
            <w:r w:rsidRPr="004B0166">
              <w:t>Съединение</w:t>
            </w:r>
          </w:p>
        </w:tc>
        <w:tc>
          <w:tcPr>
            <w:tcW w:w="3522" w:type="dxa"/>
            <w:shd w:val="clear" w:color="auto" w:fill="auto"/>
          </w:tcPr>
          <w:p w14:paraId="2B24DE44" w14:textId="77777777" w:rsidR="0001711F" w:rsidRPr="004B0166" w:rsidRDefault="0001711F" w:rsidP="00FE4657">
            <w:pPr>
              <w:jc w:val="center"/>
            </w:pPr>
            <w:r w:rsidRPr="004B0166">
              <w:t>-</w:t>
            </w:r>
          </w:p>
        </w:tc>
        <w:tc>
          <w:tcPr>
            <w:tcW w:w="1985" w:type="dxa"/>
            <w:shd w:val="clear" w:color="auto" w:fill="auto"/>
          </w:tcPr>
          <w:p w14:paraId="406FAAB3" w14:textId="77777777" w:rsidR="0001711F" w:rsidRPr="004B0166" w:rsidRDefault="0001711F" w:rsidP="00FE4657">
            <w:pPr>
              <w:jc w:val="center"/>
            </w:pPr>
            <w:r w:rsidRPr="004B0166">
              <w:t>⁁</w:t>
            </w:r>
            <w:r w:rsidRPr="004B0166">
              <w:rPr>
                <w:rtl/>
                <w:lang w:bidi="he-IL"/>
              </w:rPr>
              <w:t>֠</w:t>
            </w:r>
          </w:p>
        </w:tc>
      </w:tr>
      <w:tr w:rsidR="004B0166" w:rsidRPr="004B0166" w14:paraId="3210A9C6" w14:textId="77777777" w:rsidTr="00FE4657">
        <w:tc>
          <w:tcPr>
            <w:tcW w:w="567" w:type="dxa"/>
          </w:tcPr>
          <w:p w14:paraId="381D858A" w14:textId="77777777" w:rsidR="0001711F" w:rsidRPr="004B0166" w:rsidRDefault="0001711F" w:rsidP="009E5AEA">
            <w:pPr>
              <w:jc w:val="center"/>
            </w:pPr>
            <w:r w:rsidRPr="004B0166">
              <w:t>4</w:t>
            </w:r>
          </w:p>
        </w:tc>
        <w:tc>
          <w:tcPr>
            <w:tcW w:w="3140" w:type="dxa"/>
            <w:shd w:val="clear" w:color="auto" w:fill="auto"/>
          </w:tcPr>
          <w:p w14:paraId="5F98D67F" w14:textId="77777777" w:rsidR="0001711F" w:rsidRPr="004B0166" w:rsidRDefault="0001711F" w:rsidP="00FE4657">
            <w:r w:rsidRPr="004B0166">
              <w:t>Напрежение</w:t>
            </w:r>
          </w:p>
        </w:tc>
        <w:tc>
          <w:tcPr>
            <w:tcW w:w="3522" w:type="dxa"/>
            <w:shd w:val="clear" w:color="auto" w:fill="auto"/>
          </w:tcPr>
          <w:p w14:paraId="0569BE67" w14:textId="77777777" w:rsidR="0001711F" w:rsidRPr="004B0166" w:rsidRDefault="0001711F" w:rsidP="00FE4657">
            <w:pPr>
              <w:jc w:val="center"/>
            </w:pPr>
            <w:r w:rsidRPr="004B0166">
              <w:rPr>
                <w:lang w:val="en-US"/>
              </w:rPr>
              <w:t>V</w:t>
            </w:r>
          </w:p>
        </w:tc>
        <w:tc>
          <w:tcPr>
            <w:tcW w:w="1985" w:type="dxa"/>
            <w:shd w:val="clear" w:color="auto" w:fill="auto"/>
          </w:tcPr>
          <w:p w14:paraId="44BA16FC" w14:textId="77777777" w:rsidR="0001711F" w:rsidRPr="004B0166" w:rsidRDefault="0001711F" w:rsidP="00FE4657">
            <w:pPr>
              <w:jc w:val="center"/>
            </w:pPr>
            <w:r w:rsidRPr="004B0166">
              <w:t>6300</w:t>
            </w:r>
          </w:p>
        </w:tc>
      </w:tr>
      <w:tr w:rsidR="004B0166" w:rsidRPr="004B0166" w14:paraId="75D4B1C4" w14:textId="77777777" w:rsidTr="00FE4657">
        <w:tc>
          <w:tcPr>
            <w:tcW w:w="567" w:type="dxa"/>
          </w:tcPr>
          <w:p w14:paraId="444DDDCE" w14:textId="77777777" w:rsidR="0001711F" w:rsidRPr="004B0166" w:rsidRDefault="0001711F" w:rsidP="009E5AEA">
            <w:pPr>
              <w:jc w:val="center"/>
            </w:pPr>
            <w:r w:rsidRPr="004B0166">
              <w:t>5</w:t>
            </w:r>
          </w:p>
        </w:tc>
        <w:tc>
          <w:tcPr>
            <w:tcW w:w="3140" w:type="dxa"/>
            <w:shd w:val="clear" w:color="auto" w:fill="auto"/>
          </w:tcPr>
          <w:p w14:paraId="7A430F9C" w14:textId="77777777" w:rsidR="0001711F" w:rsidRPr="004B0166" w:rsidRDefault="0001711F" w:rsidP="00FE4657">
            <w:r w:rsidRPr="004B0166">
              <w:t>Ток</w:t>
            </w:r>
          </w:p>
        </w:tc>
        <w:tc>
          <w:tcPr>
            <w:tcW w:w="3522" w:type="dxa"/>
            <w:shd w:val="clear" w:color="auto" w:fill="auto"/>
          </w:tcPr>
          <w:p w14:paraId="79BAC376" w14:textId="77777777" w:rsidR="0001711F" w:rsidRPr="004B0166" w:rsidRDefault="0001711F" w:rsidP="00FE4657">
            <w:pPr>
              <w:jc w:val="center"/>
            </w:pPr>
            <w:r w:rsidRPr="004B0166">
              <w:t>А</w:t>
            </w:r>
          </w:p>
        </w:tc>
        <w:tc>
          <w:tcPr>
            <w:tcW w:w="1985" w:type="dxa"/>
            <w:shd w:val="clear" w:color="auto" w:fill="auto"/>
          </w:tcPr>
          <w:p w14:paraId="0CE9865F" w14:textId="77777777" w:rsidR="0001711F" w:rsidRPr="004B0166" w:rsidRDefault="0001711F" w:rsidP="00FE4657">
            <w:pPr>
              <w:jc w:val="center"/>
            </w:pPr>
            <w:r w:rsidRPr="004B0166">
              <w:t>300 /± 5</w:t>
            </w:r>
          </w:p>
        </w:tc>
      </w:tr>
      <w:tr w:rsidR="004B0166" w:rsidRPr="004B0166" w14:paraId="54820DD3" w14:textId="77777777" w:rsidTr="00FE4657">
        <w:tc>
          <w:tcPr>
            <w:tcW w:w="567" w:type="dxa"/>
          </w:tcPr>
          <w:p w14:paraId="7BB4A270" w14:textId="77777777" w:rsidR="0001711F" w:rsidRPr="004B0166" w:rsidRDefault="0001711F" w:rsidP="009E5AEA">
            <w:pPr>
              <w:jc w:val="center"/>
            </w:pPr>
            <w:r w:rsidRPr="004B0166">
              <w:t>6</w:t>
            </w:r>
          </w:p>
        </w:tc>
        <w:tc>
          <w:tcPr>
            <w:tcW w:w="3140" w:type="dxa"/>
            <w:shd w:val="clear" w:color="auto" w:fill="auto"/>
          </w:tcPr>
          <w:p w14:paraId="5BC894CD" w14:textId="77777777" w:rsidR="0001711F" w:rsidRPr="004B0166" w:rsidRDefault="0001711F" w:rsidP="00FE4657">
            <w:r w:rsidRPr="004B0166">
              <w:t>Ток пр. х.</w:t>
            </w:r>
          </w:p>
        </w:tc>
        <w:tc>
          <w:tcPr>
            <w:tcW w:w="3522" w:type="dxa"/>
            <w:shd w:val="clear" w:color="auto" w:fill="auto"/>
          </w:tcPr>
          <w:p w14:paraId="39016EE4" w14:textId="77777777" w:rsidR="0001711F" w:rsidRPr="004B0166" w:rsidRDefault="0001711F" w:rsidP="00FE4657">
            <w:pPr>
              <w:jc w:val="center"/>
            </w:pPr>
            <w:r w:rsidRPr="004B0166">
              <w:t>А</w:t>
            </w:r>
          </w:p>
        </w:tc>
        <w:tc>
          <w:tcPr>
            <w:tcW w:w="1985" w:type="dxa"/>
            <w:shd w:val="clear" w:color="auto" w:fill="auto"/>
          </w:tcPr>
          <w:p w14:paraId="0707E252" w14:textId="77777777" w:rsidR="0001711F" w:rsidRPr="004B0166" w:rsidRDefault="0001711F" w:rsidP="00FE4657">
            <w:pPr>
              <w:jc w:val="center"/>
              <w:rPr>
                <w:lang w:val="en-US"/>
              </w:rPr>
            </w:pPr>
            <w:r w:rsidRPr="004B0166">
              <w:rPr>
                <w:lang w:val="en-US"/>
              </w:rPr>
              <w:t>Z - 332</w:t>
            </w:r>
          </w:p>
        </w:tc>
      </w:tr>
      <w:tr w:rsidR="004B0166" w:rsidRPr="004B0166" w14:paraId="1D3BA8B9" w14:textId="77777777" w:rsidTr="00FE4657">
        <w:tc>
          <w:tcPr>
            <w:tcW w:w="567" w:type="dxa"/>
          </w:tcPr>
          <w:p w14:paraId="1C592DAC" w14:textId="77777777" w:rsidR="0001711F" w:rsidRPr="004B0166" w:rsidRDefault="0001711F" w:rsidP="009E5AEA">
            <w:pPr>
              <w:jc w:val="center"/>
            </w:pPr>
            <w:r w:rsidRPr="004B0166">
              <w:t>7</w:t>
            </w:r>
          </w:p>
        </w:tc>
        <w:tc>
          <w:tcPr>
            <w:tcW w:w="3140" w:type="dxa"/>
            <w:shd w:val="clear" w:color="auto" w:fill="auto"/>
          </w:tcPr>
          <w:p w14:paraId="2439E70B" w14:textId="77777777" w:rsidR="0001711F" w:rsidRPr="004B0166" w:rsidRDefault="0001711F" w:rsidP="00FE4657">
            <w:r w:rsidRPr="004B0166">
              <w:t>Производство</w:t>
            </w:r>
          </w:p>
        </w:tc>
        <w:tc>
          <w:tcPr>
            <w:tcW w:w="5507" w:type="dxa"/>
            <w:gridSpan w:val="2"/>
            <w:shd w:val="clear" w:color="auto" w:fill="auto"/>
          </w:tcPr>
          <w:p w14:paraId="5C615661" w14:textId="77777777" w:rsidR="0001711F" w:rsidRPr="004B0166" w:rsidRDefault="0001711F" w:rsidP="00FE4657">
            <w:pPr>
              <w:rPr>
                <w:lang w:val="en-US"/>
              </w:rPr>
            </w:pPr>
            <w:r w:rsidRPr="004B0166">
              <w:t>„Енергоремонта база“ София – 1987г.</w:t>
            </w:r>
          </w:p>
        </w:tc>
      </w:tr>
    </w:tbl>
    <w:p w14:paraId="757476BE" w14:textId="77777777" w:rsidR="00933080" w:rsidRPr="004B0166" w:rsidRDefault="00933080" w:rsidP="00933080">
      <w:pPr>
        <w:jc w:val="both"/>
        <w:rPr>
          <w:sz w:val="28"/>
          <w:szCs w:val="28"/>
        </w:rPr>
      </w:pPr>
    </w:p>
    <w:p w14:paraId="17187361" w14:textId="102C6C50" w:rsidR="00804993" w:rsidRPr="004B0166" w:rsidRDefault="0001711F" w:rsidP="00AD43C4">
      <w:pPr>
        <w:ind w:left="7080" w:firstLine="708"/>
        <w:jc w:val="both"/>
        <w:rPr>
          <w:sz w:val="28"/>
          <w:szCs w:val="28"/>
        </w:rPr>
      </w:pPr>
      <w:r w:rsidRPr="004B0166">
        <w:rPr>
          <w:b/>
        </w:rPr>
        <w:t>Таблица №3</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9"/>
        <w:gridCol w:w="3543"/>
        <w:gridCol w:w="2006"/>
      </w:tblGrid>
      <w:tr w:rsidR="004B0166" w:rsidRPr="004B0166" w14:paraId="781E935E" w14:textId="77777777" w:rsidTr="00FE4657">
        <w:tc>
          <w:tcPr>
            <w:tcW w:w="567" w:type="dxa"/>
          </w:tcPr>
          <w:p w14:paraId="3719C167" w14:textId="77777777" w:rsidR="00122C67" w:rsidRPr="004B0166" w:rsidRDefault="00122C67" w:rsidP="009E5AEA">
            <w:pPr>
              <w:jc w:val="center"/>
            </w:pPr>
            <w:r w:rsidRPr="004B0166">
              <w:t>1</w:t>
            </w:r>
          </w:p>
        </w:tc>
        <w:tc>
          <w:tcPr>
            <w:tcW w:w="3119" w:type="dxa"/>
            <w:shd w:val="clear" w:color="auto" w:fill="auto"/>
          </w:tcPr>
          <w:p w14:paraId="721D6F52" w14:textId="77777777" w:rsidR="00122C67" w:rsidRPr="004B0166" w:rsidRDefault="00122C67" w:rsidP="00FE4657">
            <w:pPr>
              <w:jc w:val="both"/>
              <w:rPr>
                <w:lang w:val="en-US"/>
              </w:rPr>
            </w:pPr>
            <w:r w:rsidRPr="004B0166">
              <w:t xml:space="preserve">Ток </w:t>
            </w:r>
            <w:r w:rsidRPr="004B0166">
              <w:rPr>
                <w:lang w:val="en-US"/>
              </w:rPr>
              <w:t>It</w:t>
            </w:r>
          </w:p>
        </w:tc>
        <w:tc>
          <w:tcPr>
            <w:tcW w:w="3543" w:type="dxa"/>
            <w:shd w:val="clear" w:color="auto" w:fill="auto"/>
          </w:tcPr>
          <w:p w14:paraId="6E4493FF" w14:textId="77777777" w:rsidR="00122C67" w:rsidRPr="004B0166" w:rsidRDefault="00122C67" w:rsidP="00FE4657">
            <w:pPr>
              <w:jc w:val="center"/>
            </w:pPr>
            <w:r w:rsidRPr="004B0166">
              <w:t>А</w:t>
            </w:r>
          </w:p>
        </w:tc>
        <w:tc>
          <w:tcPr>
            <w:tcW w:w="2006" w:type="dxa"/>
            <w:shd w:val="clear" w:color="auto" w:fill="auto"/>
          </w:tcPr>
          <w:p w14:paraId="57EE9D8A" w14:textId="77777777" w:rsidR="00122C67" w:rsidRPr="004B0166" w:rsidRDefault="00122C67" w:rsidP="00FE4657">
            <w:pPr>
              <w:jc w:val="center"/>
            </w:pPr>
            <w:r w:rsidRPr="004B0166">
              <w:t>200</w:t>
            </w:r>
          </w:p>
        </w:tc>
      </w:tr>
      <w:tr w:rsidR="004B0166" w:rsidRPr="004B0166" w14:paraId="59BE04EF" w14:textId="77777777" w:rsidTr="00FE4657">
        <w:tc>
          <w:tcPr>
            <w:tcW w:w="567" w:type="dxa"/>
          </w:tcPr>
          <w:p w14:paraId="48086DFE" w14:textId="77777777" w:rsidR="00122C67" w:rsidRPr="004B0166" w:rsidRDefault="00122C67" w:rsidP="009E5AEA">
            <w:pPr>
              <w:jc w:val="center"/>
            </w:pPr>
            <w:r w:rsidRPr="004B0166">
              <w:t>2</w:t>
            </w:r>
          </w:p>
        </w:tc>
        <w:tc>
          <w:tcPr>
            <w:tcW w:w="3119" w:type="dxa"/>
            <w:shd w:val="clear" w:color="auto" w:fill="auto"/>
          </w:tcPr>
          <w:p w14:paraId="06707208" w14:textId="77777777" w:rsidR="00122C67" w:rsidRPr="004B0166" w:rsidRDefault="00122C67" w:rsidP="00FE4657">
            <w:pPr>
              <w:jc w:val="both"/>
            </w:pPr>
            <w:r w:rsidRPr="004B0166">
              <w:t>Диаметър</w:t>
            </w:r>
          </w:p>
        </w:tc>
        <w:tc>
          <w:tcPr>
            <w:tcW w:w="3543" w:type="dxa"/>
            <w:shd w:val="clear" w:color="auto" w:fill="auto"/>
          </w:tcPr>
          <w:p w14:paraId="22D35EB2" w14:textId="77777777" w:rsidR="00122C67" w:rsidRPr="004B0166" w:rsidRDefault="00122C67" w:rsidP="00FE4657">
            <w:pPr>
              <w:jc w:val="center"/>
            </w:pPr>
            <w:r w:rsidRPr="004B0166">
              <w:rPr>
                <w:lang w:val="en-US"/>
              </w:rPr>
              <w:t>mm</w:t>
            </w:r>
          </w:p>
        </w:tc>
        <w:tc>
          <w:tcPr>
            <w:tcW w:w="2006" w:type="dxa"/>
            <w:shd w:val="clear" w:color="auto" w:fill="auto"/>
          </w:tcPr>
          <w:p w14:paraId="21E49893" w14:textId="77777777" w:rsidR="00122C67" w:rsidRPr="004B0166" w:rsidRDefault="00122C67" w:rsidP="00FE4657">
            <w:pPr>
              <w:jc w:val="center"/>
            </w:pPr>
            <w:r w:rsidRPr="004B0166">
              <w:t>70</w:t>
            </w:r>
          </w:p>
        </w:tc>
      </w:tr>
      <w:tr w:rsidR="004B0166" w:rsidRPr="004B0166" w14:paraId="4EC8E7A1" w14:textId="77777777" w:rsidTr="00FE4657">
        <w:tc>
          <w:tcPr>
            <w:tcW w:w="567" w:type="dxa"/>
          </w:tcPr>
          <w:p w14:paraId="69D0343E" w14:textId="77777777" w:rsidR="00122C67" w:rsidRPr="004B0166" w:rsidRDefault="00122C67" w:rsidP="009E5AEA">
            <w:pPr>
              <w:jc w:val="center"/>
            </w:pPr>
            <w:r w:rsidRPr="004B0166">
              <w:t>3</w:t>
            </w:r>
          </w:p>
        </w:tc>
        <w:tc>
          <w:tcPr>
            <w:tcW w:w="3119" w:type="dxa"/>
            <w:shd w:val="clear" w:color="auto" w:fill="auto"/>
          </w:tcPr>
          <w:p w14:paraId="73710C2E" w14:textId="77777777" w:rsidR="00122C67" w:rsidRPr="004B0166" w:rsidRDefault="00122C67" w:rsidP="00FE4657">
            <w:pPr>
              <w:jc w:val="both"/>
            </w:pPr>
            <w:r w:rsidRPr="004B0166">
              <w:t>Стандарт</w:t>
            </w:r>
          </w:p>
        </w:tc>
        <w:tc>
          <w:tcPr>
            <w:tcW w:w="3543" w:type="dxa"/>
            <w:shd w:val="clear" w:color="auto" w:fill="auto"/>
          </w:tcPr>
          <w:p w14:paraId="52ED42DC" w14:textId="77777777" w:rsidR="00122C67" w:rsidRPr="004B0166" w:rsidRDefault="00122C67" w:rsidP="00FE4657">
            <w:pPr>
              <w:jc w:val="center"/>
            </w:pPr>
            <w:r w:rsidRPr="004B0166">
              <w:t>-</w:t>
            </w:r>
          </w:p>
        </w:tc>
        <w:tc>
          <w:tcPr>
            <w:tcW w:w="2006" w:type="dxa"/>
            <w:shd w:val="clear" w:color="auto" w:fill="auto"/>
          </w:tcPr>
          <w:p w14:paraId="732ADF64" w14:textId="77777777" w:rsidR="00122C67" w:rsidRPr="004B0166" w:rsidRDefault="00122C67" w:rsidP="00FE4657">
            <w:pPr>
              <w:jc w:val="center"/>
            </w:pPr>
            <w:r w:rsidRPr="004B0166">
              <w:t>БДС 10370-72</w:t>
            </w:r>
          </w:p>
        </w:tc>
      </w:tr>
      <w:tr w:rsidR="004B0166" w:rsidRPr="004B0166" w14:paraId="681DE6A0" w14:textId="77777777" w:rsidTr="00FE4657">
        <w:tc>
          <w:tcPr>
            <w:tcW w:w="567" w:type="dxa"/>
          </w:tcPr>
          <w:p w14:paraId="0C6ADF56" w14:textId="77777777" w:rsidR="00122C67" w:rsidRPr="004B0166" w:rsidRDefault="00122C67" w:rsidP="009E5AEA">
            <w:pPr>
              <w:jc w:val="center"/>
            </w:pPr>
            <w:r w:rsidRPr="004B0166">
              <w:t>4</w:t>
            </w:r>
          </w:p>
        </w:tc>
        <w:tc>
          <w:tcPr>
            <w:tcW w:w="3119" w:type="dxa"/>
            <w:shd w:val="clear" w:color="auto" w:fill="auto"/>
          </w:tcPr>
          <w:p w14:paraId="7B06A388" w14:textId="77777777" w:rsidR="00122C67" w:rsidRPr="004B0166" w:rsidRDefault="00122C67" w:rsidP="00FE4657">
            <w:pPr>
              <w:jc w:val="both"/>
            </w:pPr>
            <w:r w:rsidRPr="004B0166">
              <w:t>Год. производство</w:t>
            </w:r>
          </w:p>
        </w:tc>
        <w:tc>
          <w:tcPr>
            <w:tcW w:w="3543" w:type="dxa"/>
            <w:shd w:val="clear" w:color="auto" w:fill="auto"/>
          </w:tcPr>
          <w:p w14:paraId="48BC8893" w14:textId="77777777" w:rsidR="00122C67" w:rsidRPr="004B0166" w:rsidRDefault="00122C67" w:rsidP="00FE4657">
            <w:pPr>
              <w:jc w:val="center"/>
            </w:pPr>
            <w:r w:rsidRPr="004B0166">
              <w:t>-</w:t>
            </w:r>
          </w:p>
        </w:tc>
        <w:tc>
          <w:tcPr>
            <w:tcW w:w="2006" w:type="dxa"/>
            <w:shd w:val="clear" w:color="auto" w:fill="auto"/>
          </w:tcPr>
          <w:p w14:paraId="03D04619" w14:textId="77777777" w:rsidR="00122C67" w:rsidRPr="004B0166" w:rsidRDefault="00122C67" w:rsidP="00122C67">
            <w:pPr>
              <w:pStyle w:val="ListParagraph"/>
              <w:numPr>
                <w:ilvl w:val="0"/>
                <w:numId w:val="43"/>
              </w:numPr>
              <w:jc w:val="center"/>
            </w:pPr>
          </w:p>
        </w:tc>
      </w:tr>
      <w:tr w:rsidR="004B0166" w:rsidRPr="004B0166" w14:paraId="0A7B08D1" w14:textId="77777777" w:rsidTr="00FE4657">
        <w:tc>
          <w:tcPr>
            <w:tcW w:w="567" w:type="dxa"/>
          </w:tcPr>
          <w:p w14:paraId="5E257525" w14:textId="77777777" w:rsidR="00122C67" w:rsidRPr="004B0166" w:rsidRDefault="00122C67" w:rsidP="009E5AEA">
            <w:pPr>
              <w:jc w:val="center"/>
            </w:pPr>
            <w:r w:rsidRPr="004B0166">
              <w:t>5</w:t>
            </w:r>
          </w:p>
        </w:tc>
        <w:tc>
          <w:tcPr>
            <w:tcW w:w="3119" w:type="dxa"/>
            <w:shd w:val="clear" w:color="auto" w:fill="auto"/>
          </w:tcPr>
          <w:p w14:paraId="5E0BF14B" w14:textId="77777777" w:rsidR="00122C67" w:rsidRPr="004B0166" w:rsidRDefault="00122C67" w:rsidP="00FE4657">
            <w:pPr>
              <w:jc w:val="both"/>
            </w:pPr>
            <w:r w:rsidRPr="004B0166">
              <w:t>Производство</w:t>
            </w:r>
          </w:p>
        </w:tc>
        <w:tc>
          <w:tcPr>
            <w:tcW w:w="3543" w:type="dxa"/>
            <w:shd w:val="clear" w:color="auto" w:fill="auto"/>
          </w:tcPr>
          <w:p w14:paraId="0B34B6D2" w14:textId="77777777" w:rsidR="00122C67" w:rsidRPr="004B0166" w:rsidRDefault="00122C67" w:rsidP="00FE4657">
            <w:pPr>
              <w:jc w:val="center"/>
            </w:pPr>
            <w:r w:rsidRPr="004B0166">
              <w:t>ЗАВН - Толбухин</w:t>
            </w:r>
          </w:p>
        </w:tc>
        <w:tc>
          <w:tcPr>
            <w:tcW w:w="2006" w:type="dxa"/>
            <w:shd w:val="clear" w:color="auto" w:fill="auto"/>
          </w:tcPr>
          <w:p w14:paraId="00565156" w14:textId="77777777" w:rsidR="00122C67" w:rsidRPr="004B0166" w:rsidRDefault="00122C67" w:rsidP="00122C67">
            <w:pPr>
              <w:pStyle w:val="ListParagraph"/>
              <w:numPr>
                <w:ilvl w:val="0"/>
                <w:numId w:val="43"/>
              </w:numPr>
              <w:jc w:val="center"/>
            </w:pPr>
          </w:p>
        </w:tc>
      </w:tr>
    </w:tbl>
    <w:p w14:paraId="4CAB4D61" w14:textId="77777777" w:rsidR="00933080" w:rsidRPr="004B0166" w:rsidRDefault="00933080" w:rsidP="00AD43C4">
      <w:pPr>
        <w:ind w:right="-397"/>
        <w:jc w:val="both"/>
        <w:rPr>
          <w:b/>
        </w:rPr>
      </w:pPr>
    </w:p>
    <w:p w14:paraId="5044F20F" w14:textId="77777777" w:rsidR="00CA5151" w:rsidRPr="004B0166" w:rsidRDefault="004357AB" w:rsidP="004357AB">
      <w:pPr>
        <w:ind w:right="26"/>
        <w:jc w:val="both"/>
        <w:rPr>
          <w:b/>
        </w:rPr>
      </w:pPr>
      <w:r w:rsidRPr="004B0166">
        <w:rPr>
          <w:b/>
          <w:u w:val="single"/>
        </w:rPr>
        <w:t>Забележка:</w:t>
      </w:r>
      <w:r w:rsidRPr="004B0166">
        <w:rPr>
          <w:b/>
        </w:rPr>
        <w:t xml:space="preserve"> </w:t>
      </w:r>
    </w:p>
    <w:p w14:paraId="7687451A" w14:textId="112EDADF" w:rsidR="003C140D" w:rsidRPr="004933F8" w:rsidRDefault="004357AB" w:rsidP="00D03892">
      <w:pPr>
        <w:pStyle w:val="ListParagraph"/>
        <w:numPr>
          <w:ilvl w:val="0"/>
          <w:numId w:val="39"/>
        </w:numPr>
        <w:tabs>
          <w:tab w:val="left" w:pos="284"/>
        </w:tabs>
        <w:ind w:left="0" w:right="26" w:firstLine="0"/>
        <w:jc w:val="both"/>
        <w:rPr>
          <w:b/>
          <w:u w:val="single"/>
          <w:lang w:val="ru-RU"/>
        </w:rPr>
      </w:pPr>
      <w:r w:rsidRPr="003C140D">
        <w:rPr>
          <w:b/>
        </w:rPr>
        <w:t>„</w:t>
      </w:r>
      <w:r w:rsidRPr="004933F8">
        <w:rPr>
          <w:b/>
        </w:rPr>
        <w:t>Асарел-Медет“ АД ще осигури достъп до силовите трансформатори</w:t>
      </w:r>
      <w:r w:rsidR="00624CB8" w:rsidRPr="004933F8">
        <w:rPr>
          <w:b/>
        </w:rPr>
        <w:t xml:space="preserve"> и </w:t>
      </w:r>
      <w:r w:rsidR="00624CB8" w:rsidRPr="004933F8">
        <w:t>устройствата за изкуствен звезден център</w:t>
      </w:r>
      <w:r w:rsidRPr="004933F8">
        <w:rPr>
          <w:b/>
        </w:rPr>
        <w:t xml:space="preserve">, с цел извършване на оглед за установяване обема на ремонтните дейности. Огледът може да се извърши в периода от </w:t>
      </w:r>
      <w:r w:rsidR="005710D3">
        <w:rPr>
          <w:b/>
        </w:rPr>
        <w:t>09.06.</w:t>
      </w:r>
      <w:r w:rsidRPr="004933F8">
        <w:rPr>
          <w:b/>
        </w:rPr>
        <w:t>202</w:t>
      </w:r>
      <w:r w:rsidR="002A2415">
        <w:rPr>
          <w:b/>
        </w:rPr>
        <w:t>5</w:t>
      </w:r>
      <w:r w:rsidRPr="004933F8">
        <w:rPr>
          <w:b/>
        </w:rPr>
        <w:t xml:space="preserve"> г. до </w:t>
      </w:r>
      <w:r w:rsidR="005710D3">
        <w:rPr>
          <w:b/>
        </w:rPr>
        <w:t>20.06.</w:t>
      </w:r>
      <w:r w:rsidRPr="004933F8">
        <w:rPr>
          <w:b/>
        </w:rPr>
        <w:t>202</w:t>
      </w:r>
      <w:r w:rsidR="002A2415">
        <w:rPr>
          <w:b/>
        </w:rPr>
        <w:t>5</w:t>
      </w:r>
      <w:r w:rsidRPr="004933F8">
        <w:rPr>
          <w:b/>
        </w:rPr>
        <w:t xml:space="preserve"> г. включително, след изпратено писмено заявление. След извършване на огледа /препоръчително/ е необходимо да се представи от съответния участник оферта </w:t>
      </w:r>
      <w:r w:rsidR="003C140D" w:rsidRPr="004933F8">
        <w:rPr>
          <w:b/>
        </w:rPr>
        <w:t xml:space="preserve">за извършване на услугата </w:t>
      </w:r>
      <w:r w:rsidR="003C140D" w:rsidRPr="004933F8">
        <w:rPr>
          <w:bCs/>
          <w:lang w:val="ru-RU"/>
        </w:rPr>
        <w:t>м</w:t>
      </w:r>
      <w:r w:rsidR="003C140D" w:rsidRPr="004933F8">
        <w:rPr>
          <w:b/>
          <w:lang w:val="en-GB"/>
        </w:rPr>
        <w:t xml:space="preserve">одернизация режима на работа на звездния център на силовите трансформатори в „ГПП - 110/6/6 </w:t>
      </w:r>
      <w:r w:rsidR="003C140D" w:rsidRPr="004933F8">
        <w:rPr>
          <w:b/>
          <w:lang w:val="en-US"/>
        </w:rPr>
        <w:t>kV</w:t>
      </w:r>
      <w:r w:rsidR="003C140D" w:rsidRPr="004933F8">
        <w:rPr>
          <w:b/>
        </w:rPr>
        <w:t xml:space="preserve"> – площадка „Асарел“</w:t>
      </w:r>
      <w:r w:rsidR="003C140D" w:rsidRPr="004933F8">
        <w:rPr>
          <w:b/>
          <w:lang w:val="en-GB"/>
        </w:rPr>
        <w:t xml:space="preserve"> и подстанция „Оборотно водоснабдяване – 110/6 </w:t>
      </w:r>
      <w:r w:rsidR="003C140D" w:rsidRPr="004933F8">
        <w:rPr>
          <w:b/>
          <w:lang w:val="en-US"/>
        </w:rPr>
        <w:t>kV</w:t>
      </w:r>
      <w:r w:rsidR="003C140D" w:rsidRPr="004933F8">
        <w:rPr>
          <w:b/>
        </w:rPr>
        <w:t xml:space="preserve"> – площадка „Люляковица </w:t>
      </w:r>
    </w:p>
    <w:p w14:paraId="2039F58F" w14:textId="77777777" w:rsidR="003C140D" w:rsidRPr="003C140D" w:rsidRDefault="003C140D" w:rsidP="003C140D">
      <w:pPr>
        <w:pStyle w:val="ListParagraph"/>
        <w:tabs>
          <w:tab w:val="left" w:pos="284"/>
        </w:tabs>
        <w:ind w:left="0" w:right="26"/>
        <w:jc w:val="both"/>
        <w:rPr>
          <w:b/>
          <w:u w:val="single"/>
          <w:lang w:val="ru-RU"/>
        </w:rPr>
      </w:pPr>
    </w:p>
    <w:p w14:paraId="07026CFA" w14:textId="1ABAAE02" w:rsidR="00EA5DA2" w:rsidRPr="004B0166" w:rsidRDefault="001F5F22" w:rsidP="003C140D">
      <w:pPr>
        <w:pStyle w:val="ListParagraph"/>
        <w:tabs>
          <w:tab w:val="left" w:pos="284"/>
        </w:tabs>
        <w:ind w:left="0" w:right="26"/>
        <w:jc w:val="both"/>
        <w:rPr>
          <w:b/>
          <w:u w:val="single"/>
          <w:lang w:val="ru-RU"/>
        </w:rPr>
      </w:pPr>
      <w:r w:rsidRPr="004B0166">
        <w:rPr>
          <w:b/>
          <w:lang w:val="en-US"/>
        </w:rPr>
        <w:t>II</w:t>
      </w:r>
      <w:r w:rsidRPr="004B0166">
        <w:rPr>
          <w:b/>
        </w:rPr>
        <w:t xml:space="preserve">. </w:t>
      </w:r>
      <w:r w:rsidRPr="004B0166">
        <w:rPr>
          <w:b/>
          <w:u w:val="single"/>
          <w:lang w:val="ru-RU"/>
        </w:rPr>
        <w:t>УЧАСТНИЦИТЕ СЛЕДВА ДА:</w:t>
      </w:r>
    </w:p>
    <w:p w14:paraId="23C4DFB5" w14:textId="03D728B8" w:rsidR="004357AB" w:rsidRPr="004B0166" w:rsidRDefault="001F5F22" w:rsidP="004357AB">
      <w:pPr>
        <w:pStyle w:val="ListParagraph"/>
        <w:numPr>
          <w:ilvl w:val="0"/>
          <w:numId w:val="30"/>
        </w:numPr>
        <w:tabs>
          <w:tab w:val="left" w:pos="284"/>
        </w:tabs>
        <w:ind w:left="0" w:right="-397" w:firstLine="0"/>
        <w:contextualSpacing w:val="0"/>
        <w:jc w:val="both"/>
        <w:rPr>
          <w:b/>
        </w:rPr>
      </w:pPr>
      <w:r w:rsidRPr="004B0166">
        <w:rPr>
          <w:b/>
        </w:rPr>
        <w:t xml:space="preserve">Потвърдят възможността за </w:t>
      </w:r>
      <w:r w:rsidR="00EE7083">
        <w:rPr>
          <w:b/>
        </w:rPr>
        <w:t>модернизация</w:t>
      </w:r>
      <w:r w:rsidR="00620264" w:rsidRPr="004B0166">
        <w:rPr>
          <w:b/>
        </w:rPr>
        <w:t xml:space="preserve"> на гореописаните</w:t>
      </w:r>
      <w:r w:rsidR="00620264" w:rsidRPr="004B0166">
        <w:t xml:space="preserve"> </w:t>
      </w:r>
      <w:r w:rsidR="00AD43C4" w:rsidRPr="004B0166">
        <w:t>устройства</w:t>
      </w:r>
      <w:r w:rsidR="00EE7083">
        <w:t>.</w:t>
      </w:r>
    </w:p>
    <w:p w14:paraId="2CB61880" w14:textId="3D323BFD" w:rsidR="004357AB" w:rsidRPr="004B0166" w:rsidRDefault="004357AB" w:rsidP="004357AB">
      <w:pPr>
        <w:pStyle w:val="ListParagraph"/>
        <w:numPr>
          <w:ilvl w:val="0"/>
          <w:numId w:val="30"/>
        </w:numPr>
        <w:tabs>
          <w:tab w:val="left" w:pos="284"/>
        </w:tabs>
        <w:ind w:left="0" w:right="26" w:firstLine="0"/>
        <w:contextualSpacing w:val="0"/>
        <w:jc w:val="both"/>
        <w:rPr>
          <w:b/>
        </w:rPr>
      </w:pPr>
      <w:r w:rsidRPr="004B0166">
        <w:rPr>
          <w:b/>
          <w:lang w:val="ru-RU"/>
        </w:rPr>
        <w:t>Предложат твърда</w:t>
      </w:r>
      <w:r w:rsidRPr="004B0166">
        <w:rPr>
          <w:b/>
        </w:rPr>
        <w:t xml:space="preserve"> цена </w:t>
      </w:r>
      <w:r w:rsidR="00EE7083">
        <w:rPr>
          <w:b/>
        </w:rPr>
        <w:t>за услугата</w:t>
      </w:r>
      <w:r w:rsidRPr="004B0166">
        <w:rPr>
          <w:bCs/>
        </w:rPr>
        <w:t xml:space="preserve"> /в лева/ без ДДС</w:t>
      </w:r>
      <w:r w:rsidR="00D45B89" w:rsidRPr="004B0166">
        <w:rPr>
          <w:bCs/>
        </w:rPr>
        <w:t>, като предоставят</w:t>
      </w:r>
      <w:r w:rsidR="00D45B89" w:rsidRPr="004B0166">
        <w:rPr>
          <w:sz w:val="28"/>
          <w:szCs w:val="28"/>
        </w:rPr>
        <w:t xml:space="preserve"> </w:t>
      </w:r>
      <w:r w:rsidR="00D45B89" w:rsidRPr="004B0166">
        <w:t>съответните единични цени за изработването, доставянето, монтирането и пускането в експлоатация на новото УИЗЦ.</w:t>
      </w:r>
    </w:p>
    <w:p w14:paraId="033E30D1" w14:textId="5ABED0C5" w:rsidR="004357AB" w:rsidRPr="004B0166" w:rsidRDefault="004357AB" w:rsidP="00AD43C4">
      <w:pPr>
        <w:pStyle w:val="ListParagraph"/>
        <w:numPr>
          <w:ilvl w:val="0"/>
          <w:numId w:val="30"/>
        </w:numPr>
        <w:tabs>
          <w:tab w:val="left" w:pos="284"/>
        </w:tabs>
        <w:ind w:left="0" w:right="-397" w:firstLine="0"/>
        <w:contextualSpacing w:val="0"/>
        <w:jc w:val="both"/>
        <w:rPr>
          <w:b/>
        </w:rPr>
      </w:pPr>
      <w:r w:rsidRPr="004B0166">
        <w:rPr>
          <w:b/>
        </w:rPr>
        <w:t xml:space="preserve">Франкировка: </w:t>
      </w:r>
      <w:r w:rsidR="00F036B0" w:rsidRPr="004B0166">
        <w:rPr>
          <w:lang w:val="en-US"/>
        </w:rPr>
        <w:t>DDP</w:t>
      </w:r>
      <w:r w:rsidR="00F036B0" w:rsidRPr="004B0166">
        <w:rPr>
          <w:lang w:val="ru-RU"/>
        </w:rPr>
        <w:t xml:space="preserve"> склад “</w:t>
      </w:r>
      <w:r w:rsidR="00F036B0" w:rsidRPr="004B0166">
        <w:t>Асарел-Медет”, съгласно</w:t>
      </w:r>
      <w:r w:rsidR="00F036B0" w:rsidRPr="004B0166">
        <w:rPr>
          <w:lang w:val="ru-RU"/>
        </w:rPr>
        <w:t xml:space="preserve"> </w:t>
      </w:r>
      <w:r w:rsidR="00F036B0" w:rsidRPr="004B0166">
        <w:rPr>
          <w:lang w:val="en-US"/>
        </w:rPr>
        <w:t>Incoterms</w:t>
      </w:r>
      <w:r w:rsidR="00F036B0" w:rsidRPr="004B0166">
        <w:rPr>
          <w:lang w:val="ru-RU"/>
        </w:rPr>
        <w:t xml:space="preserve"> 2010</w:t>
      </w:r>
    </w:p>
    <w:p w14:paraId="46BFF1BE" w14:textId="294EFBCD" w:rsidR="004357AB" w:rsidRPr="004B0166" w:rsidRDefault="00F036B0" w:rsidP="003D2721">
      <w:pPr>
        <w:pStyle w:val="ListParagraph"/>
        <w:numPr>
          <w:ilvl w:val="0"/>
          <w:numId w:val="30"/>
        </w:numPr>
        <w:tabs>
          <w:tab w:val="left" w:pos="-426"/>
          <w:tab w:val="left" w:pos="284"/>
        </w:tabs>
        <w:ind w:left="0" w:right="26" w:firstLine="0"/>
        <w:jc w:val="both"/>
      </w:pPr>
      <w:r w:rsidRPr="004B0166">
        <w:rPr>
          <w:b/>
          <w:bCs/>
        </w:rPr>
        <w:t xml:space="preserve">Условия на плащане: </w:t>
      </w:r>
      <w:r w:rsidRPr="004B0166">
        <w:t>разсрочено след доставка – (по-големия брой дни след доставка е предимство при оценката на офертите). Препоръчително е плащането да е без авансово, в срок до 30 дни след извършване на услугата и издаване на данъчна фактура, придружена с необходимите документи удостоверяващи извършената услуга.</w:t>
      </w:r>
    </w:p>
    <w:p w14:paraId="299C325D" w14:textId="4B96B957" w:rsidR="004357AB" w:rsidRDefault="003D2721" w:rsidP="003D2721">
      <w:pPr>
        <w:pStyle w:val="ListParagraph"/>
        <w:numPr>
          <w:ilvl w:val="0"/>
          <w:numId w:val="30"/>
        </w:numPr>
        <w:tabs>
          <w:tab w:val="left" w:pos="-426"/>
          <w:tab w:val="left" w:pos="284"/>
        </w:tabs>
        <w:ind w:left="0" w:right="26" w:firstLine="0"/>
        <w:jc w:val="both"/>
      </w:pPr>
      <w:r w:rsidRPr="004B0166">
        <w:rPr>
          <w:b/>
          <w:bCs/>
        </w:rPr>
        <w:t>Гаранции</w:t>
      </w:r>
      <w:r w:rsidRPr="004B0166">
        <w:t xml:space="preserve"> – максимално дълга в месеци</w:t>
      </w:r>
      <w:r w:rsidRPr="004B0166">
        <w:rPr>
          <w:b/>
        </w:rPr>
        <w:t xml:space="preserve"> </w:t>
      </w:r>
      <w:r w:rsidRPr="004B0166">
        <w:t>в работа след монтаж</w:t>
      </w:r>
    </w:p>
    <w:p w14:paraId="70512EEC" w14:textId="5247775B" w:rsidR="008F33BF" w:rsidRPr="004B0166" w:rsidRDefault="008F33BF" w:rsidP="008F33BF">
      <w:pPr>
        <w:pStyle w:val="ListParagraph"/>
        <w:numPr>
          <w:ilvl w:val="1"/>
          <w:numId w:val="30"/>
        </w:numPr>
        <w:tabs>
          <w:tab w:val="left" w:pos="-426"/>
          <w:tab w:val="left" w:pos="426"/>
        </w:tabs>
        <w:ind w:left="0" w:right="26" w:firstLine="0"/>
        <w:jc w:val="both"/>
      </w:pPr>
      <w:r w:rsidRPr="008F33BF">
        <w:rPr>
          <w:b/>
          <w:bCs/>
        </w:rPr>
        <w:t>Гаранция за добро изпълнение</w:t>
      </w:r>
      <w:r>
        <w:t>- отложено плащане в размер от 10% от стойността на всяка услуга, платими в срок до 30 дни след изтичане на гаранцията.</w:t>
      </w:r>
    </w:p>
    <w:p w14:paraId="11340FE8" w14:textId="77777777" w:rsidR="003D2721" w:rsidRPr="004B0166" w:rsidRDefault="003D2721" w:rsidP="003D2721">
      <w:pPr>
        <w:pStyle w:val="ListParagraph"/>
        <w:numPr>
          <w:ilvl w:val="0"/>
          <w:numId w:val="30"/>
        </w:numPr>
        <w:tabs>
          <w:tab w:val="left" w:pos="-426"/>
          <w:tab w:val="left" w:pos="284"/>
        </w:tabs>
        <w:ind w:left="0" w:right="26" w:firstLine="0"/>
        <w:jc w:val="both"/>
      </w:pPr>
      <w:r w:rsidRPr="004B0166">
        <w:rPr>
          <w:b/>
        </w:rPr>
        <w:t>Представят сертификат</w:t>
      </w:r>
      <w:r w:rsidRPr="004B0166">
        <w:rPr>
          <w:bCs/>
        </w:rPr>
        <w:t xml:space="preserve">  за произход и качество на  резервните части </w:t>
      </w:r>
    </w:p>
    <w:p w14:paraId="25BDF39D" w14:textId="3A6BFF7C" w:rsidR="001F5F22" w:rsidRPr="004B0166" w:rsidRDefault="001F5F22" w:rsidP="003D2721">
      <w:pPr>
        <w:pStyle w:val="ListParagraph"/>
        <w:numPr>
          <w:ilvl w:val="0"/>
          <w:numId w:val="30"/>
        </w:numPr>
        <w:tabs>
          <w:tab w:val="left" w:pos="-426"/>
          <w:tab w:val="left" w:pos="284"/>
        </w:tabs>
        <w:ind w:left="0" w:right="26" w:firstLine="0"/>
        <w:jc w:val="both"/>
      </w:pPr>
      <w:r w:rsidRPr="004B0166">
        <w:rPr>
          <w:b/>
        </w:rPr>
        <w:t>Да посочат:</w:t>
      </w:r>
    </w:p>
    <w:p w14:paraId="37143AED" w14:textId="60EB051A" w:rsidR="001F5F22" w:rsidRPr="004B0166" w:rsidRDefault="001F5F22" w:rsidP="00B802B0">
      <w:pPr>
        <w:numPr>
          <w:ilvl w:val="0"/>
          <w:numId w:val="4"/>
        </w:numPr>
        <w:tabs>
          <w:tab w:val="left" w:pos="284"/>
        </w:tabs>
        <w:ind w:left="0" w:right="26" w:firstLine="567"/>
        <w:jc w:val="both"/>
      </w:pPr>
      <w:r w:rsidRPr="004B0166">
        <w:rPr>
          <w:b/>
          <w:lang w:val="ru-RU"/>
        </w:rPr>
        <w:t xml:space="preserve"> Срок </w:t>
      </w:r>
      <w:r w:rsidR="0081639A" w:rsidRPr="004B0166">
        <w:rPr>
          <w:b/>
          <w:lang w:val="ru-RU"/>
        </w:rPr>
        <w:t xml:space="preserve">за </w:t>
      </w:r>
      <w:r w:rsidR="003D2721" w:rsidRPr="004B0166">
        <w:rPr>
          <w:b/>
        </w:rPr>
        <w:t xml:space="preserve">изпълнение на ремонта за </w:t>
      </w:r>
      <w:r w:rsidR="00D45B89" w:rsidRPr="004B0166">
        <w:rPr>
          <w:b/>
        </w:rPr>
        <w:t>всяко устройство</w:t>
      </w:r>
      <w:r w:rsidR="0066591B" w:rsidRPr="004B0166">
        <w:rPr>
          <w:b/>
          <w:lang w:val="ru-RU"/>
        </w:rPr>
        <w:t xml:space="preserve">: </w:t>
      </w:r>
      <w:r w:rsidR="00116799" w:rsidRPr="004B0166">
        <w:rPr>
          <w:lang w:val="ru-RU"/>
        </w:rPr>
        <w:t xml:space="preserve">в </w:t>
      </w:r>
      <w:r w:rsidR="00DF31D7" w:rsidRPr="004B0166">
        <w:rPr>
          <w:lang w:val="ru-RU"/>
        </w:rPr>
        <w:t>календарни</w:t>
      </w:r>
      <w:r w:rsidR="0066591B" w:rsidRPr="004B0166">
        <w:rPr>
          <w:lang w:val="ru-RU"/>
        </w:rPr>
        <w:t xml:space="preserve"> дни/седмици </w:t>
      </w:r>
      <w:r w:rsidRPr="004B0166">
        <w:t>след възлагане с договор;</w:t>
      </w:r>
    </w:p>
    <w:p w14:paraId="1E2570BA" w14:textId="4534ADFD" w:rsidR="001F5F22" w:rsidRDefault="0086652F" w:rsidP="00B3270E">
      <w:pPr>
        <w:numPr>
          <w:ilvl w:val="0"/>
          <w:numId w:val="4"/>
        </w:numPr>
        <w:tabs>
          <w:tab w:val="left" w:pos="284"/>
        </w:tabs>
        <w:ind w:left="0" w:right="26" w:firstLine="567"/>
        <w:jc w:val="both"/>
      </w:pPr>
      <w:r w:rsidRPr="004B0166">
        <w:rPr>
          <w:b/>
          <w:lang w:val="ru-RU"/>
        </w:rPr>
        <w:t xml:space="preserve"> </w:t>
      </w:r>
      <w:r w:rsidR="001F5F22" w:rsidRPr="004B0166">
        <w:rPr>
          <w:b/>
          <w:lang w:val="ru-RU"/>
        </w:rPr>
        <w:t xml:space="preserve">Валидност на офертата: </w:t>
      </w:r>
      <w:r w:rsidR="001F5F22" w:rsidRPr="004B0166">
        <w:t>следва да бъде минимум шест месеца, с</w:t>
      </w:r>
      <w:r w:rsidR="006F7477" w:rsidRPr="004B0166">
        <w:t>лед крайния срок за подаването ѝ</w:t>
      </w:r>
      <w:r w:rsidR="001F5F22" w:rsidRPr="004B0166">
        <w:t>.</w:t>
      </w:r>
    </w:p>
    <w:p w14:paraId="11039902" w14:textId="718F9F86" w:rsidR="00B60FA4" w:rsidRPr="00B60FA4" w:rsidRDefault="00B60FA4" w:rsidP="00B60FA4">
      <w:pPr>
        <w:pStyle w:val="ListParagraph"/>
        <w:numPr>
          <w:ilvl w:val="0"/>
          <w:numId w:val="30"/>
        </w:numPr>
        <w:tabs>
          <w:tab w:val="left" w:pos="0"/>
        </w:tabs>
        <w:spacing w:after="60"/>
        <w:ind w:right="26" w:hanging="218"/>
        <w:jc w:val="both"/>
        <w:rPr>
          <w:b/>
          <w:bCs/>
        </w:rPr>
      </w:pPr>
      <w:r w:rsidRPr="00B60FA4">
        <w:rPr>
          <w:b/>
          <w:bCs/>
        </w:rPr>
        <w:t>Да предоставят</w:t>
      </w:r>
    </w:p>
    <w:p w14:paraId="1DA7E3BE" w14:textId="77777777" w:rsidR="00BB59F3" w:rsidRPr="00BB59F3" w:rsidRDefault="00B60FA4" w:rsidP="00BB59F3">
      <w:pPr>
        <w:pStyle w:val="ListParagraph"/>
        <w:numPr>
          <w:ilvl w:val="0"/>
          <w:numId w:val="39"/>
        </w:numPr>
        <w:spacing w:before="240"/>
        <w:ind w:right="26"/>
        <w:jc w:val="both"/>
      </w:pPr>
      <w:r w:rsidRPr="00B60FA4">
        <w:rPr>
          <w:lang w:val="ru-RU"/>
        </w:rPr>
        <w:t>Удостоверение за актуално състояние на фирмата.</w:t>
      </w:r>
    </w:p>
    <w:p w14:paraId="67ED9594" w14:textId="331DEA07" w:rsidR="00B802B0" w:rsidRPr="00BB59F3" w:rsidRDefault="00BB59F3" w:rsidP="00BB59F3">
      <w:pPr>
        <w:pStyle w:val="ListParagraph"/>
        <w:numPr>
          <w:ilvl w:val="0"/>
          <w:numId w:val="39"/>
        </w:numPr>
        <w:spacing w:before="240"/>
        <w:ind w:right="26"/>
        <w:jc w:val="both"/>
      </w:pPr>
      <w:r w:rsidRPr="00BB59F3">
        <w:t>Счетоводен баланс и отчет за приходи и разходи – за последната отчетна финансова година</w:t>
      </w:r>
    </w:p>
    <w:p w14:paraId="2090332C" w14:textId="77777777" w:rsidR="00B802B0" w:rsidRPr="004B0166" w:rsidRDefault="00B802B0" w:rsidP="00B802B0">
      <w:pPr>
        <w:jc w:val="both"/>
        <w:rPr>
          <w:b/>
          <w:sz w:val="28"/>
        </w:rPr>
      </w:pPr>
      <w:r w:rsidRPr="004B0166">
        <w:rPr>
          <w:b/>
          <w:sz w:val="28"/>
          <w:u w:val="single"/>
          <w:lang w:val="en-US"/>
        </w:rPr>
        <w:t>III</w:t>
      </w:r>
      <w:r w:rsidRPr="004B0166">
        <w:rPr>
          <w:b/>
          <w:sz w:val="28"/>
          <w:u w:val="single"/>
        </w:rPr>
        <w:t>. ОБЩИ ИЗИСКВАНИЯ КЪМ ДОСТАВЧИЦИТЕ</w:t>
      </w:r>
      <w:r w:rsidRPr="004B0166">
        <w:rPr>
          <w:b/>
          <w:sz w:val="28"/>
        </w:rPr>
        <w:t>:</w:t>
      </w:r>
    </w:p>
    <w:p w14:paraId="6A69060B" w14:textId="1DC0EA00" w:rsidR="00B802B0" w:rsidRPr="003C140D" w:rsidRDefault="00B802B0" w:rsidP="00B3270E">
      <w:pPr>
        <w:jc w:val="both"/>
        <w:rPr>
          <w:color w:val="FF0000"/>
          <w:lang w:val="ru-RU" w:eastAsia="en-US"/>
        </w:rPr>
      </w:pPr>
      <w:r w:rsidRPr="004B0166">
        <w:rPr>
          <w:lang w:val="ru-RU" w:eastAsia="en-US"/>
        </w:rPr>
        <w:t xml:space="preserve">1. </w:t>
      </w:r>
      <w:r w:rsidRPr="004933F8">
        <w:rPr>
          <w:lang w:val="ru-RU" w:eastAsia="en-US"/>
        </w:rPr>
        <w:t>Представяне препоръки от 3 други настоящи клиенти и Референтен списък на клиенти с адреси и телефони с годишни количества доставки или година на услуги със същите.</w:t>
      </w:r>
      <w:r w:rsidR="003C140D" w:rsidRPr="004933F8">
        <w:rPr>
          <w:lang w:eastAsia="en-US"/>
        </w:rPr>
        <w:t xml:space="preserve"> или близки</w:t>
      </w:r>
      <w:r w:rsidR="003C140D" w:rsidRPr="004933F8">
        <w:rPr>
          <w:lang w:val="ru-RU" w:eastAsia="en-US"/>
        </w:rPr>
        <w:t xml:space="preserve"> параметри</w:t>
      </w:r>
      <w:r w:rsidR="003C140D" w:rsidRPr="00EF6DAB">
        <w:rPr>
          <w:color w:val="FF0000"/>
          <w:lang w:val="ru-RU" w:eastAsia="en-US"/>
        </w:rPr>
        <w:t>.</w:t>
      </w:r>
    </w:p>
    <w:p w14:paraId="088DF43C" w14:textId="77777777" w:rsidR="00B802B0" w:rsidRPr="004B0166" w:rsidRDefault="00B802B0" w:rsidP="00B3270E">
      <w:pPr>
        <w:spacing w:before="120"/>
        <w:jc w:val="both"/>
        <w:rPr>
          <w:lang w:val="ru-RU" w:eastAsia="en-US"/>
        </w:rPr>
      </w:pPr>
      <w:r w:rsidRPr="004B0166">
        <w:rPr>
          <w:lang w:val="am-ET" w:eastAsia="en-US"/>
        </w:rPr>
        <w:t>2. 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08A9E400" w14:textId="77777777" w:rsidR="00B802B0" w:rsidRPr="004B0166" w:rsidRDefault="00B802B0" w:rsidP="00B802B0">
      <w:pPr>
        <w:spacing w:before="120" w:after="120"/>
        <w:jc w:val="both"/>
        <w:rPr>
          <w:lang w:val="ru-RU" w:eastAsia="en-US"/>
        </w:rPr>
      </w:pPr>
      <w:r w:rsidRPr="004B0166">
        <w:rPr>
          <w:lang w:val="ru-RU" w:eastAsia="en-US"/>
        </w:rPr>
        <w:t>3. З</w:t>
      </w:r>
      <w:r w:rsidRPr="004B0166">
        <w:t>а извършване на услугата/се сключва договор:</w:t>
      </w:r>
    </w:p>
    <w:p w14:paraId="766AAA44" w14:textId="10672668" w:rsidR="00B11E4D" w:rsidRPr="004B0166" w:rsidRDefault="00B802B0" w:rsidP="00B11E4D">
      <w:pPr>
        <w:spacing w:before="120" w:after="120"/>
        <w:jc w:val="both"/>
        <w:rPr>
          <w:b/>
        </w:rPr>
      </w:pPr>
      <w:r w:rsidRPr="004B0166">
        <w:rPr>
          <w:lang w:val="ru-RU" w:eastAsia="en-US"/>
        </w:rPr>
        <w:t xml:space="preserve">4. </w:t>
      </w:r>
      <w:r w:rsidRPr="004B0166">
        <w:t xml:space="preserve">Офертата молим да изпратите съгласно реда в дружеството </w:t>
      </w:r>
      <w:r w:rsidRPr="004B0166">
        <w:rPr>
          <w:lang w:val="ru-RU"/>
        </w:rPr>
        <w:t xml:space="preserve">адресирана до </w:t>
      </w:r>
      <w:r w:rsidRPr="004B0166">
        <w:t>Директор</w:t>
      </w:r>
      <w:r w:rsidRPr="004B0166">
        <w:rPr>
          <w:lang w:val="ru-RU"/>
        </w:rPr>
        <w:t xml:space="preserve"> „Одит и Контрол</w:t>
      </w:r>
      <w:r w:rsidR="001F5F22" w:rsidRPr="004B0166">
        <w:rPr>
          <w:b/>
        </w:rPr>
        <w:t>:</w:t>
      </w:r>
    </w:p>
    <w:p w14:paraId="1523588A" w14:textId="77777777" w:rsidR="00B11E4D" w:rsidRPr="004B0166" w:rsidRDefault="00B11E4D" w:rsidP="00B11E4D">
      <w:pPr>
        <w:pStyle w:val="ListParagraph"/>
        <w:numPr>
          <w:ilvl w:val="0"/>
          <w:numId w:val="9"/>
        </w:numPr>
        <w:ind w:left="426" w:right="26" w:hanging="284"/>
        <w:contextualSpacing w:val="0"/>
        <w:jc w:val="both"/>
        <w:rPr>
          <w:b/>
        </w:rPr>
      </w:pPr>
      <w:r w:rsidRPr="004B0166">
        <w:t>Запечатана в плик с адрес: „Асарел-Медет” АД, гр. Панагюрище, п.к. 4500, площадка „Асарел“</w:t>
      </w:r>
      <w:r w:rsidRPr="004B0166">
        <w:rPr>
          <w:lang w:val="ru-RU"/>
        </w:rPr>
        <w:t>;</w:t>
      </w:r>
    </w:p>
    <w:p w14:paraId="65EF1215" w14:textId="1C40E408" w:rsidR="00B11E4D" w:rsidRPr="004B0166" w:rsidRDefault="00B11E4D" w:rsidP="00B11E4D">
      <w:pPr>
        <w:spacing w:before="120" w:after="120"/>
        <w:jc w:val="both"/>
        <w:rPr>
          <w:lang w:val="ru-RU" w:eastAsia="en-US"/>
        </w:rPr>
      </w:pPr>
      <w:r w:rsidRPr="004B0166">
        <w:rPr>
          <w:lang w:val="ru-RU"/>
        </w:rPr>
        <w:t xml:space="preserve">Офертите се изпращат само в запечатани в плик, като търговските условия </w:t>
      </w:r>
      <w:r w:rsidRPr="004B0166">
        <w:rPr>
          <w:i/>
          <w:lang w:val="ru-RU"/>
        </w:rPr>
        <w:t>/цена и начин на плащане</w:t>
      </w:r>
      <w:r w:rsidRPr="004B0166">
        <w:rPr>
          <w:lang w:val="ru-RU"/>
        </w:rPr>
        <w:t>/ са запечатани във втори плик</w:t>
      </w:r>
      <w:r w:rsidR="00B71B1E" w:rsidRPr="004B0166">
        <w:rPr>
          <w:lang w:val="ru-RU"/>
        </w:rPr>
        <w:t>,</w:t>
      </w:r>
      <w:r w:rsidRPr="004B0166">
        <w:rPr>
          <w:lang w:val="ru-RU"/>
        </w:rPr>
        <w:t xml:space="preserve"> вътре в големия плик.</w:t>
      </w:r>
    </w:p>
    <w:p w14:paraId="3EA74D42" w14:textId="40E0F015" w:rsidR="00B11E4D" w:rsidRPr="004B0166" w:rsidRDefault="00B11E4D" w:rsidP="00B3270E">
      <w:pPr>
        <w:ind w:firstLine="708"/>
        <w:jc w:val="both"/>
      </w:pPr>
      <w:r w:rsidRPr="004B0166">
        <w:t>На офертата поставена в запечатан плик молим да се поставя надпис:</w:t>
      </w:r>
      <w:r w:rsidRPr="004B0166">
        <w:rPr>
          <w:b/>
          <w:lang w:val="ru-RU"/>
        </w:rPr>
        <w:t xml:space="preserve"> </w:t>
      </w:r>
      <w:r w:rsidR="00B71B1E" w:rsidRPr="004B0166">
        <w:rPr>
          <w:bCs/>
        </w:rPr>
        <w:t>„</w:t>
      </w:r>
      <w:r w:rsidRPr="004B0166">
        <w:rPr>
          <w:bCs/>
          <w:lang w:val="ru-RU"/>
        </w:rPr>
        <w:t xml:space="preserve">Оферта за </w:t>
      </w:r>
      <w:r w:rsidR="00D45B89" w:rsidRPr="004B0166">
        <w:rPr>
          <w:bCs/>
          <w:lang w:val="ru-RU"/>
        </w:rPr>
        <w:t>м</w:t>
      </w:r>
      <w:r w:rsidR="00D45B89" w:rsidRPr="004B0166">
        <w:rPr>
          <w:b/>
          <w:lang w:val="en-GB"/>
        </w:rPr>
        <w:t xml:space="preserve">одернизация режима на работа на звездния център на силовите трансформатори в „ГПП - 110/6/6 </w:t>
      </w:r>
      <w:r w:rsidR="00D45B89" w:rsidRPr="004B0166">
        <w:rPr>
          <w:b/>
          <w:lang w:val="en-US"/>
        </w:rPr>
        <w:t>kV</w:t>
      </w:r>
      <w:r w:rsidR="00D45B89" w:rsidRPr="004B0166">
        <w:rPr>
          <w:b/>
        </w:rPr>
        <w:t xml:space="preserve"> – площадка „Асарел“</w:t>
      </w:r>
      <w:r w:rsidR="00D45B89" w:rsidRPr="004B0166">
        <w:rPr>
          <w:b/>
          <w:lang w:val="en-GB"/>
        </w:rPr>
        <w:t xml:space="preserve"> и подстанция „Оборотно водоснабдяване – 110/6 </w:t>
      </w:r>
      <w:r w:rsidR="00D45B89" w:rsidRPr="004B0166">
        <w:rPr>
          <w:b/>
          <w:lang w:val="en-US"/>
        </w:rPr>
        <w:t>kV</w:t>
      </w:r>
      <w:r w:rsidR="00D45B89" w:rsidRPr="004B0166">
        <w:rPr>
          <w:b/>
        </w:rPr>
        <w:t xml:space="preserve"> – площадка „Люляковица</w:t>
      </w:r>
      <w:r w:rsidR="00D45B89" w:rsidRPr="004B0166">
        <w:rPr>
          <w:b/>
          <w:lang w:val="en-GB"/>
        </w:rPr>
        <w:t>“</w:t>
      </w:r>
      <w:r w:rsidRPr="004B0166">
        <w:rPr>
          <w:lang w:val="ru-RU"/>
        </w:rPr>
        <w:t>,</w:t>
      </w:r>
      <w:r w:rsidRPr="004B0166">
        <w:rPr>
          <w:b/>
          <w:lang w:val="ru-RU"/>
        </w:rPr>
        <w:t xml:space="preserve">  </w:t>
      </w:r>
      <w:r w:rsidRPr="004B0166">
        <w:t>„</w:t>
      </w:r>
      <w:r w:rsidRPr="004B0166">
        <w:rPr>
          <w:lang w:val="ru-RU"/>
        </w:rPr>
        <w:t xml:space="preserve">Да се отвори само от определената за целта комисия” и при представяне в плик – обозначен </w:t>
      </w:r>
      <w:r w:rsidRPr="004B0166">
        <w:t>„</w:t>
      </w:r>
      <w:r w:rsidRPr="004B0166">
        <w:rPr>
          <w:lang w:val="ru-RU"/>
        </w:rPr>
        <w:t>Подател: ........…”.</w:t>
      </w:r>
      <w:r w:rsidR="00B71B1E" w:rsidRPr="004B0166">
        <w:rPr>
          <w:lang w:val="ru-RU"/>
        </w:rPr>
        <w:t xml:space="preserve"> </w:t>
      </w:r>
    </w:p>
    <w:p w14:paraId="10A264D0" w14:textId="5165D77D" w:rsidR="00B11E4D" w:rsidRPr="00B3270E" w:rsidRDefault="00B71B1E" w:rsidP="00B3270E">
      <w:pPr>
        <w:spacing w:before="120"/>
        <w:jc w:val="both"/>
        <w:rPr>
          <w:lang w:val="ru-RU"/>
        </w:rPr>
      </w:pPr>
      <w:r w:rsidRPr="004B0166">
        <w:rPr>
          <w:lang w:val="ru-RU"/>
        </w:rPr>
        <w:t>5.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3FA48FED" w14:textId="7EE2172E" w:rsidR="00EB7D3C" w:rsidRPr="00BB59F3" w:rsidRDefault="00B71B1E" w:rsidP="00BB59F3">
      <w:pPr>
        <w:pStyle w:val="BodyText"/>
        <w:spacing w:after="0"/>
        <w:ind w:right="26"/>
        <w:rPr>
          <w:b/>
          <w:u w:val="single"/>
          <w:lang w:val="ru-RU"/>
        </w:rPr>
      </w:pPr>
      <w:r w:rsidRPr="00795D61">
        <w:rPr>
          <w:b/>
          <w:u w:val="single"/>
          <w:lang w:val="ru-RU"/>
        </w:rPr>
        <w:t xml:space="preserve">6.  </w:t>
      </w:r>
      <w:r w:rsidR="001F5F22" w:rsidRPr="00795D61">
        <w:rPr>
          <w:b/>
          <w:u w:val="single"/>
          <w:lang w:val="ru-RU"/>
        </w:rPr>
        <w:t>Краен срок за предо</w:t>
      </w:r>
      <w:r w:rsidR="001C22B6" w:rsidRPr="00795D61">
        <w:rPr>
          <w:b/>
          <w:u w:val="single"/>
          <w:lang w:val="ru-RU"/>
        </w:rPr>
        <w:t>ставяне на оферт</w:t>
      </w:r>
      <w:r w:rsidR="00291D6F" w:rsidRPr="00795D61">
        <w:rPr>
          <w:b/>
          <w:u w:val="single"/>
          <w:lang w:val="ru-RU"/>
        </w:rPr>
        <w:t>а</w:t>
      </w:r>
      <w:r w:rsidR="001C22B6" w:rsidRPr="00795D61">
        <w:rPr>
          <w:b/>
          <w:u w:val="single"/>
          <w:lang w:val="ru-RU"/>
        </w:rPr>
        <w:t>т</w:t>
      </w:r>
      <w:r w:rsidR="00291D6F" w:rsidRPr="00795D61">
        <w:rPr>
          <w:b/>
          <w:u w:val="single"/>
          <w:lang w:val="ru-RU"/>
        </w:rPr>
        <w:t>а</w:t>
      </w:r>
      <w:r w:rsidR="001C22B6" w:rsidRPr="00795D61">
        <w:rPr>
          <w:b/>
          <w:u w:val="single"/>
          <w:lang w:val="ru-RU"/>
        </w:rPr>
        <w:t xml:space="preserve"> до </w:t>
      </w:r>
      <w:r w:rsidR="00FA3E85" w:rsidRPr="00795D61">
        <w:rPr>
          <w:b/>
          <w:u w:val="single"/>
          <w:lang w:val="bg-BG"/>
        </w:rPr>
        <w:t>16</w:t>
      </w:r>
      <w:r w:rsidR="00FA3E85" w:rsidRPr="00795D61">
        <w:rPr>
          <w:b/>
          <w:u w:val="single"/>
          <w:vertAlign w:val="superscript"/>
          <w:lang w:val="bg-BG"/>
        </w:rPr>
        <w:t>30</w:t>
      </w:r>
      <w:r w:rsidR="0068406B" w:rsidRPr="00795D61">
        <w:rPr>
          <w:b/>
          <w:u w:val="single"/>
          <w:lang w:val="ru-RU"/>
        </w:rPr>
        <w:t xml:space="preserve"> </w:t>
      </w:r>
      <w:r w:rsidR="001F5F22" w:rsidRPr="00795D61">
        <w:rPr>
          <w:b/>
          <w:u w:val="single"/>
          <w:lang w:val="ru-RU"/>
        </w:rPr>
        <w:t xml:space="preserve">ч. на </w:t>
      </w:r>
      <w:r w:rsidR="005710D3">
        <w:rPr>
          <w:b/>
          <w:u w:val="single"/>
          <w:lang w:val="ru-RU"/>
        </w:rPr>
        <w:t>30.06.</w:t>
      </w:r>
      <w:r w:rsidR="00271997" w:rsidRPr="00795D61">
        <w:rPr>
          <w:b/>
          <w:u w:val="single"/>
          <w:lang w:val="en-US"/>
        </w:rPr>
        <w:t xml:space="preserve"> </w:t>
      </w:r>
      <w:r w:rsidR="001860AB" w:rsidRPr="00795D61">
        <w:rPr>
          <w:b/>
          <w:u w:val="single"/>
          <w:lang w:val="ru-RU"/>
        </w:rPr>
        <w:t>202</w:t>
      </w:r>
      <w:r w:rsidR="00D45B89">
        <w:rPr>
          <w:b/>
          <w:u w:val="single"/>
          <w:lang w:val="bg-BG"/>
        </w:rPr>
        <w:t>5</w:t>
      </w:r>
      <w:r w:rsidR="00D11CC7" w:rsidRPr="00795D61">
        <w:rPr>
          <w:b/>
          <w:u w:val="single"/>
          <w:lang w:val="bg-BG"/>
        </w:rPr>
        <w:t xml:space="preserve"> </w:t>
      </w:r>
      <w:r w:rsidR="001F5F22" w:rsidRPr="00795D61">
        <w:rPr>
          <w:b/>
          <w:u w:val="single"/>
          <w:lang w:val="ru-RU"/>
        </w:rPr>
        <w:t>г.</w:t>
      </w:r>
    </w:p>
    <w:p w14:paraId="1C531FA1" w14:textId="4EDE425C" w:rsidR="002F53BD" w:rsidRPr="00883401" w:rsidRDefault="002F53BD" w:rsidP="00883401">
      <w:pPr>
        <w:pStyle w:val="BodyText"/>
        <w:spacing w:after="0"/>
        <w:ind w:right="-397"/>
        <w:jc w:val="both"/>
        <w:rPr>
          <w:b/>
          <w:u w:val="single"/>
          <w:lang w:val="en-US"/>
        </w:rPr>
      </w:pPr>
      <w:r w:rsidRPr="00795D61">
        <w:rPr>
          <w:lang w:val="bg-BG" w:eastAsia="bg-BG"/>
        </w:rPr>
        <w:t>7. Ако имате някакви въпроси не се колебайте да се обърнете към лицето за контакти.</w:t>
      </w:r>
    </w:p>
    <w:p w14:paraId="2DE7D26D" w14:textId="6AAF57F1" w:rsidR="002F53BD" w:rsidRPr="00795D61" w:rsidRDefault="002F53BD" w:rsidP="0074165C">
      <w:pPr>
        <w:tabs>
          <w:tab w:val="left" w:pos="142"/>
          <w:tab w:val="left" w:pos="567"/>
        </w:tabs>
        <w:ind w:left="142" w:right="-397"/>
        <w:jc w:val="both"/>
      </w:pPr>
      <w:r w:rsidRPr="00795D61">
        <w:t>- технически въпроси</w:t>
      </w:r>
    </w:p>
    <w:p w14:paraId="603AE7DF" w14:textId="77777777" w:rsidR="00EB7D3C" w:rsidRDefault="002F53BD" w:rsidP="00EB7D3C">
      <w:pPr>
        <w:tabs>
          <w:tab w:val="left" w:pos="142"/>
          <w:tab w:val="left" w:pos="567"/>
        </w:tabs>
        <w:ind w:left="142" w:right="-397"/>
        <w:jc w:val="both"/>
        <w:rPr>
          <w:u w:val="single"/>
        </w:rPr>
      </w:pPr>
      <w:r w:rsidRPr="00795D61">
        <w:t>инж. П</w:t>
      </w:r>
      <w:r w:rsidR="0074165C" w:rsidRPr="00795D61">
        <w:t>етър</w:t>
      </w:r>
      <w:r w:rsidRPr="00795D61">
        <w:t xml:space="preserve"> Дееничин</w:t>
      </w:r>
      <w:r w:rsidR="0074165C" w:rsidRPr="00795D61">
        <w:t xml:space="preserve"> - </w:t>
      </w:r>
      <w:bookmarkStart w:id="4" w:name="_Hlk190347136"/>
      <w:r w:rsidR="0074165C" w:rsidRPr="00795D61">
        <w:t>Ръководител отдел „ЕС, ЕЕ и И“</w:t>
      </w:r>
      <w:bookmarkEnd w:id="4"/>
    </w:p>
    <w:p w14:paraId="266C8A22" w14:textId="4A8B61FC" w:rsidR="002F53BD" w:rsidRPr="00EB7D3C" w:rsidRDefault="00F82A3E" w:rsidP="00EB7D3C">
      <w:pPr>
        <w:tabs>
          <w:tab w:val="left" w:pos="142"/>
          <w:tab w:val="left" w:pos="567"/>
        </w:tabs>
        <w:ind w:left="142" w:right="-397"/>
        <w:jc w:val="both"/>
        <w:rPr>
          <w:u w:val="single"/>
        </w:rPr>
      </w:pPr>
      <w:r w:rsidRPr="00795D61">
        <w:rPr>
          <w:lang w:val="en-US"/>
        </w:rPr>
        <w:t>GSM</w:t>
      </w:r>
      <w:r w:rsidRPr="00795D61">
        <w:t>: 0887 842</w:t>
      </w:r>
      <w:r w:rsidR="006711BE" w:rsidRPr="00795D61">
        <w:t> </w:t>
      </w:r>
      <w:r w:rsidRPr="00795D61">
        <w:t>779</w:t>
      </w:r>
    </w:p>
    <w:p w14:paraId="592A40D0" w14:textId="7552A731" w:rsidR="002F53BD" w:rsidRPr="00795D61" w:rsidRDefault="002F53BD" w:rsidP="00F82A3E">
      <w:pPr>
        <w:tabs>
          <w:tab w:val="left" w:pos="142"/>
          <w:tab w:val="left" w:pos="567"/>
        </w:tabs>
        <w:ind w:right="-397"/>
        <w:jc w:val="both"/>
        <w:rPr>
          <w:u w:val="single"/>
        </w:rPr>
      </w:pPr>
    </w:p>
    <w:p w14:paraId="30DC841E" w14:textId="77777777" w:rsidR="006711BE" w:rsidRPr="006711BE" w:rsidRDefault="006711BE" w:rsidP="006711BE">
      <w:pPr>
        <w:numPr>
          <w:ilvl w:val="0"/>
          <w:numId w:val="38"/>
        </w:numPr>
        <w:tabs>
          <w:tab w:val="left" w:pos="284"/>
        </w:tabs>
        <w:ind w:left="142" w:right="26" w:firstLine="0"/>
        <w:jc w:val="both"/>
        <w:rPr>
          <w:b/>
          <w:u w:val="single"/>
          <w:lang w:val="ru-RU" w:eastAsia="en-US"/>
        </w:rPr>
      </w:pPr>
      <w:r w:rsidRPr="006711BE">
        <w:rPr>
          <w:lang w:val="en-GB" w:eastAsia="en-US"/>
        </w:rPr>
        <w:t>по търговски въпроси</w:t>
      </w:r>
    </w:p>
    <w:p w14:paraId="16C5398F" w14:textId="77777777" w:rsidR="006711BE" w:rsidRPr="006711BE" w:rsidRDefault="006711BE" w:rsidP="006711BE">
      <w:pPr>
        <w:ind w:left="142" w:right="26"/>
        <w:jc w:val="both"/>
        <w:rPr>
          <w:lang w:val="ru-RU" w:eastAsia="en-US"/>
        </w:rPr>
      </w:pPr>
      <w:r w:rsidRPr="006711BE">
        <w:rPr>
          <w:lang w:val="ru-RU" w:eastAsia="en-US"/>
        </w:rPr>
        <w:t xml:space="preserve"> инж. Петър Паланкалиев -  Експерт инженеринг</w:t>
      </w:r>
    </w:p>
    <w:p w14:paraId="273DE171" w14:textId="77777777" w:rsidR="006711BE" w:rsidRPr="006711BE" w:rsidRDefault="006711BE" w:rsidP="006711BE">
      <w:pPr>
        <w:ind w:left="142" w:right="26"/>
        <w:jc w:val="both"/>
        <w:rPr>
          <w:lang w:val="ru-RU" w:eastAsia="en-US"/>
        </w:rPr>
      </w:pPr>
      <w:r w:rsidRPr="006711BE">
        <w:rPr>
          <w:lang w:val="ru-RU" w:eastAsia="en-US"/>
        </w:rPr>
        <w:t>тел.0357/ 60 499</w:t>
      </w:r>
    </w:p>
    <w:p w14:paraId="0BFE7243" w14:textId="77777777" w:rsidR="006711BE" w:rsidRPr="006711BE" w:rsidRDefault="006711BE" w:rsidP="006711BE">
      <w:pPr>
        <w:ind w:left="142" w:right="26"/>
        <w:jc w:val="both"/>
        <w:rPr>
          <w:lang w:val="ru-RU" w:eastAsia="en-US"/>
        </w:rPr>
      </w:pPr>
      <w:r w:rsidRPr="006711BE">
        <w:rPr>
          <w:lang w:val="ru-RU" w:eastAsia="en-US"/>
        </w:rPr>
        <w:t>GSM: 0887 700 348</w:t>
      </w:r>
    </w:p>
    <w:p w14:paraId="3B722F62" w14:textId="77777777" w:rsidR="006711BE" w:rsidRPr="006711BE" w:rsidRDefault="006711BE" w:rsidP="006711BE">
      <w:pPr>
        <w:ind w:left="142" w:right="26"/>
        <w:jc w:val="both"/>
        <w:rPr>
          <w:lang w:val="ru-RU" w:eastAsia="en-US"/>
        </w:rPr>
      </w:pPr>
      <w:r w:rsidRPr="006711BE">
        <w:rPr>
          <w:lang w:val="ru-RU" w:eastAsia="en-US"/>
        </w:rPr>
        <w:t xml:space="preserve">e-mail: </w:t>
      </w:r>
      <w:hyperlink r:id="rId8" w:history="1">
        <w:r w:rsidRPr="006711BE">
          <w:rPr>
            <w:u w:val="single"/>
            <w:lang w:val="ru-RU" w:eastAsia="en-US"/>
          </w:rPr>
          <w:t>ppalankaliev@asarel.com</w:t>
        </w:r>
      </w:hyperlink>
    </w:p>
    <w:p w14:paraId="7EE4F6C9" w14:textId="77777777" w:rsidR="006711BE" w:rsidRPr="00795D61" w:rsidRDefault="006711BE" w:rsidP="00F82A3E">
      <w:pPr>
        <w:tabs>
          <w:tab w:val="left" w:pos="142"/>
          <w:tab w:val="left" w:pos="567"/>
        </w:tabs>
        <w:ind w:right="-397"/>
        <w:jc w:val="both"/>
        <w:rPr>
          <w:u w:val="single"/>
        </w:rPr>
      </w:pPr>
    </w:p>
    <w:p w14:paraId="79EA880E" w14:textId="77777777" w:rsidR="002F53BD" w:rsidRPr="00795D61" w:rsidRDefault="002F53BD" w:rsidP="00FD21F8">
      <w:pPr>
        <w:tabs>
          <w:tab w:val="left" w:pos="142"/>
          <w:tab w:val="left" w:pos="567"/>
        </w:tabs>
        <w:ind w:left="-142" w:right="-397"/>
        <w:jc w:val="both"/>
        <w:rPr>
          <w:u w:val="single"/>
        </w:rPr>
      </w:pPr>
    </w:p>
    <w:p w14:paraId="0546E0AA" w14:textId="77777777" w:rsidR="002F53BD" w:rsidRPr="00795D61" w:rsidRDefault="002F53BD" w:rsidP="00FD21F8">
      <w:pPr>
        <w:tabs>
          <w:tab w:val="left" w:pos="142"/>
          <w:tab w:val="left" w:pos="567"/>
        </w:tabs>
        <w:ind w:left="-142" w:right="-397"/>
        <w:jc w:val="both"/>
        <w:rPr>
          <w:u w:val="single"/>
        </w:rPr>
      </w:pPr>
    </w:p>
    <w:p w14:paraId="3B969DBC" w14:textId="77777777" w:rsidR="002F53BD" w:rsidRPr="00795D61" w:rsidRDefault="002F53BD" w:rsidP="00FD21F8">
      <w:pPr>
        <w:tabs>
          <w:tab w:val="left" w:pos="142"/>
          <w:tab w:val="left" w:pos="567"/>
        </w:tabs>
        <w:ind w:left="-142" w:right="-397"/>
        <w:jc w:val="both"/>
        <w:rPr>
          <w:u w:val="single"/>
        </w:rPr>
      </w:pPr>
    </w:p>
    <w:p w14:paraId="63349880" w14:textId="77777777" w:rsidR="008031E5" w:rsidRPr="00795D61" w:rsidRDefault="008031E5" w:rsidP="001F5F22">
      <w:pPr>
        <w:tabs>
          <w:tab w:val="center" w:pos="4536"/>
          <w:tab w:val="right" w:pos="9072"/>
        </w:tabs>
        <w:ind w:left="-426" w:right="-399"/>
        <w:rPr>
          <w:lang w:eastAsia="en-US"/>
        </w:rPr>
      </w:pPr>
    </w:p>
    <w:p w14:paraId="290EC001" w14:textId="35E8C18D" w:rsidR="00883401" w:rsidRPr="00883401" w:rsidRDefault="00883401" w:rsidP="00883401">
      <w:pPr>
        <w:rPr>
          <w:lang w:eastAsia="en-US"/>
        </w:rPr>
      </w:pPr>
    </w:p>
    <w:p w14:paraId="3D561A3C" w14:textId="2B394BBC" w:rsidR="00883401" w:rsidRPr="00883401" w:rsidRDefault="00883401" w:rsidP="00883401">
      <w:pPr>
        <w:rPr>
          <w:lang w:eastAsia="en-US"/>
        </w:rPr>
      </w:pPr>
    </w:p>
    <w:p w14:paraId="501B4044" w14:textId="407D49CB" w:rsidR="00883401" w:rsidRPr="00883401" w:rsidRDefault="00883401" w:rsidP="00883401">
      <w:pPr>
        <w:rPr>
          <w:lang w:eastAsia="en-US"/>
        </w:rPr>
      </w:pPr>
    </w:p>
    <w:p w14:paraId="2184C977" w14:textId="7E31901A" w:rsidR="00883401" w:rsidRPr="00883401" w:rsidRDefault="00883401" w:rsidP="00883401">
      <w:pPr>
        <w:rPr>
          <w:lang w:eastAsia="en-US"/>
        </w:rPr>
      </w:pPr>
    </w:p>
    <w:p w14:paraId="4E722649" w14:textId="0C33ADA4" w:rsidR="00883401" w:rsidRPr="00883401" w:rsidRDefault="00883401" w:rsidP="00883401">
      <w:pPr>
        <w:rPr>
          <w:lang w:eastAsia="en-US"/>
        </w:rPr>
      </w:pPr>
    </w:p>
    <w:p w14:paraId="35992E5E" w14:textId="5094920E" w:rsidR="00883401" w:rsidRDefault="00883401" w:rsidP="00883401">
      <w:pPr>
        <w:rPr>
          <w:b/>
          <w:lang w:eastAsia="en-US"/>
        </w:rPr>
      </w:pPr>
    </w:p>
    <w:p w14:paraId="613207FB" w14:textId="67FB293B" w:rsidR="00883401" w:rsidRDefault="00883401" w:rsidP="00883401">
      <w:pPr>
        <w:spacing w:after="160" w:line="259" w:lineRule="auto"/>
        <w:rPr>
          <w:rFonts w:ascii="Calibri" w:eastAsia="Calibri" w:hAnsi="Calibri"/>
          <w:sz w:val="22"/>
          <w:szCs w:val="22"/>
          <w:lang w:eastAsia="en-US"/>
        </w:rPr>
      </w:pPr>
      <w:bookmarkStart w:id="5" w:name="_Hlk188872789"/>
    </w:p>
    <w:p w14:paraId="2969A7CF" w14:textId="55576ED7" w:rsidR="00883401" w:rsidRDefault="00883401" w:rsidP="00883401">
      <w:pPr>
        <w:spacing w:after="160" w:line="259" w:lineRule="auto"/>
        <w:rPr>
          <w:rFonts w:ascii="Calibri" w:eastAsia="Calibri" w:hAnsi="Calibri"/>
          <w:sz w:val="22"/>
          <w:szCs w:val="22"/>
          <w:lang w:eastAsia="en-US"/>
        </w:rPr>
      </w:pPr>
    </w:p>
    <w:p w14:paraId="16440241" w14:textId="4A172A6A" w:rsidR="00883401" w:rsidRDefault="00883401" w:rsidP="00883401">
      <w:pPr>
        <w:spacing w:after="160" w:line="259" w:lineRule="auto"/>
        <w:rPr>
          <w:rFonts w:ascii="Calibri" w:eastAsia="Calibri" w:hAnsi="Calibri"/>
          <w:sz w:val="22"/>
          <w:szCs w:val="22"/>
          <w:lang w:eastAsia="en-US"/>
        </w:rPr>
      </w:pPr>
    </w:p>
    <w:p w14:paraId="75C30430" w14:textId="5584A3EA" w:rsidR="00883401" w:rsidRDefault="00883401" w:rsidP="00883401">
      <w:pPr>
        <w:spacing w:after="160" w:line="259" w:lineRule="auto"/>
        <w:rPr>
          <w:rFonts w:ascii="Calibri" w:eastAsia="Calibri" w:hAnsi="Calibri"/>
          <w:sz w:val="22"/>
          <w:szCs w:val="22"/>
          <w:lang w:eastAsia="en-US"/>
        </w:rPr>
      </w:pPr>
    </w:p>
    <w:p w14:paraId="5C913939" w14:textId="4A4D2B27" w:rsidR="00883401" w:rsidRDefault="00883401" w:rsidP="00883401">
      <w:pPr>
        <w:spacing w:after="160" w:line="259" w:lineRule="auto"/>
        <w:rPr>
          <w:rFonts w:ascii="Calibri" w:eastAsia="Calibri" w:hAnsi="Calibri"/>
          <w:sz w:val="22"/>
          <w:szCs w:val="22"/>
          <w:lang w:eastAsia="en-US"/>
        </w:rPr>
      </w:pPr>
    </w:p>
    <w:p w14:paraId="0D7D6325" w14:textId="1E512C1B" w:rsidR="00883401" w:rsidRDefault="00883401" w:rsidP="00883401">
      <w:pPr>
        <w:spacing w:after="160" w:line="259" w:lineRule="auto"/>
        <w:rPr>
          <w:rFonts w:ascii="Calibri" w:eastAsia="Calibri" w:hAnsi="Calibri"/>
          <w:sz w:val="22"/>
          <w:szCs w:val="22"/>
          <w:lang w:eastAsia="en-US"/>
        </w:rPr>
      </w:pPr>
    </w:p>
    <w:p w14:paraId="2B15BAFC" w14:textId="7BB331B5" w:rsidR="00883401" w:rsidRDefault="00883401" w:rsidP="00883401">
      <w:pPr>
        <w:spacing w:after="160" w:line="259" w:lineRule="auto"/>
        <w:rPr>
          <w:rFonts w:ascii="Calibri" w:eastAsia="Calibri" w:hAnsi="Calibri"/>
          <w:sz w:val="22"/>
          <w:szCs w:val="22"/>
          <w:lang w:eastAsia="en-US"/>
        </w:rPr>
      </w:pPr>
    </w:p>
    <w:p w14:paraId="2486D6A1" w14:textId="63E4AB4A" w:rsidR="00883401" w:rsidRDefault="00883401" w:rsidP="00883401">
      <w:pPr>
        <w:spacing w:after="160" w:line="259" w:lineRule="auto"/>
        <w:rPr>
          <w:rFonts w:ascii="Calibri" w:eastAsia="Calibri" w:hAnsi="Calibri"/>
          <w:sz w:val="22"/>
          <w:szCs w:val="22"/>
          <w:lang w:eastAsia="en-US"/>
        </w:rPr>
      </w:pPr>
    </w:p>
    <w:p w14:paraId="568C16B0" w14:textId="574F51DA" w:rsidR="00883401" w:rsidRDefault="00883401" w:rsidP="00883401">
      <w:pPr>
        <w:spacing w:after="160" w:line="259" w:lineRule="auto"/>
        <w:rPr>
          <w:rFonts w:ascii="Calibri" w:eastAsia="Calibri" w:hAnsi="Calibri"/>
          <w:sz w:val="22"/>
          <w:szCs w:val="22"/>
          <w:lang w:eastAsia="en-US"/>
        </w:rPr>
      </w:pPr>
    </w:p>
    <w:p w14:paraId="1903F1F6" w14:textId="47663512" w:rsidR="00883401" w:rsidRDefault="00883401" w:rsidP="00883401">
      <w:pPr>
        <w:spacing w:after="160" w:line="259" w:lineRule="auto"/>
        <w:rPr>
          <w:rFonts w:ascii="Calibri" w:eastAsia="Calibri" w:hAnsi="Calibri"/>
          <w:sz w:val="22"/>
          <w:szCs w:val="22"/>
          <w:lang w:eastAsia="en-US"/>
        </w:rPr>
      </w:pPr>
    </w:p>
    <w:p w14:paraId="370ED10D" w14:textId="4E76AD93" w:rsidR="00883401" w:rsidRDefault="00883401" w:rsidP="00883401">
      <w:pPr>
        <w:spacing w:after="160" w:line="259" w:lineRule="auto"/>
        <w:rPr>
          <w:rFonts w:ascii="Calibri" w:eastAsia="Calibri" w:hAnsi="Calibri"/>
          <w:sz w:val="22"/>
          <w:szCs w:val="22"/>
          <w:lang w:eastAsia="en-US"/>
        </w:rPr>
      </w:pPr>
    </w:p>
    <w:p w14:paraId="39EDAFAD" w14:textId="6E79606D" w:rsidR="00883401" w:rsidRDefault="00883401" w:rsidP="00883401">
      <w:pPr>
        <w:spacing w:after="160" w:line="259" w:lineRule="auto"/>
        <w:rPr>
          <w:rFonts w:ascii="Calibri" w:eastAsia="Calibri" w:hAnsi="Calibri"/>
          <w:sz w:val="22"/>
          <w:szCs w:val="22"/>
          <w:lang w:eastAsia="en-US"/>
        </w:rPr>
      </w:pPr>
    </w:p>
    <w:p w14:paraId="41753AF8" w14:textId="49642239" w:rsidR="00883401" w:rsidRDefault="00883401" w:rsidP="00883401">
      <w:pPr>
        <w:spacing w:after="160" w:line="259" w:lineRule="auto"/>
        <w:rPr>
          <w:rFonts w:ascii="Calibri" w:eastAsia="Calibri" w:hAnsi="Calibri"/>
          <w:sz w:val="22"/>
          <w:szCs w:val="22"/>
          <w:lang w:eastAsia="en-US"/>
        </w:rPr>
      </w:pPr>
    </w:p>
    <w:p w14:paraId="2181AE4A" w14:textId="07080E99" w:rsidR="00883401" w:rsidRDefault="00883401" w:rsidP="00883401">
      <w:pPr>
        <w:spacing w:after="160" w:line="259" w:lineRule="auto"/>
        <w:rPr>
          <w:rFonts w:ascii="Calibri" w:eastAsia="Calibri" w:hAnsi="Calibri"/>
          <w:sz w:val="22"/>
          <w:szCs w:val="22"/>
          <w:lang w:eastAsia="en-US"/>
        </w:rPr>
      </w:pPr>
    </w:p>
    <w:p w14:paraId="16758267" w14:textId="42A0363F" w:rsidR="00883401" w:rsidRDefault="00883401" w:rsidP="00883401">
      <w:pPr>
        <w:spacing w:after="160" w:line="259" w:lineRule="auto"/>
        <w:rPr>
          <w:rFonts w:ascii="Calibri" w:eastAsia="Calibri" w:hAnsi="Calibri"/>
          <w:sz w:val="22"/>
          <w:szCs w:val="22"/>
          <w:lang w:eastAsia="en-US"/>
        </w:rPr>
      </w:pPr>
    </w:p>
    <w:p w14:paraId="174DF684" w14:textId="10ABBC8C" w:rsidR="005710D3" w:rsidRDefault="005710D3" w:rsidP="00883401">
      <w:pPr>
        <w:spacing w:after="160" w:line="259" w:lineRule="auto"/>
        <w:rPr>
          <w:rFonts w:ascii="Calibri" w:eastAsia="Calibri" w:hAnsi="Calibri"/>
          <w:sz w:val="22"/>
          <w:szCs w:val="22"/>
          <w:lang w:eastAsia="en-US"/>
        </w:rPr>
      </w:pPr>
    </w:p>
    <w:p w14:paraId="276CF072" w14:textId="6869F483" w:rsidR="005710D3" w:rsidRDefault="005710D3" w:rsidP="00883401">
      <w:pPr>
        <w:spacing w:after="160" w:line="259" w:lineRule="auto"/>
        <w:rPr>
          <w:rFonts w:ascii="Calibri" w:eastAsia="Calibri" w:hAnsi="Calibri"/>
          <w:sz w:val="22"/>
          <w:szCs w:val="22"/>
          <w:lang w:eastAsia="en-US"/>
        </w:rPr>
      </w:pPr>
    </w:p>
    <w:p w14:paraId="43D63C34" w14:textId="740C169C" w:rsidR="005710D3" w:rsidRDefault="005710D3" w:rsidP="00883401">
      <w:pPr>
        <w:spacing w:after="160" w:line="259" w:lineRule="auto"/>
        <w:rPr>
          <w:rFonts w:ascii="Calibri" w:eastAsia="Calibri" w:hAnsi="Calibri"/>
          <w:sz w:val="22"/>
          <w:szCs w:val="22"/>
          <w:lang w:eastAsia="en-US"/>
        </w:rPr>
      </w:pPr>
    </w:p>
    <w:p w14:paraId="0ECC4733" w14:textId="58FD7FCA" w:rsidR="005710D3" w:rsidRDefault="005710D3" w:rsidP="00883401">
      <w:pPr>
        <w:spacing w:after="160" w:line="259" w:lineRule="auto"/>
        <w:rPr>
          <w:rFonts w:ascii="Calibri" w:eastAsia="Calibri" w:hAnsi="Calibri"/>
          <w:sz w:val="22"/>
          <w:szCs w:val="22"/>
          <w:lang w:eastAsia="en-US"/>
        </w:rPr>
      </w:pPr>
    </w:p>
    <w:p w14:paraId="101C5B2D" w14:textId="45B6623C" w:rsidR="005710D3" w:rsidRDefault="005710D3" w:rsidP="00883401">
      <w:pPr>
        <w:spacing w:after="160" w:line="259" w:lineRule="auto"/>
        <w:rPr>
          <w:rFonts w:ascii="Calibri" w:eastAsia="Calibri" w:hAnsi="Calibri"/>
          <w:sz w:val="22"/>
          <w:szCs w:val="22"/>
          <w:lang w:eastAsia="en-US"/>
        </w:rPr>
      </w:pPr>
    </w:p>
    <w:p w14:paraId="00E3741D" w14:textId="45952DFA" w:rsidR="005710D3" w:rsidRDefault="005710D3" w:rsidP="00883401">
      <w:pPr>
        <w:spacing w:after="160" w:line="259" w:lineRule="auto"/>
        <w:rPr>
          <w:rFonts w:ascii="Calibri" w:eastAsia="Calibri" w:hAnsi="Calibri"/>
          <w:sz w:val="22"/>
          <w:szCs w:val="22"/>
          <w:lang w:eastAsia="en-US"/>
        </w:rPr>
      </w:pPr>
    </w:p>
    <w:p w14:paraId="0711A91A" w14:textId="787D056F" w:rsidR="005710D3" w:rsidRDefault="005710D3" w:rsidP="00883401">
      <w:pPr>
        <w:spacing w:after="160" w:line="259" w:lineRule="auto"/>
        <w:rPr>
          <w:rFonts w:ascii="Calibri" w:eastAsia="Calibri" w:hAnsi="Calibri"/>
          <w:sz w:val="22"/>
          <w:szCs w:val="22"/>
          <w:lang w:eastAsia="en-US"/>
        </w:rPr>
      </w:pPr>
    </w:p>
    <w:p w14:paraId="6F46594D" w14:textId="0507981C" w:rsidR="005710D3" w:rsidRDefault="005710D3" w:rsidP="00883401">
      <w:pPr>
        <w:spacing w:after="160" w:line="259" w:lineRule="auto"/>
        <w:rPr>
          <w:rFonts w:ascii="Calibri" w:eastAsia="Calibri" w:hAnsi="Calibri"/>
          <w:sz w:val="22"/>
          <w:szCs w:val="22"/>
          <w:lang w:eastAsia="en-US"/>
        </w:rPr>
      </w:pPr>
    </w:p>
    <w:p w14:paraId="0F6317BB" w14:textId="77777777" w:rsidR="005710D3" w:rsidRDefault="005710D3" w:rsidP="00883401">
      <w:pPr>
        <w:spacing w:after="160" w:line="259" w:lineRule="auto"/>
        <w:rPr>
          <w:rFonts w:ascii="Calibri" w:eastAsia="Calibri" w:hAnsi="Calibri"/>
          <w:sz w:val="22"/>
          <w:szCs w:val="22"/>
          <w:lang w:eastAsia="en-US"/>
        </w:rPr>
      </w:pPr>
    </w:p>
    <w:bookmarkEnd w:id="5"/>
    <w:p w14:paraId="4FC20678" w14:textId="77777777" w:rsidR="0053679D" w:rsidRPr="0053679D" w:rsidRDefault="0053679D" w:rsidP="0053679D">
      <w:pPr>
        <w:spacing w:after="160" w:line="259" w:lineRule="auto"/>
        <w:rPr>
          <w:rFonts w:ascii="Calibri" w:eastAsia="Calibri" w:hAnsi="Calibri"/>
          <w:sz w:val="22"/>
          <w:szCs w:val="22"/>
          <w:lang w:eastAsia="en-US"/>
        </w:rPr>
      </w:pPr>
    </w:p>
    <w:p w14:paraId="617F0A53" w14:textId="10A6A221" w:rsidR="0053679D" w:rsidRPr="0053679D" w:rsidRDefault="0053679D" w:rsidP="0053679D">
      <w:pPr>
        <w:ind w:right="284"/>
        <w:rPr>
          <w:sz w:val="20"/>
          <w:szCs w:val="20"/>
          <w:lang w:eastAsia="en-US"/>
        </w:rPr>
      </w:pPr>
      <w:r w:rsidRPr="0053679D">
        <w:rPr>
          <w:noProof/>
        </w:rPr>
        <mc:AlternateContent>
          <mc:Choice Requires="wps">
            <w:drawing>
              <wp:anchor distT="4294967295" distB="4294967295" distL="114299" distR="114299" simplePos="0" relativeHeight="251659264" behindDoc="0" locked="0" layoutInCell="0" allowOverlap="1" wp14:anchorId="6159DEB7" wp14:editId="2F55FBB9">
                <wp:simplePos x="0" y="0"/>
                <wp:positionH relativeFrom="column">
                  <wp:posOffset>1653539</wp:posOffset>
                </wp:positionH>
                <wp:positionV relativeFrom="paragraph">
                  <wp:posOffset>96519</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BB5EA5" id="Straight Connector 2"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30.2pt,7.6pt" to="130.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" o:allowincell="f"/>
            </w:pict>
          </mc:Fallback>
        </mc:AlternateContent>
      </w:r>
      <w:r w:rsidRPr="0053679D">
        <w:rPr>
          <w:bCs/>
          <w:sz w:val="20"/>
          <w:szCs w:val="20"/>
          <w:lang w:val="en-US" w:eastAsia="en-US"/>
        </w:rPr>
        <w:t>Индекс на документирана информация:</w:t>
      </w:r>
      <w:r w:rsidRPr="0053679D">
        <w:rPr>
          <w:sz w:val="20"/>
          <w:szCs w:val="20"/>
          <w:lang w:val="en-US" w:eastAsia="en-US"/>
        </w:rPr>
        <w:tab/>
      </w:r>
      <w:r w:rsidRPr="0053679D">
        <w:rPr>
          <w:sz w:val="20"/>
          <w:szCs w:val="20"/>
          <w:lang w:val="en-US" w:eastAsia="en-US"/>
        </w:rPr>
        <w:tab/>
      </w:r>
      <w:r w:rsidRPr="0053679D">
        <w:rPr>
          <w:sz w:val="20"/>
          <w:szCs w:val="20"/>
          <w:lang w:val="en-US" w:eastAsia="en-US"/>
        </w:rPr>
        <w:tab/>
      </w:r>
      <w:r w:rsidRPr="0053679D">
        <w:rPr>
          <w:sz w:val="20"/>
          <w:szCs w:val="20"/>
          <w:lang w:eastAsia="en-US"/>
        </w:rPr>
        <w:t xml:space="preserve">                                     </w:t>
      </w:r>
      <w:r w:rsidRPr="0053679D">
        <w:rPr>
          <w:sz w:val="20"/>
          <w:szCs w:val="20"/>
          <w:lang w:val="en-US" w:eastAsia="en-US"/>
        </w:rPr>
        <w:t xml:space="preserve">ПРИЛОЖЕНИЕ № </w:t>
      </w:r>
      <w:r w:rsidRPr="0053679D">
        <w:rPr>
          <w:sz w:val="20"/>
          <w:szCs w:val="20"/>
          <w:lang w:eastAsia="en-US"/>
        </w:rPr>
        <w:t xml:space="preserve">23                        </w:t>
      </w:r>
    </w:p>
    <w:p w14:paraId="61BBFF19" w14:textId="77777777" w:rsidR="0053679D" w:rsidRPr="0053679D" w:rsidRDefault="0053679D" w:rsidP="0053679D">
      <w:pPr>
        <w:numPr>
          <w:ilvl w:val="12"/>
          <w:numId w:val="0"/>
        </w:numPr>
        <w:jc w:val="both"/>
        <w:rPr>
          <w:sz w:val="20"/>
          <w:szCs w:val="20"/>
          <w:lang w:eastAsia="en-US"/>
        </w:rPr>
      </w:pPr>
      <w:r w:rsidRPr="0053679D">
        <w:rPr>
          <w:sz w:val="20"/>
          <w:szCs w:val="20"/>
          <w:lang w:val="en-US" w:eastAsia="en-US"/>
        </w:rPr>
        <w:t>РИ-ИСУ 09.02.00.00.00/</w:t>
      </w:r>
      <w:r w:rsidRPr="0053679D">
        <w:rPr>
          <w:sz w:val="20"/>
          <w:szCs w:val="20"/>
          <w:lang w:eastAsia="en-US"/>
        </w:rPr>
        <w:t>23</w:t>
      </w:r>
      <w:r w:rsidRPr="0053679D">
        <w:rPr>
          <w:sz w:val="20"/>
          <w:szCs w:val="20"/>
          <w:lang w:val="en-US" w:eastAsia="en-US"/>
        </w:rPr>
        <w:t>-</w:t>
      </w:r>
      <w:r w:rsidRPr="0053679D">
        <w:rPr>
          <w:sz w:val="20"/>
          <w:szCs w:val="20"/>
          <w:lang w:eastAsia="en-US"/>
        </w:rPr>
        <w:t>1</w:t>
      </w:r>
    </w:p>
    <w:p w14:paraId="04363FF9" w14:textId="77777777" w:rsidR="0053679D" w:rsidRPr="0053679D" w:rsidRDefault="0053679D" w:rsidP="0053679D">
      <w:pPr>
        <w:numPr>
          <w:ilvl w:val="12"/>
          <w:numId w:val="0"/>
        </w:numPr>
        <w:jc w:val="both"/>
        <w:rPr>
          <w:b/>
          <w:bCs/>
          <w:u w:val="single"/>
          <w:lang w:eastAsia="en-US"/>
        </w:rPr>
      </w:pPr>
    </w:p>
    <w:p w14:paraId="3040D76D" w14:textId="77777777" w:rsidR="0053679D" w:rsidRPr="0053679D" w:rsidRDefault="0053679D" w:rsidP="0053679D">
      <w:pPr>
        <w:numPr>
          <w:ilvl w:val="12"/>
          <w:numId w:val="0"/>
        </w:numPr>
        <w:spacing w:line="360" w:lineRule="auto"/>
        <w:jc w:val="center"/>
        <w:rPr>
          <w:lang w:val="ru-RU" w:eastAsia="en-US"/>
        </w:rPr>
      </w:pPr>
      <w:r w:rsidRPr="0053679D">
        <w:rPr>
          <w:b/>
          <w:bCs/>
          <w:u w:val="single"/>
          <w:lang w:eastAsia="en-US"/>
        </w:rPr>
        <w:t>ДЕКЛАРАЦИЯ</w:t>
      </w:r>
    </w:p>
    <w:p w14:paraId="42952B44" w14:textId="77777777" w:rsidR="0053679D" w:rsidRPr="0053679D" w:rsidRDefault="0053679D" w:rsidP="0053679D">
      <w:pPr>
        <w:spacing w:line="360" w:lineRule="auto"/>
        <w:ind w:firstLine="708"/>
        <w:jc w:val="both"/>
        <w:rPr>
          <w:lang w:eastAsia="en-US"/>
        </w:rPr>
      </w:pPr>
      <w:r w:rsidRPr="0053679D">
        <w:rPr>
          <w:lang w:eastAsia="en-US"/>
        </w:rPr>
        <w:t>Долуподписаният/ата………………………….............................................................. с ЕГН: ................................., притежаващ документ за самоличност № ………………………., издаден на ………………. г. от …………………………….</w:t>
      </w:r>
    </w:p>
    <w:p w14:paraId="6FA9B228" w14:textId="77777777" w:rsidR="0053679D" w:rsidRPr="0053679D" w:rsidRDefault="0053679D" w:rsidP="0053679D">
      <w:pPr>
        <w:spacing w:line="360" w:lineRule="auto"/>
        <w:jc w:val="both"/>
        <w:rPr>
          <w:lang w:eastAsia="en-US"/>
        </w:rPr>
      </w:pPr>
      <w:r w:rsidRPr="0053679D">
        <w:rPr>
          <w:lang w:eastAsia="en-US"/>
        </w:rPr>
        <w:t xml:space="preserve">В качеството си на представляващ Участника/ Кандидата/ Изпълнителя  ………………………………………………......................................................................., с ЕИК: ................................, регистрирано в Търговския регистър към със седалище и адрес на управление: ...................................................., адрес за кореспонденция: …………………….. </w:t>
      </w:r>
    </w:p>
    <w:p w14:paraId="5C249C4B" w14:textId="77777777" w:rsidR="0053679D" w:rsidRPr="0053679D" w:rsidRDefault="0053679D" w:rsidP="0053679D">
      <w:pPr>
        <w:spacing w:line="360" w:lineRule="auto"/>
        <w:jc w:val="both"/>
        <w:rPr>
          <w:lang w:eastAsia="en-US"/>
        </w:rPr>
      </w:pPr>
      <w:r w:rsidRPr="0053679D">
        <w:rPr>
          <w:lang w:eastAsia="en-US"/>
        </w:rPr>
        <w:t>в откритата процедура за избор на Изпълнител / Доставчик на стока/и// услуга/и в „Асарел-Медет“АД …………………………………………………………………………………………</w:t>
      </w:r>
    </w:p>
    <w:p w14:paraId="038CDB84" w14:textId="77777777" w:rsidR="0053679D" w:rsidRPr="0053679D" w:rsidRDefault="0053679D" w:rsidP="0053679D">
      <w:pPr>
        <w:spacing w:line="360" w:lineRule="auto"/>
        <w:jc w:val="both"/>
        <w:rPr>
          <w:lang w:eastAsia="en-US"/>
        </w:rPr>
      </w:pPr>
      <w:r w:rsidRPr="0053679D">
        <w:rPr>
          <w:lang w:eastAsia="en-US"/>
        </w:rPr>
        <w:t>…………………………………………………………………………………………………</w:t>
      </w:r>
    </w:p>
    <w:p w14:paraId="4DCE0A81" w14:textId="77777777" w:rsidR="0053679D" w:rsidRPr="0053679D" w:rsidRDefault="0053679D" w:rsidP="0053679D">
      <w:pPr>
        <w:spacing w:line="276" w:lineRule="auto"/>
        <w:ind w:firstLine="720"/>
        <w:jc w:val="center"/>
        <w:rPr>
          <w:b/>
          <w:bCs/>
          <w:lang w:eastAsia="en-US"/>
        </w:rPr>
      </w:pPr>
      <w:r w:rsidRPr="0053679D">
        <w:rPr>
          <w:b/>
          <w:bCs/>
          <w:lang w:eastAsia="en-US"/>
        </w:rPr>
        <w:t>ДЕКЛАРИРАМ, ЧЕ:</w:t>
      </w:r>
    </w:p>
    <w:p w14:paraId="7475CF80" w14:textId="77777777" w:rsidR="0053679D" w:rsidRPr="0053679D" w:rsidRDefault="0053679D" w:rsidP="0053679D">
      <w:pPr>
        <w:numPr>
          <w:ilvl w:val="0"/>
          <w:numId w:val="44"/>
        </w:numPr>
        <w:tabs>
          <w:tab w:val="left" w:pos="426"/>
        </w:tabs>
        <w:spacing w:after="160" w:line="276" w:lineRule="auto"/>
        <w:contextualSpacing/>
        <w:jc w:val="both"/>
        <w:rPr>
          <w:rFonts w:eastAsia="Calibri"/>
          <w:kern w:val="2"/>
          <w:lang w:eastAsia="en-US"/>
        </w:rPr>
      </w:pPr>
      <w:r w:rsidRPr="0053679D">
        <w:rPr>
          <w:rFonts w:eastAsia="Calibri"/>
          <w:kern w:val="2"/>
          <w:lang w:eastAsia="en-US"/>
        </w:rPr>
        <w:t>Представляваното от мен дружество има/няма клонове, дъщерни дружества, свързани дружества или търговски представителства в държава/непризнато държавно образувание, което да е обект на международни ограничителни мерки, наложени от международни организации и списъци със санкции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r w:rsidRPr="0053679D">
        <w:rPr>
          <w:rFonts w:eastAsia="Calibri"/>
          <w:kern w:val="2"/>
          <w:vertAlign w:val="superscript"/>
          <w:lang w:eastAsia="en-US"/>
        </w:rPr>
        <w:footnoteReference w:id="1"/>
      </w:r>
    </w:p>
    <w:p w14:paraId="66A65D21" w14:textId="77777777" w:rsidR="0053679D" w:rsidRPr="0053679D" w:rsidRDefault="0053679D" w:rsidP="0053679D">
      <w:pPr>
        <w:numPr>
          <w:ilvl w:val="0"/>
          <w:numId w:val="44"/>
        </w:numPr>
        <w:tabs>
          <w:tab w:val="left" w:pos="426"/>
        </w:tabs>
        <w:spacing w:after="160" w:line="276" w:lineRule="auto"/>
        <w:contextualSpacing/>
        <w:jc w:val="both"/>
        <w:rPr>
          <w:rFonts w:eastAsia="Calibri"/>
          <w:kern w:val="2"/>
          <w:lang w:eastAsia="en-US"/>
        </w:rPr>
      </w:pPr>
      <w:r w:rsidRPr="0053679D">
        <w:rPr>
          <w:rFonts w:eastAsia="Calibri"/>
          <w:kern w:val="2"/>
          <w:lang w:eastAsia="en-US"/>
        </w:rPr>
        <w:t>Представляваното от мен дружество има/няма търговски или други отношения със субекти, които са обект на действащите международни ограничителни мерки,  наложени от международни организации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p>
    <w:p w14:paraId="174FB01B" w14:textId="77777777" w:rsidR="0053679D" w:rsidRPr="0053679D" w:rsidRDefault="0053679D" w:rsidP="0053679D">
      <w:pPr>
        <w:numPr>
          <w:ilvl w:val="0"/>
          <w:numId w:val="44"/>
        </w:numPr>
        <w:tabs>
          <w:tab w:val="left" w:pos="284"/>
        </w:tabs>
        <w:spacing w:after="160" w:line="276" w:lineRule="auto"/>
        <w:contextualSpacing/>
        <w:jc w:val="both"/>
        <w:rPr>
          <w:rFonts w:eastAsia="Calibri"/>
          <w:kern w:val="2"/>
          <w:lang w:eastAsia="en-US"/>
        </w:rPr>
      </w:pPr>
      <w:r w:rsidRPr="0053679D">
        <w:rPr>
          <w:rFonts w:eastAsia="Calibri"/>
          <w:kern w:val="2"/>
          <w:lang w:eastAsia="en-US"/>
        </w:rPr>
        <w:t xml:space="preserve">Нито аз, нито дружеството, което представлявам е физическо или юридическо лице, или е пряко или косвено свързано с такова лице, попадащо в действащите санкционни списъци и/или е обект на международни ограничителни мерки по т.1 и т.2. </w:t>
      </w:r>
    </w:p>
    <w:p w14:paraId="6723AB9C" w14:textId="77777777" w:rsidR="0053679D" w:rsidRPr="0053679D" w:rsidRDefault="0053679D" w:rsidP="0053679D">
      <w:pPr>
        <w:numPr>
          <w:ilvl w:val="0"/>
          <w:numId w:val="44"/>
        </w:numPr>
        <w:tabs>
          <w:tab w:val="left" w:pos="284"/>
        </w:tabs>
        <w:spacing w:after="160" w:line="276" w:lineRule="auto"/>
        <w:contextualSpacing/>
        <w:jc w:val="both"/>
        <w:rPr>
          <w:rFonts w:eastAsia="Calibri"/>
          <w:kern w:val="2"/>
          <w:lang w:eastAsia="en-US"/>
        </w:rPr>
      </w:pPr>
      <w:r w:rsidRPr="0053679D">
        <w:rPr>
          <w:rFonts w:eastAsia="Calibri"/>
          <w:kern w:val="2"/>
          <w:lang w:eastAsia="en-US"/>
        </w:rPr>
        <w:t xml:space="preserve">Представляваното от мен дружество търгува/не търгува с активи, които са включени в забранителни списъци. </w:t>
      </w:r>
    </w:p>
    <w:p w14:paraId="5E7B7B87" w14:textId="77777777" w:rsidR="0053679D" w:rsidRPr="0053679D" w:rsidRDefault="0053679D" w:rsidP="0053679D">
      <w:pPr>
        <w:spacing w:line="276" w:lineRule="auto"/>
        <w:ind w:firstLine="720"/>
        <w:jc w:val="both"/>
        <w:rPr>
          <w:lang w:eastAsia="en-US"/>
        </w:rPr>
      </w:pPr>
      <w:r w:rsidRPr="0053679D">
        <w:rPr>
          <w:lang w:eastAsia="en-US"/>
        </w:rPr>
        <w:t>Информиран съм, че съгласно ПОЛИТИКАТА НА „АСАРЕЛ-МЕДЕТ“ АД ЗА СЪОТВЕТСТВИЕ С РЕЖИМ НА НАЛОЖЕНИ МЕЖДУНАРОДНИ ОГРАНИЧИТЕЛНИ МЕРКИ И МЕРКИ ВЪРХУ ТЪРГОВИЯТА, отговарянето на посочените въпроси ще позволи продължаването на процеса по установяване на търговски отношения с представляваното от мен дружество</w:t>
      </w:r>
      <w:r w:rsidRPr="0053679D">
        <w:rPr>
          <w:lang w:val="en-US" w:eastAsia="en-US"/>
        </w:rPr>
        <w:t xml:space="preserve"> (</w:t>
      </w:r>
      <w:r w:rsidRPr="0053679D">
        <w:rPr>
          <w:lang w:eastAsia="en-US"/>
        </w:rPr>
        <w:t>обединение</w:t>
      </w:r>
      <w:r w:rsidRPr="0053679D">
        <w:rPr>
          <w:lang w:val="en-US" w:eastAsia="en-US"/>
        </w:rPr>
        <w:t>)</w:t>
      </w:r>
      <w:r w:rsidRPr="0053679D">
        <w:rPr>
          <w:lang w:eastAsia="en-US"/>
        </w:rPr>
        <w:t xml:space="preserve">, както и че такива отношения могат да бъдат установени единствено с одобрени в съответствие с Политиката контрагенти. </w:t>
      </w:r>
    </w:p>
    <w:p w14:paraId="423ECD8C" w14:textId="77777777" w:rsidR="0053679D" w:rsidRPr="0053679D" w:rsidRDefault="0053679D" w:rsidP="0053679D">
      <w:pPr>
        <w:spacing w:line="276" w:lineRule="auto"/>
        <w:ind w:firstLine="720"/>
        <w:jc w:val="both"/>
        <w:rPr>
          <w:lang w:eastAsia="en-US"/>
        </w:rPr>
      </w:pPr>
      <w:r w:rsidRPr="0053679D">
        <w:rPr>
          <w:lang w:eastAsia="en-US"/>
        </w:rPr>
        <w:t xml:space="preserve">При промяна в посочените обстоятелства се задължавам да уведомя „Асарел-Медет“ АД незабавно. </w:t>
      </w:r>
    </w:p>
    <w:p w14:paraId="7E605616" w14:textId="77777777" w:rsidR="0053679D" w:rsidRPr="0053679D" w:rsidRDefault="0053679D" w:rsidP="0053679D">
      <w:pPr>
        <w:spacing w:line="276" w:lineRule="auto"/>
        <w:ind w:firstLine="720"/>
        <w:jc w:val="both"/>
        <w:rPr>
          <w:lang w:eastAsia="en-US"/>
        </w:rPr>
      </w:pPr>
      <w:r w:rsidRPr="0053679D">
        <w:rPr>
          <w:lang w:eastAsia="en-US"/>
        </w:rPr>
        <w:t>Информиран съм и приемам, че настъпването на обстоятелства, които могат да доведат до нарушаване или заобикаляне на ограничителните мерки, наложени на международно или национално ниво, е основание за прекратяване на възникнали търговски отношения (преговори или вече съществуващи търговски отношения) без предизвестие и без да се дължи каквото и да било обезщетение от страна на Асарел-Медет АД, както и може да доведе до ангажирането на отговорност за мен или представляваното от мен дружество.</w:t>
      </w:r>
    </w:p>
    <w:p w14:paraId="50D38F37" w14:textId="77777777" w:rsidR="0053679D" w:rsidRPr="0053679D" w:rsidRDefault="0053679D" w:rsidP="0053679D">
      <w:pPr>
        <w:spacing w:line="360" w:lineRule="auto"/>
        <w:ind w:firstLine="720"/>
        <w:jc w:val="both"/>
        <w:rPr>
          <w:lang w:eastAsia="en-US"/>
        </w:rPr>
      </w:pPr>
    </w:p>
    <w:p w14:paraId="5F2A0952" w14:textId="77777777" w:rsidR="0053679D" w:rsidRPr="0053679D" w:rsidRDefault="0053679D" w:rsidP="0053679D">
      <w:pPr>
        <w:spacing w:line="360" w:lineRule="auto"/>
        <w:ind w:firstLine="720"/>
        <w:jc w:val="both"/>
        <w:rPr>
          <w:lang w:eastAsia="en-US"/>
        </w:rPr>
      </w:pPr>
      <w:r w:rsidRPr="0053679D">
        <w:rPr>
          <w:lang w:eastAsia="en-US"/>
        </w:rPr>
        <w:t>Дата:</w:t>
      </w:r>
      <w:r w:rsidRPr="0053679D">
        <w:rPr>
          <w:lang w:eastAsia="en-US"/>
        </w:rPr>
        <w:tab/>
      </w:r>
      <w:r w:rsidRPr="0053679D">
        <w:rPr>
          <w:lang w:eastAsia="en-US"/>
        </w:rPr>
        <w:tab/>
      </w:r>
      <w:r w:rsidRPr="0053679D">
        <w:rPr>
          <w:lang w:eastAsia="en-US"/>
        </w:rPr>
        <w:tab/>
      </w:r>
      <w:r w:rsidRPr="0053679D">
        <w:rPr>
          <w:lang w:eastAsia="en-US"/>
        </w:rPr>
        <w:tab/>
      </w:r>
      <w:r w:rsidRPr="0053679D">
        <w:rPr>
          <w:lang w:eastAsia="en-US"/>
        </w:rPr>
        <w:tab/>
      </w:r>
      <w:r w:rsidRPr="0053679D">
        <w:rPr>
          <w:lang w:eastAsia="en-US"/>
        </w:rPr>
        <w:tab/>
      </w:r>
      <w:r w:rsidRPr="0053679D">
        <w:rPr>
          <w:lang w:eastAsia="en-US"/>
        </w:rPr>
        <w:tab/>
        <w:t>.........................................</w:t>
      </w:r>
    </w:p>
    <w:p w14:paraId="6AB46E8C" w14:textId="77777777" w:rsidR="0053679D" w:rsidRPr="0053679D" w:rsidRDefault="0053679D" w:rsidP="0053679D">
      <w:pPr>
        <w:spacing w:line="360" w:lineRule="auto"/>
        <w:ind w:firstLine="720"/>
        <w:jc w:val="both"/>
        <w:rPr>
          <w:lang w:eastAsia="en-US"/>
        </w:rPr>
      </w:pPr>
      <w:r w:rsidRPr="0053679D">
        <w:rPr>
          <w:lang w:eastAsia="en-US"/>
        </w:rPr>
        <w:tab/>
      </w:r>
      <w:r w:rsidRPr="0053679D">
        <w:rPr>
          <w:lang w:eastAsia="en-US"/>
        </w:rPr>
        <w:tab/>
      </w:r>
      <w:r w:rsidRPr="0053679D">
        <w:rPr>
          <w:lang w:eastAsia="en-US"/>
        </w:rPr>
        <w:tab/>
      </w:r>
      <w:r w:rsidRPr="0053679D">
        <w:rPr>
          <w:lang w:eastAsia="en-US"/>
        </w:rPr>
        <w:tab/>
      </w:r>
      <w:r w:rsidRPr="0053679D">
        <w:rPr>
          <w:lang w:eastAsia="en-US"/>
        </w:rPr>
        <w:tab/>
      </w:r>
      <w:r w:rsidRPr="0053679D">
        <w:rPr>
          <w:lang w:eastAsia="en-US"/>
        </w:rPr>
        <w:tab/>
      </w:r>
      <w:r w:rsidRPr="0053679D">
        <w:rPr>
          <w:lang w:eastAsia="en-US"/>
        </w:rPr>
        <w:tab/>
        <w:t xml:space="preserve"> (три имена и подпис)</w:t>
      </w:r>
    </w:p>
    <w:p w14:paraId="2701CFF2" w14:textId="77777777" w:rsidR="0053679D" w:rsidRPr="0053679D" w:rsidRDefault="0053679D" w:rsidP="0053679D">
      <w:pPr>
        <w:spacing w:line="240" w:lineRule="atLeast"/>
        <w:jc w:val="both"/>
        <w:rPr>
          <w:rFonts w:eastAsia="Calibri"/>
          <w:b/>
          <w:u w:val="single"/>
          <w:lang w:eastAsia="en-US"/>
        </w:rPr>
      </w:pPr>
    </w:p>
    <w:p w14:paraId="0B933DA6" w14:textId="77777777" w:rsidR="0053679D" w:rsidRPr="0053679D" w:rsidRDefault="0053679D" w:rsidP="0053679D">
      <w:pPr>
        <w:spacing w:after="160" w:line="259" w:lineRule="auto"/>
        <w:ind w:firstLine="708"/>
        <w:rPr>
          <w:rFonts w:ascii="Calibri" w:eastAsia="Calibri" w:hAnsi="Calibri"/>
          <w:sz w:val="22"/>
          <w:szCs w:val="22"/>
          <w:lang w:eastAsia="en-US"/>
        </w:rPr>
      </w:pPr>
    </w:p>
    <w:p w14:paraId="2AB0CEC4" w14:textId="77777777" w:rsidR="0053679D" w:rsidRPr="0053679D" w:rsidRDefault="0053679D" w:rsidP="0053679D">
      <w:pPr>
        <w:tabs>
          <w:tab w:val="center" w:pos="4536"/>
          <w:tab w:val="right" w:pos="9072"/>
        </w:tabs>
        <w:spacing w:after="240"/>
        <w:ind w:right="-399"/>
        <w:rPr>
          <w:sz w:val="22"/>
          <w:szCs w:val="22"/>
        </w:rPr>
      </w:pPr>
    </w:p>
    <w:p w14:paraId="48FDCBAE" w14:textId="77777777" w:rsidR="00883401" w:rsidRPr="00883401" w:rsidRDefault="00883401" w:rsidP="0053679D">
      <w:pPr>
        <w:spacing w:after="160" w:line="259" w:lineRule="auto"/>
        <w:rPr>
          <w:lang w:eastAsia="en-US"/>
        </w:rPr>
      </w:pPr>
    </w:p>
    <w:sectPr w:rsidR="00883401" w:rsidRPr="00883401" w:rsidSect="00BB59F3">
      <w:headerReference w:type="default" r:id="rId9"/>
      <w:footerReference w:type="default" r:id="rId10"/>
      <w:headerReference w:type="first" r:id="rId11"/>
      <w:pgSz w:w="11906" w:h="16838" w:code="9"/>
      <w:pgMar w:top="142" w:right="1106" w:bottom="567"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6BC96" w14:textId="77777777" w:rsidR="00CF125C" w:rsidRDefault="00CF125C">
      <w:r>
        <w:separator/>
      </w:r>
    </w:p>
  </w:endnote>
  <w:endnote w:type="continuationSeparator" w:id="0">
    <w:p w14:paraId="4678DA2C" w14:textId="77777777" w:rsidR="00CF125C" w:rsidRDefault="00CF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619667"/>
      <w:docPartObj>
        <w:docPartGallery w:val="Page Numbers (Bottom of Page)"/>
        <w:docPartUnique/>
      </w:docPartObj>
    </w:sdtPr>
    <w:sdtEndPr/>
    <w:sdtContent>
      <w:sdt>
        <w:sdtPr>
          <w:id w:val="-1769616900"/>
          <w:docPartObj>
            <w:docPartGallery w:val="Page Numbers (Top of Page)"/>
            <w:docPartUnique/>
          </w:docPartObj>
        </w:sdtPr>
        <w:sdtEndPr/>
        <w:sdtContent>
          <w:p w14:paraId="5A65A8CE" w14:textId="77777777" w:rsidR="00BB2875" w:rsidRDefault="00BB2875" w:rsidP="00BB2875">
            <w:pPr>
              <w:pStyle w:val="Footer"/>
              <w:ind w:right="-399"/>
              <w:jc w:val="right"/>
            </w:pPr>
            <w:r w:rsidRPr="00BB2875">
              <w:rPr>
                <w:b/>
                <w:sz w:val="20"/>
                <w:szCs w:val="20"/>
              </w:rPr>
              <w:t xml:space="preserve">Page </w:t>
            </w:r>
            <w:r w:rsidRPr="00BB2875">
              <w:rPr>
                <w:b/>
                <w:bCs/>
                <w:sz w:val="20"/>
                <w:szCs w:val="20"/>
              </w:rPr>
              <w:fldChar w:fldCharType="begin"/>
            </w:r>
            <w:r w:rsidRPr="00BB2875">
              <w:rPr>
                <w:b/>
                <w:bCs/>
                <w:sz w:val="20"/>
                <w:szCs w:val="20"/>
              </w:rPr>
              <w:instrText xml:space="preserve"> PAGE </w:instrText>
            </w:r>
            <w:r w:rsidRPr="00BB2875">
              <w:rPr>
                <w:b/>
                <w:bCs/>
                <w:sz w:val="20"/>
                <w:szCs w:val="20"/>
              </w:rPr>
              <w:fldChar w:fldCharType="separate"/>
            </w:r>
            <w:r w:rsidR="00A134F0">
              <w:rPr>
                <w:b/>
                <w:bCs/>
                <w:noProof/>
                <w:sz w:val="20"/>
                <w:szCs w:val="20"/>
              </w:rPr>
              <w:t>1</w:t>
            </w:r>
            <w:r w:rsidRPr="00BB2875">
              <w:rPr>
                <w:b/>
                <w:bCs/>
                <w:sz w:val="20"/>
                <w:szCs w:val="20"/>
              </w:rPr>
              <w:fldChar w:fldCharType="end"/>
            </w:r>
            <w:r w:rsidRPr="00BB2875">
              <w:rPr>
                <w:b/>
                <w:sz w:val="20"/>
                <w:szCs w:val="20"/>
              </w:rPr>
              <w:t xml:space="preserve"> of </w:t>
            </w:r>
            <w:r w:rsidRPr="00BB2875">
              <w:rPr>
                <w:b/>
                <w:bCs/>
                <w:sz w:val="20"/>
                <w:szCs w:val="20"/>
              </w:rPr>
              <w:fldChar w:fldCharType="begin"/>
            </w:r>
            <w:r w:rsidRPr="00BB2875">
              <w:rPr>
                <w:b/>
                <w:bCs/>
                <w:sz w:val="20"/>
                <w:szCs w:val="20"/>
              </w:rPr>
              <w:instrText xml:space="preserve"> NUMPAGES  </w:instrText>
            </w:r>
            <w:r w:rsidRPr="00BB2875">
              <w:rPr>
                <w:b/>
                <w:bCs/>
                <w:sz w:val="20"/>
                <w:szCs w:val="20"/>
              </w:rPr>
              <w:fldChar w:fldCharType="separate"/>
            </w:r>
            <w:r w:rsidR="00A134F0">
              <w:rPr>
                <w:b/>
                <w:bCs/>
                <w:noProof/>
                <w:sz w:val="20"/>
                <w:szCs w:val="20"/>
              </w:rPr>
              <w:t>3</w:t>
            </w:r>
            <w:r w:rsidRPr="00BB2875">
              <w:rPr>
                <w:b/>
                <w:bCs/>
                <w:sz w:val="20"/>
                <w:szCs w:val="20"/>
              </w:rPr>
              <w:fldChar w:fldCharType="end"/>
            </w:r>
          </w:p>
        </w:sdtContent>
      </w:sdt>
    </w:sdtContent>
  </w:sdt>
  <w:p w14:paraId="0909BF1B" w14:textId="77777777" w:rsidR="00BB2875" w:rsidRDefault="00BB2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18D20" w14:textId="77777777" w:rsidR="00CF125C" w:rsidRDefault="00CF125C">
      <w:r>
        <w:separator/>
      </w:r>
    </w:p>
  </w:footnote>
  <w:footnote w:type="continuationSeparator" w:id="0">
    <w:p w14:paraId="6E3BD6BB" w14:textId="77777777" w:rsidR="00CF125C" w:rsidRDefault="00CF125C">
      <w:r>
        <w:continuationSeparator/>
      </w:r>
    </w:p>
  </w:footnote>
  <w:footnote w:id="1">
    <w:p w14:paraId="5BF8F74A" w14:textId="77777777" w:rsidR="0053679D" w:rsidRPr="007D1160" w:rsidRDefault="0053679D" w:rsidP="0053679D">
      <w:pPr>
        <w:pStyle w:val="FootnoteText"/>
        <w:jc w:val="both"/>
        <w:rPr>
          <w:sz w:val="16"/>
          <w:szCs w:val="16"/>
        </w:rPr>
      </w:pPr>
      <w:r>
        <w:rPr>
          <w:rStyle w:val="FootnoteReference"/>
        </w:rPr>
        <w:footnoteRef/>
      </w:r>
      <w:r>
        <w:t xml:space="preserve">     </w:t>
      </w:r>
      <w:r w:rsidRPr="007D1160">
        <w:t>-</w:t>
      </w:r>
      <w:r w:rsidRPr="007D1160">
        <w:rPr>
          <w:sz w:val="16"/>
          <w:szCs w:val="16"/>
        </w:rPr>
        <w:tab/>
        <w:t>Консолидиран списък на физически лица и на организации и други групи, на които са наложени санкции от Съвета за сигурност на Организацията на обединените нации (</w:t>
      </w:r>
      <w:hyperlink r:id="rId1" w:history="1">
        <w:r w:rsidRPr="007D1160">
          <w:rPr>
            <w:rStyle w:val="Hyperlink"/>
            <w:sz w:val="16"/>
            <w:szCs w:val="16"/>
          </w:rPr>
          <w:t>https://www.un.org/securitycouncil/sanctions/information</w:t>
        </w:r>
      </w:hyperlink>
      <w:r w:rsidRPr="007D1160">
        <w:rPr>
          <w:sz w:val="16"/>
          <w:szCs w:val="16"/>
        </w:rPr>
        <w:t>)</w:t>
      </w:r>
    </w:p>
    <w:p w14:paraId="7933B3A9" w14:textId="77777777" w:rsidR="0053679D" w:rsidRPr="007D1160" w:rsidRDefault="0053679D" w:rsidP="0053679D">
      <w:pPr>
        <w:pStyle w:val="FootnoteText"/>
        <w:jc w:val="both"/>
        <w:rPr>
          <w:sz w:val="16"/>
          <w:szCs w:val="16"/>
        </w:rPr>
      </w:pPr>
      <w:r w:rsidRPr="007D1160">
        <w:rPr>
          <w:sz w:val="16"/>
          <w:szCs w:val="16"/>
        </w:rPr>
        <w:t>-</w:t>
      </w:r>
      <w:r w:rsidRPr="007D1160">
        <w:rPr>
          <w:sz w:val="16"/>
          <w:szCs w:val="16"/>
        </w:rPr>
        <w:tab/>
        <w:t>Консолидиран списък на лица, групи и организации, на които са наложени финансови санкции от Европейския съюз (</w:t>
      </w:r>
      <w:hyperlink r:id="rId2" w:history="1">
        <w:r w:rsidRPr="007D1160">
          <w:rPr>
            <w:rStyle w:val="Hyperlink"/>
            <w:sz w:val="16"/>
            <w:szCs w:val="16"/>
          </w:rPr>
          <w:t>https://www.eeas.europa.eu/eeas/european-union-sanctions_en</w:t>
        </w:r>
      </w:hyperlink>
      <w:r w:rsidRPr="007D1160">
        <w:rPr>
          <w:sz w:val="16"/>
          <w:szCs w:val="16"/>
        </w:rPr>
        <w:t>);</w:t>
      </w:r>
    </w:p>
    <w:p w14:paraId="4F805C2B" w14:textId="77777777" w:rsidR="0053679D" w:rsidRPr="007D1160" w:rsidRDefault="0053679D" w:rsidP="0053679D">
      <w:pPr>
        <w:pStyle w:val="FootnoteText"/>
        <w:jc w:val="both"/>
        <w:rPr>
          <w:sz w:val="16"/>
          <w:szCs w:val="16"/>
        </w:rPr>
      </w:pPr>
      <w:r w:rsidRPr="007D1160">
        <w:rPr>
          <w:sz w:val="16"/>
          <w:szCs w:val="16"/>
        </w:rPr>
        <w:t>-</w:t>
      </w:r>
      <w:r w:rsidRPr="007D1160">
        <w:rPr>
          <w:sz w:val="16"/>
          <w:szCs w:val="16"/>
        </w:rPr>
        <w:tab/>
        <w:t>Консолидиран списък на санкционирани от ЕС лица, на които са наложени на ограничения за пътуване (</w:t>
      </w:r>
      <w:hyperlink r:id="rId3" w:anchor="/main" w:history="1">
        <w:r w:rsidRPr="007D1160">
          <w:rPr>
            <w:rStyle w:val="Hyperlink"/>
            <w:sz w:val="16"/>
            <w:szCs w:val="16"/>
          </w:rPr>
          <w:t>https://www.sanctionsmap.eu/#/main</w:t>
        </w:r>
      </w:hyperlink>
      <w:r w:rsidRPr="007D1160">
        <w:rPr>
          <w:sz w:val="16"/>
          <w:szCs w:val="16"/>
        </w:rPr>
        <w:t>);</w:t>
      </w:r>
    </w:p>
    <w:p w14:paraId="0A5CCE8B" w14:textId="77777777" w:rsidR="0053679D" w:rsidRPr="007D1160" w:rsidRDefault="0053679D" w:rsidP="0053679D">
      <w:pPr>
        <w:pStyle w:val="FootnoteText"/>
        <w:jc w:val="both"/>
        <w:rPr>
          <w:sz w:val="16"/>
          <w:szCs w:val="16"/>
        </w:rPr>
      </w:pPr>
      <w:r w:rsidRPr="007D1160">
        <w:rPr>
          <w:sz w:val="16"/>
          <w:szCs w:val="16"/>
        </w:rPr>
        <w:t>-</w:t>
      </w:r>
      <w:r w:rsidRPr="007D1160">
        <w:rPr>
          <w:sz w:val="16"/>
          <w:szCs w:val="16"/>
        </w:rPr>
        <w:tab/>
        <w:t>Консолидиран списък на специално определени граждани и блокирани лица на Службата за контрол на чуждестранните активи към Министерството на финансите на САЩ (SDN List) и Консолидиран санкционен списък на Службата за контрол на чуждестранните активи към Министерството на финансите на САЩ (Non-SDN Lists) (</w:t>
      </w:r>
      <w:hyperlink r:id="rId4" w:history="1">
        <w:r w:rsidRPr="007D1160">
          <w:rPr>
            <w:rStyle w:val="Hyperlink"/>
            <w:sz w:val="16"/>
            <w:szCs w:val="16"/>
          </w:rPr>
          <w:t>https://ofac.treasury.gov/sanctions-programs-and-country-information</w:t>
        </w:r>
      </w:hyperlink>
      <w:r w:rsidRPr="007D1160">
        <w:rPr>
          <w:sz w:val="16"/>
          <w:szCs w:val="16"/>
        </w:rPr>
        <w:t>);</w:t>
      </w:r>
    </w:p>
    <w:p w14:paraId="256C53B5" w14:textId="77777777" w:rsidR="0053679D" w:rsidRPr="007D1160" w:rsidRDefault="0053679D" w:rsidP="0053679D">
      <w:pPr>
        <w:pStyle w:val="FootnoteText"/>
        <w:jc w:val="both"/>
        <w:rPr>
          <w:sz w:val="16"/>
          <w:szCs w:val="16"/>
        </w:rPr>
      </w:pPr>
      <w:r w:rsidRPr="007D1160">
        <w:rPr>
          <w:sz w:val="16"/>
          <w:szCs w:val="16"/>
        </w:rPr>
        <w:t>-</w:t>
      </w:r>
      <w:r w:rsidRPr="007D1160">
        <w:rPr>
          <w:sz w:val="16"/>
          <w:szCs w:val="16"/>
        </w:rPr>
        <w:tab/>
        <w:t>Консолидиран списък на лица, групи и организации, на които са наложени финансови санкции от Обединеното кралство (</w:t>
      </w:r>
      <w:hyperlink r:id="rId5" w:history="1">
        <w:r w:rsidRPr="007D1160">
          <w:rPr>
            <w:rStyle w:val="Hyperlink"/>
            <w:sz w:val="16"/>
            <w:szCs w:val="16"/>
          </w:rPr>
          <w:t>https://www.gov.uk/government/publications/the-uk-sanctions-list</w:t>
        </w:r>
      </w:hyperlink>
      <w:r w:rsidRPr="007D1160">
        <w:rPr>
          <w:sz w:val="16"/>
          <w:szCs w:val="16"/>
        </w:rPr>
        <w:t>);</w:t>
      </w:r>
    </w:p>
    <w:p w14:paraId="47D41CD9" w14:textId="77777777" w:rsidR="0053679D" w:rsidRPr="007D1160" w:rsidRDefault="0053679D" w:rsidP="0053679D">
      <w:pPr>
        <w:pStyle w:val="FootnoteText"/>
        <w:jc w:val="both"/>
        <w:rPr>
          <w:sz w:val="16"/>
          <w:szCs w:val="16"/>
        </w:rPr>
      </w:pPr>
      <w:r w:rsidRPr="007D1160">
        <w:rPr>
          <w:sz w:val="16"/>
          <w:szCs w:val="16"/>
        </w:rPr>
        <w:t>-</w:t>
      </w:r>
      <w:r w:rsidRPr="007D1160">
        <w:rPr>
          <w:sz w:val="16"/>
          <w:szCs w:val="16"/>
        </w:rPr>
        <w:tab/>
        <w:t>Списък на свързани с Русия лица, посочени във връзка с финансови и инвестиционни ограничения в Обединеното кралство;</w:t>
      </w:r>
    </w:p>
    <w:p w14:paraId="2F637F5C" w14:textId="77777777" w:rsidR="0053679D" w:rsidRPr="007D1160" w:rsidRDefault="0053679D" w:rsidP="0053679D">
      <w:pPr>
        <w:pStyle w:val="FootnoteText"/>
        <w:jc w:val="both"/>
        <w:rPr>
          <w:sz w:val="16"/>
          <w:szCs w:val="16"/>
        </w:rPr>
      </w:pPr>
      <w:r w:rsidRPr="007D1160">
        <w:t>-</w:t>
      </w:r>
      <w:r w:rsidRPr="007D1160">
        <w:rPr>
          <w:sz w:val="16"/>
          <w:szCs w:val="16"/>
        </w:rPr>
        <w:tab/>
        <w:t>Консолидиран списък на Република България на физическите лица, юридическите лица, групите и организациите, спрямо които се прилагат мерките по Закона за мерките срещу финансирането на тероризма.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A762" w14:textId="77777777" w:rsidR="00F57934" w:rsidRPr="004533CF" w:rsidRDefault="00F57934" w:rsidP="00F57934">
    <w:pPr>
      <w:pStyle w:val="Header"/>
      <w:ind w:left="-426"/>
      <w:rPr>
        <w:lang w:val="bg-B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DE01" w14:textId="77777777" w:rsidR="00F57934" w:rsidRPr="00FC6A35" w:rsidRDefault="00157EA6">
    <w:pPr>
      <w:pStyle w:val="Header"/>
      <w:rPr>
        <w:lang w:val="ru-RU"/>
      </w:rPr>
    </w:pPr>
    <w:r w:rsidRPr="00FC6A35">
      <w:rPr>
        <w:b/>
        <w:sz w:val="20"/>
        <w:lang w:val="ru-R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439"/>
    <w:multiLevelType w:val="hybridMultilevel"/>
    <w:tmpl w:val="CFD6F454"/>
    <w:lvl w:ilvl="0" w:tplc="C30E754A">
      <w:start w:val="3"/>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46A14A9"/>
    <w:multiLevelType w:val="hybridMultilevel"/>
    <w:tmpl w:val="B4F0FC2A"/>
    <w:lvl w:ilvl="0" w:tplc="04020001">
      <w:start w:val="1"/>
      <w:numFmt w:val="bullet"/>
      <w:lvlText w:val=""/>
      <w:lvlJc w:val="left"/>
      <w:pPr>
        <w:ind w:left="784" w:hanging="360"/>
      </w:pPr>
      <w:rPr>
        <w:rFonts w:ascii="Symbol" w:hAnsi="Symbol" w:hint="default"/>
      </w:rPr>
    </w:lvl>
    <w:lvl w:ilvl="1" w:tplc="04020003" w:tentative="1">
      <w:start w:val="1"/>
      <w:numFmt w:val="bullet"/>
      <w:lvlText w:val="o"/>
      <w:lvlJc w:val="left"/>
      <w:pPr>
        <w:ind w:left="1504" w:hanging="360"/>
      </w:pPr>
      <w:rPr>
        <w:rFonts w:ascii="Courier New" w:hAnsi="Courier New" w:cs="Courier New" w:hint="default"/>
      </w:rPr>
    </w:lvl>
    <w:lvl w:ilvl="2" w:tplc="04020005" w:tentative="1">
      <w:start w:val="1"/>
      <w:numFmt w:val="bullet"/>
      <w:lvlText w:val=""/>
      <w:lvlJc w:val="left"/>
      <w:pPr>
        <w:ind w:left="2224" w:hanging="360"/>
      </w:pPr>
      <w:rPr>
        <w:rFonts w:ascii="Wingdings" w:hAnsi="Wingdings" w:hint="default"/>
      </w:rPr>
    </w:lvl>
    <w:lvl w:ilvl="3" w:tplc="04020001" w:tentative="1">
      <w:start w:val="1"/>
      <w:numFmt w:val="bullet"/>
      <w:lvlText w:val=""/>
      <w:lvlJc w:val="left"/>
      <w:pPr>
        <w:ind w:left="2944" w:hanging="360"/>
      </w:pPr>
      <w:rPr>
        <w:rFonts w:ascii="Symbol" w:hAnsi="Symbol" w:hint="default"/>
      </w:rPr>
    </w:lvl>
    <w:lvl w:ilvl="4" w:tplc="04020003" w:tentative="1">
      <w:start w:val="1"/>
      <w:numFmt w:val="bullet"/>
      <w:lvlText w:val="o"/>
      <w:lvlJc w:val="left"/>
      <w:pPr>
        <w:ind w:left="3664" w:hanging="360"/>
      </w:pPr>
      <w:rPr>
        <w:rFonts w:ascii="Courier New" w:hAnsi="Courier New" w:cs="Courier New" w:hint="default"/>
      </w:rPr>
    </w:lvl>
    <w:lvl w:ilvl="5" w:tplc="04020005" w:tentative="1">
      <w:start w:val="1"/>
      <w:numFmt w:val="bullet"/>
      <w:lvlText w:val=""/>
      <w:lvlJc w:val="left"/>
      <w:pPr>
        <w:ind w:left="4384" w:hanging="360"/>
      </w:pPr>
      <w:rPr>
        <w:rFonts w:ascii="Wingdings" w:hAnsi="Wingdings" w:hint="default"/>
      </w:rPr>
    </w:lvl>
    <w:lvl w:ilvl="6" w:tplc="04020001" w:tentative="1">
      <w:start w:val="1"/>
      <w:numFmt w:val="bullet"/>
      <w:lvlText w:val=""/>
      <w:lvlJc w:val="left"/>
      <w:pPr>
        <w:ind w:left="5104" w:hanging="360"/>
      </w:pPr>
      <w:rPr>
        <w:rFonts w:ascii="Symbol" w:hAnsi="Symbol" w:hint="default"/>
      </w:rPr>
    </w:lvl>
    <w:lvl w:ilvl="7" w:tplc="04020003" w:tentative="1">
      <w:start w:val="1"/>
      <w:numFmt w:val="bullet"/>
      <w:lvlText w:val="o"/>
      <w:lvlJc w:val="left"/>
      <w:pPr>
        <w:ind w:left="5824" w:hanging="360"/>
      </w:pPr>
      <w:rPr>
        <w:rFonts w:ascii="Courier New" w:hAnsi="Courier New" w:cs="Courier New" w:hint="default"/>
      </w:rPr>
    </w:lvl>
    <w:lvl w:ilvl="8" w:tplc="04020005" w:tentative="1">
      <w:start w:val="1"/>
      <w:numFmt w:val="bullet"/>
      <w:lvlText w:val=""/>
      <w:lvlJc w:val="left"/>
      <w:pPr>
        <w:ind w:left="6544" w:hanging="360"/>
      </w:pPr>
      <w:rPr>
        <w:rFonts w:ascii="Wingdings" w:hAnsi="Wingdings" w:hint="default"/>
      </w:rPr>
    </w:lvl>
  </w:abstractNum>
  <w:abstractNum w:abstractNumId="2" w15:restartNumberingAfterBreak="0">
    <w:nsid w:val="053E4D9A"/>
    <w:multiLevelType w:val="hybridMultilevel"/>
    <w:tmpl w:val="559A8E20"/>
    <w:lvl w:ilvl="0" w:tplc="D12AC484">
      <w:start w:val="1"/>
      <w:numFmt w:val="decimal"/>
      <w:lvlText w:val="%1."/>
      <w:lvlJc w:val="left"/>
      <w:pPr>
        <w:ind w:left="1068" w:hanging="360"/>
      </w:pPr>
      <w:rPr>
        <w:b w:val="0"/>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3" w15:restartNumberingAfterBreak="0">
    <w:nsid w:val="089C7531"/>
    <w:multiLevelType w:val="hybridMultilevel"/>
    <w:tmpl w:val="C7C8D6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9552141"/>
    <w:multiLevelType w:val="hybridMultilevel"/>
    <w:tmpl w:val="EF1EEAA8"/>
    <w:lvl w:ilvl="0" w:tplc="04020001">
      <w:start w:val="1"/>
      <w:numFmt w:val="bullet"/>
      <w:lvlText w:val=""/>
      <w:lvlJc w:val="left"/>
      <w:pPr>
        <w:ind w:left="295" w:hanging="360"/>
      </w:pPr>
      <w:rPr>
        <w:rFonts w:ascii="Symbol" w:hAnsi="Symbol" w:hint="default"/>
      </w:rPr>
    </w:lvl>
    <w:lvl w:ilvl="1" w:tplc="04020003" w:tentative="1">
      <w:start w:val="1"/>
      <w:numFmt w:val="bullet"/>
      <w:lvlText w:val="o"/>
      <w:lvlJc w:val="left"/>
      <w:pPr>
        <w:ind w:left="1015" w:hanging="360"/>
      </w:pPr>
      <w:rPr>
        <w:rFonts w:ascii="Courier New" w:hAnsi="Courier New" w:cs="Courier New" w:hint="default"/>
      </w:rPr>
    </w:lvl>
    <w:lvl w:ilvl="2" w:tplc="04020005" w:tentative="1">
      <w:start w:val="1"/>
      <w:numFmt w:val="bullet"/>
      <w:lvlText w:val=""/>
      <w:lvlJc w:val="left"/>
      <w:pPr>
        <w:ind w:left="1735" w:hanging="360"/>
      </w:pPr>
      <w:rPr>
        <w:rFonts w:ascii="Wingdings" w:hAnsi="Wingdings" w:hint="default"/>
      </w:rPr>
    </w:lvl>
    <w:lvl w:ilvl="3" w:tplc="04020001" w:tentative="1">
      <w:start w:val="1"/>
      <w:numFmt w:val="bullet"/>
      <w:lvlText w:val=""/>
      <w:lvlJc w:val="left"/>
      <w:pPr>
        <w:ind w:left="2455" w:hanging="360"/>
      </w:pPr>
      <w:rPr>
        <w:rFonts w:ascii="Symbol" w:hAnsi="Symbol" w:hint="default"/>
      </w:rPr>
    </w:lvl>
    <w:lvl w:ilvl="4" w:tplc="04020003" w:tentative="1">
      <w:start w:val="1"/>
      <w:numFmt w:val="bullet"/>
      <w:lvlText w:val="o"/>
      <w:lvlJc w:val="left"/>
      <w:pPr>
        <w:ind w:left="3175" w:hanging="360"/>
      </w:pPr>
      <w:rPr>
        <w:rFonts w:ascii="Courier New" w:hAnsi="Courier New" w:cs="Courier New" w:hint="default"/>
      </w:rPr>
    </w:lvl>
    <w:lvl w:ilvl="5" w:tplc="04020005" w:tentative="1">
      <w:start w:val="1"/>
      <w:numFmt w:val="bullet"/>
      <w:lvlText w:val=""/>
      <w:lvlJc w:val="left"/>
      <w:pPr>
        <w:ind w:left="3895" w:hanging="360"/>
      </w:pPr>
      <w:rPr>
        <w:rFonts w:ascii="Wingdings" w:hAnsi="Wingdings" w:hint="default"/>
      </w:rPr>
    </w:lvl>
    <w:lvl w:ilvl="6" w:tplc="04020001" w:tentative="1">
      <w:start w:val="1"/>
      <w:numFmt w:val="bullet"/>
      <w:lvlText w:val=""/>
      <w:lvlJc w:val="left"/>
      <w:pPr>
        <w:ind w:left="4615" w:hanging="360"/>
      </w:pPr>
      <w:rPr>
        <w:rFonts w:ascii="Symbol" w:hAnsi="Symbol" w:hint="default"/>
      </w:rPr>
    </w:lvl>
    <w:lvl w:ilvl="7" w:tplc="04020003" w:tentative="1">
      <w:start w:val="1"/>
      <w:numFmt w:val="bullet"/>
      <w:lvlText w:val="o"/>
      <w:lvlJc w:val="left"/>
      <w:pPr>
        <w:ind w:left="5335" w:hanging="360"/>
      </w:pPr>
      <w:rPr>
        <w:rFonts w:ascii="Courier New" w:hAnsi="Courier New" w:cs="Courier New" w:hint="default"/>
      </w:rPr>
    </w:lvl>
    <w:lvl w:ilvl="8" w:tplc="04020005" w:tentative="1">
      <w:start w:val="1"/>
      <w:numFmt w:val="bullet"/>
      <w:lvlText w:val=""/>
      <w:lvlJc w:val="left"/>
      <w:pPr>
        <w:ind w:left="6055" w:hanging="360"/>
      </w:pPr>
      <w:rPr>
        <w:rFonts w:ascii="Wingdings" w:hAnsi="Wingdings" w:hint="default"/>
      </w:rPr>
    </w:lvl>
  </w:abstractNum>
  <w:abstractNum w:abstractNumId="5" w15:restartNumberingAfterBreak="0">
    <w:nsid w:val="0B1C520B"/>
    <w:multiLevelType w:val="hybridMultilevel"/>
    <w:tmpl w:val="F1086C32"/>
    <w:lvl w:ilvl="0" w:tplc="C4349844">
      <w:start w:val="18"/>
      <w:numFmt w:val="bullet"/>
      <w:lvlText w:val="-"/>
      <w:lvlJc w:val="left"/>
      <w:pPr>
        <w:ind w:left="295" w:hanging="360"/>
      </w:pPr>
      <w:rPr>
        <w:rFonts w:ascii="Times New Roman" w:eastAsia="Times New Roman" w:hAnsi="Times New Roman" w:cs="Times New Roman" w:hint="default"/>
      </w:rPr>
    </w:lvl>
    <w:lvl w:ilvl="1" w:tplc="04020003" w:tentative="1">
      <w:start w:val="1"/>
      <w:numFmt w:val="bullet"/>
      <w:lvlText w:val="o"/>
      <w:lvlJc w:val="left"/>
      <w:pPr>
        <w:ind w:left="1015" w:hanging="360"/>
      </w:pPr>
      <w:rPr>
        <w:rFonts w:ascii="Courier New" w:hAnsi="Courier New" w:cs="Courier New" w:hint="default"/>
      </w:rPr>
    </w:lvl>
    <w:lvl w:ilvl="2" w:tplc="04020005" w:tentative="1">
      <w:start w:val="1"/>
      <w:numFmt w:val="bullet"/>
      <w:lvlText w:val=""/>
      <w:lvlJc w:val="left"/>
      <w:pPr>
        <w:ind w:left="1735" w:hanging="360"/>
      </w:pPr>
      <w:rPr>
        <w:rFonts w:ascii="Wingdings" w:hAnsi="Wingdings" w:hint="default"/>
      </w:rPr>
    </w:lvl>
    <w:lvl w:ilvl="3" w:tplc="04020001" w:tentative="1">
      <w:start w:val="1"/>
      <w:numFmt w:val="bullet"/>
      <w:lvlText w:val=""/>
      <w:lvlJc w:val="left"/>
      <w:pPr>
        <w:ind w:left="2455" w:hanging="360"/>
      </w:pPr>
      <w:rPr>
        <w:rFonts w:ascii="Symbol" w:hAnsi="Symbol" w:hint="default"/>
      </w:rPr>
    </w:lvl>
    <w:lvl w:ilvl="4" w:tplc="04020003" w:tentative="1">
      <w:start w:val="1"/>
      <w:numFmt w:val="bullet"/>
      <w:lvlText w:val="o"/>
      <w:lvlJc w:val="left"/>
      <w:pPr>
        <w:ind w:left="3175" w:hanging="360"/>
      </w:pPr>
      <w:rPr>
        <w:rFonts w:ascii="Courier New" w:hAnsi="Courier New" w:cs="Courier New" w:hint="default"/>
      </w:rPr>
    </w:lvl>
    <w:lvl w:ilvl="5" w:tplc="04020005" w:tentative="1">
      <w:start w:val="1"/>
      <w:numFmt w:val="bullet"/>
      <w:lvlText w:val=""/>
      <w:lvlJc w:val="left"/>
      <w:pPr>
        <w:ind w:left="3895" w:hanging="360"/>
      </w:pPr>
      <w:rPr>
        <w:rFonts w:ascii="Wingdings" w:hAnsi="Wingdings" w:hint="default"/>
      </w:rPr>
    </w:lvl>
    <w:lvl w:ilvl="6" w:tplc="04020001" w:tentative="1">
      <w:start w:val="1"/>
      <w:numFmt w:val="bullet"/>
      <w:lvlText w:val=""/>
      <w:lvlJc w:val="left"/>
      <w:pPr>
        <w:ind w:left="4615" w:hanging="360"/>
      </w:pPr>
      <w:rPr>
        <w:rFonts w:ascii="Symbol" w:hAnsi="Symbol" w:hint="default"/>
      </w:rPr>
    </w:lvl>
    <w:lvl w:ilvl="7" w:tplc="04020003" w:tentative="1">
      <w:start w:val="1"/>
      <w:numFmt w:val="bullet"/>
      <w:lvlText w:val="o"/>
      <w:lvlJc w:val="left"/>
      <w:pPr>
        <w:ind w:left="5335" w:hanging="360"/>
      </w:pPr>
      <w:rPr>
        <w:rFonts w:ascii="Courier New" w:hAnsi="Courier New" w:cs="Courier New" w:hint="default"/>
      </w:rPr>
    </w:lvl>
    <w:lvl w:ilvl="8" w:tplc="04020005" w:tentative="1">
      <w:start w:val="1"/>
      <w:numFmt w:val="bullet"/>
      <w:lvlText w:val=""/>
      <w:lvlJc w:val="left"/>
      <w:pPr>
        <w:ind w:left="6055" w:hanging="360"/>
      </w:pPr>
      <w:rPr>
        <w:rFonts w:ascii="Wingdings" w:hAnsi="Wingdings" w:hint="default"/>
      </w:rPr>
    </w:lvl>
  </w:abstractNum>
  <w:abstractNum w:abstractNumId="6" w15:restartNumberingAfterBreak="0">
    <w:nsid w:val="0BDF249E"/>
    <w:multiLevelType w:val="hybridMultilevel"/>
    <w:tmpl w:val="FAEE08AA"/>
    <w:lvl w:ilvl="0" w:tplc="BFA23B8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E730BB8"/>
    <w:multiLevelType w:val="hybridMultilevel"/>
    <w:tmpl w:val="4FACE160"/>
    <w:lvl w:ilvl="0" w:tplc="04020001">
      <w:start w:val="1"/>
      <w:numFmt w:val="bullet"/>
      <w:lvlText w:val=""/>
      <w:lvlJc w:val="left"/>
      <w:pPr>
        <w:ind w:left="294" w:hanging="360"/>
      </w:pPr>
      <w:rPr>
        <w:rFonts w:ascii="Symbol" w:hAnsi="Symbol" w:hint="default"/>
      </w:rPr>
    </w:lvl>
    <w:lvl w:ilvl="1" w:tplc="04020003" w:tentative="1">
      <w:start w:val="1"/>
      <w:numFmt w:val="bullet"/>
      <w:lvlText w:val="o"/>
      <w:lvlJc w:val="left"/>
      <w:pPr>
        <w:ind w:left="1014" w:hanging="360"/>
      </w:pPr>
      <w:rPr>
        <w:rFonts w:ascii="Courier New" w:hAnsi="Courier New" w:cs="Courier New" w:hint="default"/>
      </w:rPr>
    </w:lvl>
    <w:lvl w:ilvl="2" w:tplc="04020005" w:tentative="1">
      <w:start w:val="1"/>
      <w:numFmt w:val="bullet"/>
      <w:lvlText w:val=""/>
      <w:lvlJc w:val="left"/>
      <w:pPr>
        <w:ind w:left="1734" w:hanging="360"/>
      </w:pPr>
      <w:rPr>
        <w:rFonts w:ascii="Wingdings" w:hAnsi="Wingdings" w:hint="default"/>
      </w:rPr>
    </w:lvl>
    <w:lvl w:ilvl="3" w:tplc="04020001" w:tentative="1">
      <w:start w:val="1"/>
      <w:numFmt w:val="bullet"/>
      <w:lvlText w:val=""/>
      <w:lvlJc w:val="left"/>
      <w:pPr>
        <w:ind w:left="2454" w:hanging="360"/>
      </w:pPr>
      <w:rPr>
        <w:rFonts w:ascii="Symbol" w:hAnsi="Symbol" w:hint="default"/>
      </w:rPr>
    </w:lvl>
    <w:lvl w:ilvl="4" w:tplc="04020003" w:tentative="1">
      <w:start w:val="1"/>
      <w:numFmt w:val="bullet"/>
      <w:lvlText w:val="o"/>
      <w:lvlJc w:val="left"/>
      <w:pPr>
        <w:ind w:left="3174" w:hanging="360"/>
      </w:pPr>
      <w:rPr>
        <w:rFonts w:ascii="Courier New" w:hAnsi="Courier New" w:cs="Courier New" w:hint="default"/>
      </w:rPr>
    </w:lvl>
    <w:lvl w:ilvl="5" w:tplc="04020005" w:tentative="1">
      <w:start w:val="1"/>
      <w:numFmt w:val="bullet"/>
      <w:lvlText w:val=""/>
      <w:lvlJc w:val="left"/>
      <w:pPr>
        <w:ind w:left="3894" w:hanging="360"/>
      </w:pPr>
      <w:rPr>
        <w:rFonts w:ascii="Wingdings" w:hAnsi="Wingdings" w:hint="default"/>
      </w:rPr>
    </w:lvl>
    <w:lvl w:ilvl="6" w:tplc="04020001" w:tentative="1">
      <w:start w:val="1"/>
      <w:numFmt w:val="bullet"/>
      <w:lvlText w:val=""/>
      <w:lvlJc w:val="left"/>
      <w:pPr>
        <w:ind w:left="4614" w:hanging="360"/>
      </w:pPr>
      <w:rPr>
        <w:rFonts w:ascii="Symbol" w:hAnsi="Symbol" w:hint="default"/>
      </w:rPr>
    </w:lvl>
    <w:lvl w:ilvl="7" w:tplc="04020003" w:tentative="1">
      <w:start w:val="1"/>
      <w:numFmt w:val="bullet"/>
      <w:lvlText w:val="o"/>
      <w:lvlJc w:val="left"/>
      <w:pPr>
        <w:ind w:left="5334" w:hanging="360"/>
      </w:pPr>
      <w:rPr>
        <w:rFonts w:ascii="Courier New" w:hAnsi="Courier New" w:cs="Courier New" w:hint="default"/>
      </w:rPr>
    </w:lvl>
    <w:lvl w:ilvl="8" w:tplc="04020005" w:tentative="1">
      <w:start w:val="1"/>
      <w:numFmt w:val="bullet"/>
      <w:lvlText w:val=""/>
      <w:lvlJc w:val="left"/>
      <w:pPr>
        <w:ind w:left="6054" w:hanging="360"/>
      </w:pPr>
      <w:rPr>
        <w:rFonts w:ascii="Wingdings" w:hAnsi="Wingdings" w:hint="default"/>
      </w:rPr>
    </w:lvl>
  </w:abstractNum>
  <w:abstractNum w:abstractNumId="8" w15:restartNumberingAfterBreak="0">
    <w:nsid w:val="0F962C84"/>
    <w:multiLevelType w:val="hybridMultilevel"/>
    <w:tmpl w:val="09A2FE52"/>
    <w:lvl w:ilvl="0" w:tplc="5BF073A6">
      <w:start w:val="1"/>
      <w:numFmt w:val="decimal"/>
      <w:lvlText w:val="%1."/>
      <w:lvlJc w:val="left"/>
      <w:pPr>
        <w:tabs>
          <w:tab w:val="num" w:pos="720"/>
        </w:tabs>
        <w:ind w:left="720" w:hanging="360"/>
      </w:pPr>
      <w:rPr>
        <w:rFonts w:ascii="Times New Roman" w:eastAsia="Times New Roman" w:hAnsi="Times New Roman" w:cs="Times New Roman"/>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17543506"/>
    <w:multiLevelType w:val="hybridMultilevel"/>
    <w:tmpl w:val="917CC136"/>
    <w:lvl w:ilvl="0" w:tplc="04090001">
      <w:start w:val="1"/>
      <w:numFmt w:val="bullet"/>
      <w:lvlText w:val=""/>
      <w:lvlJc w:val="left"/>
      <w:pPr>
        <w:tabs>
          <w:tab w:val="num" w:pos="600"/>
        </w:tabs>
        <w:ind w:left="60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B933F7"/>
    <w:multiLevelType w:val="hybridMultilevel"/>
    <w:tmpl w:val="6B262C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BF11516"/>
    <w:multiLevelType w:val="hybridMultilevel"/>
    <w:tmpl w:val="4EE05B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0162CB5"/>
    <w:multiLevelType w:val="hybridMultilevel"/>
    <w:tmpl w:val="81AC34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0297B9B"/>
    <w:multiLevelType w:val="multilevel"/>
    <w:tmpl w:val="3FDC2D74"/>
    <w:lvl w:ilvl="0">
      <w:start w:val="1"/>
      <w:numFmt w:val="decimal"/>
      <w:lvlText w:val="%1."/>
      <w:lvlJc w:val="left"/>
      <w:pPr>
        <w:ind w:left="218"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14" w15:restartNumberingAfterBreak="0">
    <w:nsid w:val="22820DFC"/>
    <w:multiLevelType w:val="hybridMultilevel"/>
    <w:tmpl w:val="A98859CE"/>
    <w:lvl w:ilvl="0" w:tplc="E5D81608">
      <w:start w:val="8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51A0B45"/>
    <w:multiLevelType w:val="hybridMultilevel"/>
    <w:tmpl w:val="84D6735C"/>
    <w:lvl w:ilvl="0" w:tplc="5F48E9EC">
      <w:start w:val="1"/>
      <w:numFmt w:val="bullet"/>
      <w:lvlText w:val="-"/>
      <w:lvlJc w:val="left"/>
      <w:pPr>
        <w:ind w:left="502" w:hanging="360"/>
      </w:pPr>
      <w:rPr>
        <w:rFonts w:ascii="Times New Roman" w:eastAsia="Times New Roman" w:hAnsi="Times New Roman" w:cs="Times New Roman" w:hint="default"/>
        <w:b/>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6" w15:restartNumberingAfterBreak="0">
    <w:nsid w:val="25643935"/>
    <w:multiLevelType w:val="hybridMultilevel"/>
    <w:tmpl w:val="CB8C52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1122D75"/>
    <w:multiLevelType w:val="hybridMultilevel"/>
    <w:tmpl w:val="5A8298A2"/>
    <w:lvl w:ilvl="0" w:tplc="6F800BF6">
      <w:start w:val="1984"/>
      <w:numFmt w:val="decimal"/>
      <w:lvlText w:val="%1"/>
      <w:lvlJc w:val="left"/>
      <w:pPr>
        <w:ind w:left="960" w:hanging="60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8902A01"/>
    <w:multiLevelType w:val="hybridMultilevel"/>
    <w:tmpl w:val="5A8298A2"/>
    <w:lvl w:ilvl="0" w:tplc="6F800BF6">
      <w:start w:val="1984"/>
      <w:numFmt w:val="decimal"/>
      <w:lvlText w:val="%1"/>
      <w:lvlJc w:val="left"/>
      <w:pPr>
        <w:ind w:left="960" w:hanging="60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B433DD1"/>
    <w:multiLevelType w:val="hybridMultilevel"/>
    <w:tmpl w:val="ED567FDC"/>
    <w:lvl w:ilvl="0" w:tplc="04020013">
      <w:start w:val="1"/>
      <w:numFmt w:val="upperRoman"/>
      <w:lvlText w:val="%1."/>
      <w:lvlJc w:val="right"/>
      <w:pPr>
        <w:ind w:left="1080" w:hanging="720"/>
      </w:pPr>
      <w:rPr>
        <w:rFonts w:hint="default"/>
        <w:b/>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4493C"/>
    <w:multiLevelType w:val="hybridMultilevel"/>
    <w:tmpl w:val="E0B2BA44"/>
    <w:lvl w:ilvl="0" w:tplc="791A3C34">
      <w:numFmt w:val="bullet"/>
      <w:lvlText w:val="-"/>
      <w:lvlJc w:val="left"/>
      <w:pPr>
        <w:ind w:left="250" w:hanging="360"/>
      </w:pPr>
      <w:rPr>
        <w:rFonts w:ascii="Times New Roman" w:eastAsia="Times New Roman" w:hAnsi="Times New Roman" w:cs="Times New Roman" w:hint="default"/>
      </w:rPr>
    </w:lvl>
    <w:lvl w:ilvl="1" w:tplc="04020003" w:tentative="1">
      <w:start w:val="1"/>
      <w:numFmt w:val="bullet"/>
      <w:lvlText w:val="o"/>
      <w:lvlJc w:val="left"/>
      <w:pPr>
        <w:ind w:left="970" w:hanging="360"/>
      </w:pPr>
      <w:rPr>
        <w:rFonts w:ascii="Courier New" w:hAnsi="Courier New" w:cs="Courier New" w:hint="default"/>
      </w:rPr>
    </w:lvl>
    <w:lvl w:ilvl="2" w:tplc="04020005" w:tentative="1">
      <w:start w:val="1"/>
      <w:numFmt w:val="bullet"/>
      <w:lvlText w:val=""/>
      <w:lvlJc w:val="left"/>
      <w:pPr>
        <w:ind w:left="1690" w:hanging="360"/>
      </w:pPr>
      <w:rPr>
        <w:rFonts w:ascii="Wingdings" w:hAnsi="Wingdings" w:hint="default"/>
      </w:rPr>
    </w:lvl>
    <w:lvl w:ilvl="3" w:tplc="04020001" w:tentative="1">
      <w:start w:val="1"/>
      <w:numFmt w:val="bullet"/>
      <w:lvlText w:val=""/>
      <w:lvlJc w:val="left"/>
      <w:pPr>
        <w:ind w:left="2410" w:hanging="360"/>
      </w:pPr>
      <w:rPr>
        <w:rFonts w:ascii="Symbol" w:hAnsi="Symbol" w:hint="default"/>
      </w:rPr>
    </w:lvl>
    <w:lvl w:ilvl="4" w:tplc="04020003" w:tentative="1">
      <w:start w:val="1"/>
      <w:numFmt w:val="bullet"/>
      <w:lvlText w:val="o"/>
      <w:lvlJc w:val="left"/>
      <w:pPr>
        <w:ind w:left="3130" w:hanging="360"/>
      </w:pPr>
      <w:rPr>
        <w:rFonts w:ascii="Courier New" w:hAnsi="Courier New" w:cs="Courier New" w:hint="default"/>
      </w:rPr>
    </w:lvl>
    <w:lvl w:ilvl="5" w:tplc="04020005" w:tentative="1">
      <w:start w:val="1"/>
      <w:numFmt w:val="bullet"/>
      <w:lvlText w:val=""/>
      <w:lvlJc w:val="left"/>
      <w:pPr>
        <w:ind w:left="3850" w:hanging="360"/>
      </w:pPr>
      <w:rPr>
        <w:rFonts w:ascii="Wingdings" w:hAnsi="Wingdings" w:hint="default"/>
      </w:rPr>
    </w:lvl>
    <w:lvl w:ilvl="6" w:tplc="04020001" w:tentative="1">
      <w:start w:val="1"/>
      <w:numFmt w:val="bullet"/>
      <w:lvlText w:val=""/>
      <w:lvlJc w:val="left"/>
      <w:pPr>
        <w:ind w:left="4570" w:hanging="360"/>
      </w:pPr>
      <w:rPr>
        <w:rFonts w:ascii="Symbol" w:hAnsi="Symbol" w:hint="default"/>
      </w:rPr>
    </w:lvl>
    <w:lvl w:ilvl="7" w:tplc="04020003" w:tentative="1">
      <w:start w:val="1"/>
      <w:numFmt w:val="bullet"/>
      <w:lvlText w:val="o"/>
      <w:lvlJc w:val="left"/>
      <w:pPr>
        <w:ind w:left="5290" w:hanging="360"/>
      </w:pPr>
      <w:rPr>
        <w:rFonts w:ascii="Courier New" w:hAnsi="Courier New" w:cs="Courier New" w:hint="default"/>
      </w:rPr>
    </w:lvl>
    <w:lvl w:ilvl="8" w:tplc="04020005" w:tentative="1">
      <w:start w:val="1"/>
      <w:numFmt w:val="bullet"/>
      <w:lvlText w:val=""/>
      <w:lvlJc w:val="left"/>
      <w:pPr>
        <w:ind w:left="6010" w:hanging="360"/>
      </w:pPr>
      <w:rPr>
        <w:rFonts w:ascii="Wingdings" w:hAnsi="Wingdings" w:hint="default"/>
      </w:rPr>
    </w:lvl>
  </w:abstractNum>
  <w:abstractNum w:abstractNumId="21" w15:restartNumberingAfterBreak="0">
    <w:nsid w:val="3FE208A7"/>
    <w:multiLevelType w:val="hybridMultilevel"/>
    <w:tmpl w:val="475273B4"/>
    <w:lvl w:ilvl="0" w:tplc="04090001">
      <w:start w:val="1"/>
      <w:numFmt w:val="bullet"/>
      <w:lvlText w:val=""/>
      <w:lvlJc w:val="left"/>
      <w:pPr>
        <w:ind w:left="645" w:hanging="360"/>
      </w:pPr>
      <w:rPr>
        <w:rFonts w:ascii="Symbol" w:hAnsi="Symbo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2" w15:restartNumberingAfterBreak="0">
    <w:nsid w:val="40ED05A6"/>
    <w:multiLevelType w:val="hybridMultilevel"/>
    <w:tmpl w:val="2ABE35FE"/>
    <w:lvl w:ilvl="0" w:tplc="2DA21350">
      <w:start w:val="1"/>
      <w:numFmt w:val="bullet"/>
      <w:lvlText w:val="-"/>
      <w:lvlJc w:val="left"/>
      <w:pPr>
        <w:ind w:left="250" w:hanging="360"/>
      </w:pPr>
      <w:rPr>
        <w:rFonts w:ascii="Times New Roman" w:eastAsia="Times New Roman" w:hAnsi="Times New Roman" w:cs="Times New Roman" w:hint="default"/>
      </w:rPr>
    </w:lvl>
    <w:lvl w:ilvl="1" w:tplc="04020003" w:tentative="1">
      <w:start w:val="1"/>
      <w:numFmt w:val="bullet"/>
      <w:lvlText w:val="o"/>
      <w:lvlJc w:val="left"/>
      <w:pPr>
        <w:ind w:left="970" w:hanging="360"/>
      </w:pPr>
      <w:rPr>
        <w:rFonts w:ascii="Courier New" w:hAnsi="Courier New" w:cs="Courier New" w:hint="default"/>
      </w:rPr>
    </w:lvl>
    <w:lvl w:ilvl="2" w:tplc="04020005" w:tentative="1">
      <w:start w:val="1"/>
      <w:numFmt w:val="bullet"/>
      <w:lvlText w:val=""/>
      <w:lvlJc w:val="left"/>
      <w:pPr>
        <w:ind w:left="1690" w:hanging="360"/>
      </w:pPr>
      <w:rPr>
        <w:rFonts w:ascii="Wingdings" w:hAnsi="Wingdings" w:hint="default"/>
      </w:rPr>
    </w:lvl>
    <w:lvl w:ilvl="3" w:tplc="04020001" w:tentative="1">
      <w:start w:val="1"/>
      <w:numFmt w:val="bullet"/>
      <w:lvlText w:val=""/>
      <w:lvlJc w:val="left"/>
      <w:pPr>
        <w:ind w:left="2410" w:hanging="360"/>
      </w:pPr>
      <w:rPr>
        <w:rFonts w:ascii="Symbol" w:hAnsi="Symbol" w:hint="default"/>
      </w:rPr>
    </w:lvl>
    <w:lvl w:ilvl="4" w:tplc="04020003" w:tentative="1">
      <w:start w:val="1"/>
      <w:numFmt w:val="bullet"/>
      <w:lvlText w:val="o"/>
      <w:lvlJc w:val="left"/>
      <w:pPr>
        <w:ind w:left="3130" w:hanging="360"/>
      </w:pPr>
      <w:rPr>
        <w:rFonts w:ascii="Courier New" w:hAnsi="Courier New" w:cs="Courier New" w:hint="default"/>
      </w:rPr>
    </w:lvl>
    <w:lvl w:ilvl="5" w:tplc="04020005" w:tentative="1">
      <w:start w:val="1"/>
      <w:numFmt w:val="bullet"/>
      <w:lvlText w:val=""/>
      <w:lvlJc w:val="left"/>
      <w:pPr>
        <w:ind w:left="3850" w:hanging="360"/>
      </w:pPr>
      <w:rPr>
        <w:rFonts w:ascii="Wingdings" w:hAnsi="Wingdings" w:hint="default"/>
      </w:rPr>
    </w:lvl>
    <w:lvl w:ilvl="6" w:tplc="04020001" w:tentative="1">
      <w:start w:val="1"/>
      <w:numFmt w:val="bullet"/>
      <w:lvlText w:val=""/>
      <w:lvlJc w:val="left"/>
      <w:pPr>
        <w:ind w:left="4570" w:hanging="360"/>
      </w:pPr>
      <w:rPr>
        <w:rFonts w:ascii="Symbol" w:hAnsi="Symbol" w:hint="default"/>
      </w:rPr>
    </w:lvl>
    <w:lvl w:ilvl="7" w:tplc="04020003" w:tentative="1">
      <w:start w:val="1"/>
      <w:numFmt w:val="bullet"/>
      <w:lvlText w:val="o"/>
      <w:lvlJc w:val="left"/>
      <w:pPr>
        <w:ind w:left="5290" w:hanging="360"/>
      </w:pPr>
      <w:rPr>
        <w:rFonts w:ascii="Courier New" w:hAnsi="Courier New" w:cs="Courier New" w:hint="default"/>
      </w:rPr>
    </w:lvl>
    <w:lvl w:ilvl="8" w:tplc="04020005" w:tentative="1">
      <w:start w:val="1"/>
      <w:numFmt w:val="bullet"/>
      <w:lvlText w:val=""/>
      <w:lvlJc w:val="left"/>
      <w:pPr>
        <w:ind w:left="6010" w:hanging="360"/>
      </w:pPr>
      <w:rPr>
        <w:rFonts w:ascii="Wingdings" w:hAnsi="Wingdings" w:hint="default"/>
      </w:rPr>
    </w:lvl>
  </w:abstractNum>
  <w:abstractNum w:abstractNumId="23" w15:restartNumberingAfterBreak="0">
    <w:nsid w:val="44856424"/>
    <w:multiLevelType w:val="multilevel"/>
    <w:tmpl w:val="A3881BE4"/>
    <w:lvl w:ilvl="0">
      <w:start w:val="1"/>
      <w:numFmt w:val="decimal"/>
      <w:lvlText w:val="%1."/>
      <w:lvlJc w:val="left"/>
      <w:pPr>
        <w:ind w:left="786"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4" w15:restartNumberingAfterBreak="0">
    <w:nsid w:val="455212C2"/>
    <w:multiLevelType w:val="hybridMultilevel"/>
    <w:tmpl w:val="7666C6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6A5730F"/>
    <w:multiLevelType w:val="hybridMultilevel"/>
    <w:tmpl w:val="7666C6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ACF3343"/>
    <w:multiLevelType w:val="hybridMultilevel"/>
    <w:tmpl w:val="889090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E3A50EA"/>
    <w:multiLevelType w:val="hybridMultilevel"/>
    <w:tmpl w:val="26B09CCC"/>
    <w:lvl w:ilvl="0" w:tplc="566268E8">
      <w:start w:val="2"/>
      <w:numFmt w:val="bullet"/>
      <w:lvlText w:val="-"/>
      <w:lvlJc w:val="left"/>
      <w:pPr>
        <w:ind w:left="720" w:hanging="360"/>
      </w:pPr>
      <w:rPr>
        <w:rFonts w:ascii="Times New Roman" w:eastAsia="Times New Roman"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EDF06F9"/>
    <w:multiLevelType w:val="hybridMultilevel"/>
    <w:tmpl w:val="19461568"/>
    <w:lvl w:ilvl="0" w:tplc="7BE0E2A2">
      <w:start w:val="40"/>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16138DC"/>
    <w:multiLevelType w:val="multilevel"/>
    <w:tmpl w:val="76BA2E98"/>
    <w:lvl w:ilvl="0">
      <w:start w:val="1"/>
      <w:numFmt w:val="decimal"/>
      <w:lvlText w:val="%1."/>
      <w:lvlJc w:val="left"/>
      <w:pPr>
        <w:ind w:left="-66" w:hanging="360"/>
      </w:pPr>
      <w:rPr>
        <w:rFonts w:hint="default"/>
        <w:b/>
        <w:bCs/>
        <w:color w:val="FF0000"/>
      </w:rPr>
    </w:lvl>
    <w:lvl w:ilvl="1">
      <w:start w:val="1"/>
      <w:numFmt w:val="decimal"/>
      <w:isLgl/>
      <w:lvlText w:val="%1.%2"/>
      <w:lvlJc w:val="left"/>
      <w:pPr>
        <w:ind w:left="360" w:hanging="360"/>
      </w:pPr>
      <w:rPr>
        <w:rFonts w:hint="default"/>
        <w:b/>
        <w:color w:val="FF0000"/>
        <w:sz w:val="24"/>
      </w:rPr>
    </w:lvl>
    <w:lvl w:ilvl="2">
      <w:start w:val="1"/>
      <w:numFmt w:val="decimal"/>
      <w:isLgl/>
      <w:lvlText w:val="%1.%2.%3"/>
      <w:lvlJc w:val="left"/>
      <w:pPr>
        <w:ind w:left="1146" w:hanging="720"/>
      </w:pPr>
      <w:rPr>
        <w:rFonts w:hint="default"/>
        <w:b/>
        <w:color w:val="FF0000"/>
        <w:sz w:val="24"/>
      </w:rPr>
    </w:lvl>
    <w:lvl w:ilvl="3">
      <w:start w:val="1"/>
      <w:numFmt w:val="decimal"/>
      <w:isLgl/>
      <w:lvlText w:val="%1.%2.%3.%4"/>
      <w:lvlJc w:val="left"/>
      <w:pPr>
        <w:ind w:left="1932" w:hanging="1080"/>
      </w:pPr>
      <w:rPr>
        <w:rFonts w:hint="default"/>
        <w:b/>
        <w:color w:val="FF0000"/>
        <w:sz w:val="24"/>
      </w:rPr>
    </w:lvl>
    <w:lvl w:ilvl="4">
      <w:start w:val="1"/>
      <w:numFmt w:val="decimal"/>
      <w:isLgl/>
      <w:lvlText w:val="%1.%2.%3.%4.%5"/>
      <w:lvlJc w:val="left"/>
      <w:pPr>
        <w:ind w:left="2358" w:hanging="1080"/>
      </w:pPr>
      <w:rPr>
        <w:rFonts w:hint="default"/>
        <w:b/>
        <w:color w:val="FF0000"/>
        <w:sz w:val="24"/>
      </w:rPr>
    </w:lvl>
    <w:lvl w:ilvl="5">
      <w:start w:val="1"/>
      <w:numFmt w:val="decimal"/>
      <w:isLgl/>
      <w:lvlText w:val="%1.%2.%3.%4.%5.%6"/>
      <w:lvlJc w:val="left"/>
      <w:pPr>
        <w:ind w:left="3144" w:hanging="1440"/>
      </w:pPr>
      <w:rPr>
        <w:rFonts w:hint="default"/>
        <w:b/>
        <w:color w:val="FF0000"/>
        <w:sz w:val="24"/>
      </w:rPr>
    </w:lvl>
    <w:lvl w:ilvl="6">
      <w:start w:val="1"/>
      <w:numFmt w:val="decimal"/>
      <w:isLgl/>
      <w:lvlText w:val="%1.%2.%3.%4.%5.%6.%7"/>
      <w:lvlJc w:val="left"/>
      <w:pPr>
        <w:ind w:left="3570" w:hanging="1440"/>
      </w:pPr>
      <w:rPr>
        <w:rFonts w:hint="default"/>
        <w:b/>
        <w:color w:val="FF0000"/>
        <w:sz w:val="24"/>
      </w:rPr>
    </w:lvl>
    <w:lvl w:ilvl="7">
      <w:start w:val="1"/>
      <w:numFmt w:val="decimal"/>
      <w:isLgl/>
      <w:lvlText w:val="%1.%2.%3.%4.%5.%6.%7.%8"/>
      <w:lvlJc w:val="left"/>
      <w:pPr>
        <w:ind w:left="4356" w:hanging="1800"/>
      </w:pPr>
      <w:rPr>
        <w:rFonts w:hint="default"/>
        <w:b/>
        <w:color w:val="FF0000"/>
        <w:sz w:val="24"/>
      </w:rPr>
    </w:lvl>
    <w:lvl w:ilvl="8">
      <w:start w:val="1"/>
      <w:numFmt w:val="decimal"/>
      <w:isLgl/>
      <w:lvlText w:val="%1.%2.%3.%4.%5.%6.%7.%8.%9"/>
      <w:lvlJc w:val="left"/>
      <w:pPr>
        <w:ind w:left="5142" w:hanging="2160"/>
      </w:pPr>
      <w:rPr>
        <w:rFonts w:hint="default"/>
        <w:b/>
        <w:color w:val="FF0000"/>
        <w:sz w:val="24"/>
      </w:rPr>
    </w:lvl>
  </w:abstractNum>
  <w:abstractNum w:abstractNumId="30" w15:restartNumberingAfterBreak="0">
    <w:nsid w:val="540C1702"/>
    <w:multiLevelType w:val="hybridMultilevel"/>
    <w:tmpl w:val="EB803EDE"/>
    <w:lvl w:ilvl="0" w:tplc="F63AAB02">
      <w:start w:val="2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99D13CA"/>
    <w:multiLevelType w:val="hybridMultilevel"/>
    <w:tmpl w:val="C6842EFA"/>
    <w:lvl w:ilvl="0" w:tplc="04020001">
      <w:start w:val="1"/>
      <w:numFmt w:val="bullet"/>
      <w:lvlText w:val=""/>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32" w15:restartNumberingAfterBreak="0">
    <w:nsid w:val="5AA70B05"/>
    <w:multiLevelType w:val="hybridMultilevel"/>
    <w:tmpl w:val="5B10F652"/>
    <w:lvl w:ilvl="0" w:tplc="29087C06">
      <w:start w:val="1"/>
      <w:numFmt w:val="bullet"/>
      <w:lvlText w:val="-"/>
      <w:lvlJc w:val="left"/>
      <w:pPr>
        <w:ind w:left="250" w:hanging="360"/>
      </w:pPr>
      <w:rPr>
        <w:rFonts w:ascii="Times New Roman" w:eastAsia="Times New Roman" w:hAnsi="Times New Roman" w:cs="Times New Roman" w:hint="default"/>
      </w:rPr>
    </w:lvl>
    <w:lvl w:ilvl="1" w:tplc="04020003" w:tentative="1">
      <w:start w:val="1"/>
      <w:numFmt w:val="bullet"/>
      <w:lvlText w:val="o"/>
      <w:lvlJc w:val="left"/>
      <w:pPr>
        <w:ind w:left="970" w:hanging="360"/>
      </w:pPr>
      <w:rPr>
        <w:rFonts w:ascii="Courier New" w:hAnsi="Courier New" w:cs="Courier New" w:hint="default"/>
      </w:rPr>
    </w:lvl>
    <w:lvl w:ilvl="2" w:tplc="04020005" w:tentative="1">
      <w:start w:val="1"/>
      <w:numFmt w:val="bullet"/>
      <w:lvlText w:val=""/>
      <w:lvlJc w:val="left"/>
      <w:pPr>
        <w:ind w:left="1690" w:hanging="360"/>
      </w:pPr>
      <w:rPr>
        <w:rFonts w:ascii="Wingdings" w:hAnsi="Wingdings" w:hint="default"/>
      </w:rPr>
    </w:lvl>
    <w:lvl w:ilvl="3" w:tplc="04020001" w:tentative="1">
      <w:start w:val="1"/>
      <w:numFmt w:val="bullet"/>
      <w:lvlText w:val=""/>
      <w:lvlJc w:val="left"/>
      <w:pPr>
        <w:ind w:left="2410" w:hanging="360"/>
      </w:pPr>
      <w:rPr>
        <w:rFonts w:ascii="Symbol" w:hAnsi="Symbol" w:hint="default"/>
      </w:rPr>
    </w:lvl>
    <w:lvl w:ilvl="4" w:tplc="04020003" w:tentative="1">
      <w:start w:val="1"/>
      <w:numFmt w:val="bullet"/>
      <w:lvlText w:val="o"/>
      <w:lvlJc w:val="left"/>
      <w:pPr>
        <w:ind w:left="3130" w:hanging="360"/>
      </w:pPr>
      <w:rPr>
        <w:rFonts w:ascii="Courier New" w:hAnsi="Courier New" w:cs="Courier New" w:hint="default"/>
      </w:rPr>
    </w:lvl>
    <w:lvl w:ilvl="5" w:tplc="04020005" w:tentative="1">
      <w:start w:val="1"/>
      <w:numFmt w:val="bullet"/>
      <w:lvlText w:val=""/>
      <w:lvlJc w:val="left"/>
      <w:pPr>
        <w:ind w:left="3850" w:hanging="360"/>
      </w:pPr>
      <w:rPr>
        <w:rFonts w:ascii="Wingdings" w:hAnsi="Wingdings" w:hint="default"/>
      </w:rPr>
    </w:lvl>
    <w:lvl w:ilvl="6" w:tplc="04020001" w:tentative="1">
      <w:start w:val="1"/>
      <w:numFmt w:val="bullet"/>
      <w:lvlText w:val=""/>
      <w:lvlJc w:val="left"/>
      <w:pPr>
        <w:ind w:left="4570" w:hanging="360"/>
      </w:pPr>
      <w:rPr>
        <w:rFonts w:ascii="Symbol" w:hAnsi="Symbol" w:hint="default"/>
      </w:rPr>
    </w:lvl>
    <w:lvl w:ilvl="7" w:tplc="04020003" w:tentative="1">
      <w:start w:val="1"/>
      <w:numFmt w:val="bullet"/>
      <w:lvlText w:val="o"/>
      <w:lvlJc w:val="left"/>
      <w:pPr>
        <w:ind w:left="5290" w:hanging="360"/>
      </w:pPr>
      <w:rPr>
        <w:rFonts w:ascii="Courier New" w:hAnsi="Courier New" w:cs="Courier New" w:hint="default"/>
      </w:rPr>
    </w:lvl>
    <w:lvl w:ilvl="8" w:tplc="04020005" w:tentative="1">
      <w:start w:val="1"/>
      <w:numFmt w:val="bullet"/>
      <w:lvlText w:val=""/>
      <w:lvlJc w:val="left"/>
      <w:pPr>
        <w:ind w:left="6010" w:hanging="360"/>
      </w:pPr>
      <w:rPr>
        <w:rFonts w:ascii="Wingdings" w:hAnsi="Wingdings" w:hint="default"/>
      </w:rPr>
    </w:lvl>
  </w:abstractNum>
  <w:abstractNum w:abstractNumId="33" w15:restartNumberingAfterBreak="0">
    <w:nsid w:val="5B0E65C7"/>
    <w:multiLevelType w:val="hybridMultilevel"/>
    <w:tmpl w:val="322E68E4"/>
    <w:lvl w:ilvl="0" w:tplc="B596D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D95F35"/>
    <w:multiLevelType w:val="hybridMultilevel"/>
    <w:tmpl w:val="DD2EB060"/>
    <w:lvl w:ilvl="0" w:tplc="DCE4D0FA">
      <w:start w:val="1"/>
      <w:numFmt w:val="bullet"/>
      <w:lvlText w:val=""/>
      <w:lvlJc w:val="left"/>
      <w:pPr>
        <w:ind w:left="1440" w:hanging="360"/>
      </w:pPr>
      <w:rPr>
        <w:rFonts w:ascii="Symbol" w:hAnsi="Symbol" w:hint="default"/>
        <w:color w:val="auto"/>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5" w15:restartNumberingAfterBreak="0">
    <w:nsid w:val="6A5E5805"/>
    <w:multiLevelType w:val="hybridMultilevel"/>
    <w:tmpl w:val="F342EFF8"/>
    <w:lvl w:ilvl="0" w:tplc="FCF6241E">
      <w:start w:val="1"/>
      <w:numFmt w:val="decimal"/>
      <w:lvlText w:val="%1."/>
      <w:lvlJc w:val="left"/>
      <w:pPr>
        <w:ind w:left="501" w:hanging="360"/>
      </w:pPr>
      <w:rPr>
        <w:rFonts w:hint="default"/>
      </w:rPr>
    </w:lvl>
    <w:lvl w:ilvl="1" w:tplc="04020019" w:tentative="1">
      <w:start w:val="1"/>
      <w:numFmt w:val="lowerLetter"/>
      <w:lvlText w:val="%2."/>
      <w:lvlJc w:val="left"/>
      <w:pPr>
        <w:ind w:left="1221" w:hanging="360"/>
      </w:pPr>
    </w:lvl>
    <w:lvl w:ilvl="2" w:tplc="0402001B" w:tentative="1">
      <w:start w:val="1"/>
      <w:numFmt w:val="lowerRoman"/>
      <w:lvlText w:val="%3."/>
      <w:lvlJc w:val="right"/>
      <w:pPr>
        <w:ind w:left="1941" w:hanging="180"/>
      </w:pPr>
    </w:lvl>
    <w:lvl w:ilvl="3" w:tplc="0402000F" w:tentative="1">
      <w:start w:val="1"/>
      <w:numFmt w:val="decimal"/>
      <w:lvlText w:val="%4."/>
      <w:lvlJc w:val="left"/>
      <w:pPr>
        <w:ind w:left="2661" w:hanging="360"/>
      </w:pPr>
    </w:lvl>
    <w:lvl w:ilvl="4" w:tplc="04020019" w:tentative="1">
      <w:start w:val="1"/>
      <w:numFmt w:val="lowerLetter"/>
      <w:lvlText w:val="%5."/>
      <w:lvlJc w:val="left"/>
      <w:pPr>
        <w:ind w:left="3381" w:hanging="360"/>
      </w:pPr>
    </w:lvl>
    <w:lvl w:ilvl="5" w:tplc="0402001B" w:tentative="1">
      <w:start w:val="1"/>
      <w:numFmt w:val="lowerRoman"/>
      <w:lvlText w:val="%6."/>
      <w:lvlJc w:val="right"/>
      <w:pPr>
        <w:ind w:left="4101" w:hanging="180"/>
      </w:pPr>
    </w:lvl>
    <w:lvl w:ilvl="6" w:tplc="0402000F" w:tentative="1">
      <w:start w:val="1"/>
      <w:numFmt w:val="decimal"/>
      <w:lvlText w:val="%7."/>
      <w:lvlJc w:val="left"/>
      <w:pPr>
        <w:ind w:left="4821" w:hanging="360"/>
      </w:pPr>
    </w:lvl>
    <w:lvl w:ilvl="7" w:tplc="04020019" w:tentative="1">
      <w:start w:val="1"/>
      <w:numFmt w:val="lowerLetter"/>
      <w:lvlText w:val="%8."/>
      <w:lvlJc w:val="left"/>
      <w:pPr>
        <w:ind w:left="5541" w:hanging="360"/>
      </w:pPr>
    </w:lvl>
    <w:lvl w:ilvl="8" w:tplc="0402001B" w:tentative="1">
      <w:start w:val="1"/>
      <w:numFmt w:val="lowerRoman"/>
      <w:lvlText w:val="%9."/>
      <w:lvlJc w:val="right"/>
      <w:pPr>
        <w:ind w:left="6261" w:hanging="180"/>
      </w:pPr>
    </w:lvl>
  </w:abstractNum>
  <w:abstractNum w:abstractNumId="36" w15:restartNumberingAfterBreak="0">
    <w:nsid w:val="6ABA1FD9"/>
    <w:multiLevelType w:val="hybridMultilevel"/>
    <w:tmpl w:val="8ACC4222"/>
    <w:lvl w:ilvl="0" w:tplc="56CEA676">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B242245"/>
    <w:multiLevelType w:val="hybridMultilevel"/>
    <w:tmpl w:val="E5D0E5F4"/>
    <w:lvl w:ilvl="0" w:tplc="63DEAE62">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8" w15:restartNumberingAfterBreak="0">
    <w:nsid w:val="6BFF5ED8"/>
    <w:multiLevelType w:val="hybridMultilevel"/>
    <w:tmpl w:val="992CB770"/>
    <w:lvl w:ilvl="0" w:tplc="04020001">
      <w:start w:val="1"/>
      <w:numFmt w:val="bullet"/>
      <w:lvlText w:val=""/>
      <w:lvlJc w:val="left"/>
      <w:pPr>
        <w:ind w:left="578" w:hanging="360"/>
      </w:pPr>
      <w:rPr>
        <w:rFonts w:ascii="Symbol" w:hAnsi="Symbol" w:hint="default"/>
      </w:rPr>
    </w:lvl>
    <w:lvl w:ilvl="1" w:tplc="04020003" w:tentative="1">
      <w:start w:val="1"/>
      <w:numFmt w:val="bullet"/>
      <w:lvlText w:val="o"/>
      <w:lvlJc w:val="left"/>
      <w:pPr>
        <w:ind w:left="1298" w:hanging="360"/>
      </w:pPr>
      <w:rPr>
        <w:rFonts w:ascii="Courier New" w:hAnsi="Courier New" w:cs="Courier New" w:hint="default"/>
      </w:rPr>
    </w:lvl>
    <w:lvl w:ilvl="2" w:tplc="04020005" w:tentative="1">
      <w:start w:val="1"/>
      <w:numFmt w:val="bullet"/>
      <w:lvlText w:val=""/>
      <w:lvlJc w:val="left"/>
      <w:pPr>
        <w:ind w:left="2018" w:hanging="360"/>
      </w:pPr>
      <w:rPr>
        <w:rFonts w:ascii="Wingdings" w:hAnsi="Wingdings" w:hint="default"/>
      </w:rPr>
    </w:lvl>
    <w:lvl w:ilvl="3" w:tplc="04020001" w:tentative="1">
      <w:start w:val="1"/>
      <w:numFmt w:val="bullet"/>
      <w:lvlText w:val=""/>
      <w:lvlJc w:val="left"/>
      <w:pPr>
        <w:ind w:left="2738" w:hanging="360"/>
      </w:pPr>
      <w:rPr>
        <w:rFonts w:ascii="Symbol" w:hAnsi="Symbol" w:hint="default"/>
      </w:rPr>
    </w:lvl>
    <w:lvl w:ilvl="4" w:tplc="04020003" w:tentative="1">
      <w:start w:val="1"/>
      <w:numFmt w:val="bullet"/>
      <w:lvlText w:val="o"/>
      <w:lvlJc w:val="left"/>
      <w:pPr>
        <w:ind w:left="3458" w:hanging="360"/>
      </w:pPr>
      <w:rPr>
        <w:rFonts w:ascii="Courier New" w:hAnsi="Courier New" w:cs="Courier New" w:hint="default"/>
      </w:rPr>
    </w:lvl>
    <w:lvl w:ilvl="5" w:tplc="04020005" w:tentative="1">
      <w:start w:val="1"/>
      <w:numFmt w:val="bullet"/>
      <w:lvlText w:val=""/>
      <w:lvlJc w:val="left"/>
      <w:pPr>
        <w:ind w:left="4178" w:hanging="360"/>
      </w:pPr>
      <w:rPr>
        <w:rFonts w:ascii="Wingdings" w:hAnsi="Wingdings" w:hint="default"/>
      </w:rPr>
    </w:lvl>
    <w:lvl w:ilvl="6" w:tplc="04020001" w:tentative="1">
      <w:start w:val="1"/>
      <w:numFmt w:val="bullet"/>
      <w:lvlText w:val=""/>
      <w:lvlJc w:val="left"/>
      <w:pPr>
        <w:ind w:left="4898" w:hanging="360"/>
      </w:pPr>
      <w:rPr>
        <w:rFonts w:ascii="Symbol" w:hAnsi="Symbol" w:hint="default"/>
      </w:rPr>
    </w:lvl>
    <w:lvl w:ilvl="7" w:tplc="04020003" w:tentative="1">
      <w:start w:val="1"/>
      <w:numFmt w:val="bullet"/>
      <w:lvlText w:val="o"/>
      <w:lvlJc w:val="left"/>
      <w:pPr>
        <w:ind w:left="5618" w:hanging="360"/>
      </w:pPr>
      <w:rPr>
        <w:rFonts w:ascii="Courier New" w:hAnsi="Courier New" w:cs="Courier New" w:hint="default"/>
      </w:rPr>
    </w:lvl>
    <w:lvl w:ilvl="8" w:tplc="04020005" w:tentative="1">
      <w:start w:val="1"/>
      <w:numFmt w:val="bullet"/>
      <w:lvlText w:val=""/>
      <w:lvlJc w:val="left"/>
      <w:pPr>
        <w:ind w:left="6338" w:hanging="360"/>
      </w:pPr>
      <w:rPr>
        <w:rFonts w:ascii="Wingdings" w:hAnsi="Wingdings" w:hint="default"/>
      </w:rPr>
    </w:lvl>
  </w:abstractNum>
  <w:abstractNum w:abstractNumId="39" w15:restartNumberingAfterBreak="0">
    <w:nsid w:val="6D180210"/>
    <w:multiLevelType w:val="hybridMultilevel"/>
    <w:tmpl w:val="AAAC2B5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6F32278E"/>
    <w:multiLevelType w:val="hybridMultilevel"/>
    <w:tmpl w:val="7666C6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758E227D"/>
    <w:multiLevelType w:val="hybridMultilevel"/>
    <w:tmpl w:val="F18E7EE6"/>
    <w:lvl w:ilvl="0" w:tplc="685C1410">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DD35B28"/>
    <w:multiLevelType w:val="hybridMultilevel"/>
    <w:tmpl w:val="BA8C0CFE"/>
    <w:lvl w:ilvl="0" w:tplc="BFFE29FA">
      <w:start w:val="80"/>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34"/>
  </w:num>
  <w:num w:numId="5">
    <w:abstractNumId w:val="21"/>
  </w:num>
  <w:num w:numId="6">
    <w:abstractNumId w:val="2"/>
  </w:num>
  <w:num w:numId="7">
    <w:abstractNumId w:val="16"/>
  </w:num>
  <w:num w:numId="8">
    <w:abstractNumId w:val="4"/>
  </w:num>
  <w:num w:numId="9">
    <w:abstractNumId w:val="7"/>
  </w:num>
  <w:num w:numId="10">
    <w:abstractNumId w:val="38"/>
  </w:num>
  <w:num w:numId="11">
    <w:abstractNumId w:val="12"/>
  </w:num>
  <w:num w:numId="12">
    <w:abstractNumId w:val="37"/>
  </w:num>
  <w:num w:numId="13">
    <w:abstractNumId w:val="26"/>
  </w:num>
  <w:num w:numId="14">
    <w:abstractNumId w:val="1"/>
  </w:num>
  <w:num w:numId="15">
    <w:abstractNumId w:val="11"/>
  </w:num>
  <w:num w:numId="16">
    <w:abstractNumId w:val="10"/>
  </w:num>
  <w:num w:numId="17">
    <w:abstractNumId w:val="39"/>
  </w:num>
  <w:num w:numId="18">
    <w:abstractNumId w:val="31"/>
  </w:num>
  <w:num w:numId="19">
    <w:abstractNumId w:val="0"/>
  </w:num>
  <w:num w:numId="20">
    <w:abstractNumId w:val="15"/>
  </w:num>
  <w:num w:numId="21">
    <w:abstractNumId w:val="35"/>
  </w:num>
  <w:num w:numId="22">
    <w:abstractNumId w:val="20"/>
  </w:num>
  <w:num w:numId="23">
    <w:abstractNumId w:val="32"/>
  </w:num>
  <w:num w:numId="24">
    <w:abstractNumId w:val="14"/>
  </w:num>
  <w:num w:numId="25">
    <w:abstractNumId w:val="42"/>
  </w:num>
  <w:num w:numId="26">
    <w:abstractNumId w:val="28"/>
  </w:num>
  <w:num w:numId="27">
    <w:abstractNumId w:val="30"/>
  </w:num>
  <w:num w:numId="28">
    <w:abstractNumId w:val="5"/>
  </w:num>
  <w:num w:numId="29">
    <w:abstractNumId w:val="22"/>
  </w:num>
  <w:num w:numId="30">
    <w:abstractNumId w:val="13"/>
  </w:num>
  <w:num w:numId="31">
    <w:abstractNumId w:val="19"/>
  </w:num>
  <w:num w:numId="32">
    <w:abstractNumId w:val="36"/>
  </w:num>
  <w:num w:numId="33">
    <w:abstractNumId w:val="40"/>
  </w:num>
  <w:num w:numId="34">
    <w:abstractNumId w:val="25"/>
  </w:num>
  <w:num w:numId="35">
    <w:abstractNumId w:val="24"/>
  </w:num>
  <w:num w:numId="36">
    <w:abstractNumId w:val="41"/>
  </w:num>
  <w:num w:numId="37">
    <w:abstractNumId w:val="27"/>
  </w:num>
  <w:num w:numId="38">
    <w:abstractNumId w:val="6"/>
  </w:num>
  <w:num w:numId="39">
    <w:abstractNumId w:val="3"/>
  </w:num>
  <w:num w:numId="40">
    <w:abstractNumId w:val="29"/>
  </w:num>
  <w:num w:numId="41">
    <w:abstractNumId w:val="23"/>
  </w:num>
  <w:num w:numId="42">
    <w:abstractNumId w:val="17"/>
  </w:num>
  <w:num w:numId="43">
    <w:abstractNumId w:val="18"/>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EF4"/>
    <w:rsid w:val="00004760"/>
    <w:rsid w:val="00005C4C"/>
    <w:rsid w:val="00011EAB"/>
    <w:rsid w:val="0001711F"/>
    <w:rsid w:val="00022734"/>
    <w:rsid w:val="000239E0"/>
    <w:rsid w:val="00037888"/>
    <w:rsid w:val="000419D1"/>
    <w:rsid w:val="00042CD2"/>
    <w:rsid w:val="00044F61"/>
    <w:rsid w:val="00045EDA"/>
    <w:rsid w:val="00054B38"/>
    <w:rsid w:val="00056062"/>
    <w:rsid w:val="00057186"/>
    <w:rsid w:val="00060066"/>
    <w:rsid w:val="00066300"/>
    <w:rsid w:val="00074C30"/>
    <w:rsid w:val="00075843"/>
    <w:rsid w:val="000818EF"/>
    <w:rsid w:val="0008379E"/>
    <w:rsid w:val="00086938"/>
    <w:rsid w:val="000941D2"/>
    <w:rsid w:val="00095128"/>
    <w:rsid w:val="0009693D"/>
    <w:rsid w:val="000A090F"/>
    <w:rsid w:val="000A412A"/>
    <w:rsid w:val="000B0E2C"/>
    <w:rsid w:val="000B33AA"/>
    <w:rsid w:val="000B344E"/>
    <w:rsid w:val="000C18A7"/>
    <w:rsid w:val="000C629B"/>
    <w:rsid w:val="000D263A"/>
    <w:rsid w:val="000E5886"/>
    <w:rsid w:val="000F4EC1"/>
    <w:rsid w:val="00115344"/>
    <w:rsid w:val="00116799"/>
    <w:rsid w:val="00122C67"/>
    <w:rsid w:val="001301F5"/>
    <w:rsid w:val="0013362D"/>
    <w:rsid w:val="00141AF7"/>
    <w:rsid w:val="00145AF5"/>
    <w:rsid w:val="0014607D"/>
    <w:rsid w:val="00157EA6"/>
    <w:rsid w:val="00162AC4"/>
    <w:rsid w:val="001704CD"/>
    <w:rsid w:val="00174FDA"/>
    <w:rsid w:val="00180964"/>
    <w:rsid w:val="00181291"/>
    <w:rsid w:val="00183500"/>
    <w:rsid w:val="001860AB"/>
    <w:rsid w:val="00191D3B"/>
    <w:rsid w:val="0019319E"/>
    <w:rsid w:val="00193BF5"/>
    <w:rsid w:val="00193F35"/>
    <w:rsid w:val="00195B7C"/>
    <w:rsid w:val="001A2E30"/>
    <w:rsid w:val="001C1817"/>
    <w:rsid w:val="001C22B6"/>
    <w:rsid w:val="001C51A4"/>
    <w:rsid w:val="001D62B2"/>
    <w:rsid w:val="001E2A88"/>
    <w:rsid w:val="001E4ADE"/>
    <w:rsid w:val="001E5E15"/>
    <w:rsid w:val="001F5F22"/>
    <w:rsid w:val="00203DAE"/>
    <w:rsid w:val="0020470D"/>
    <w:rsid w:val="002138E9"/>
    <w:rsid w:val="0021465E"/>
    <w:rsid w:val="0021702D"/>
    <w:rsid w:val="00220717"/>
    <w:rsid w:val="00221CF6"/>
    <w:rsid w:val="00222A76"/>
    <w:rsid w:val="00227ECB"/>
    <w:rsid w:val="00230B7C"/>
    <w:rsid w:val="002326EE"/>
    <w:rsid w:val="0023347B"/>
    <w:rsid w:val="00240819"/>
    <w:rsid w:val="00247140"/>
    <w:rsid w:val="00267210"/>
    <w:rsid w:val="00267F6A"/>
    <w:rsid w:val="00270994"/>
    <w:rsid w:val="00271997"/>
    <w:rsid w:val="00271BBC"/>
    <w:rsid w:val="00281D9E"/>
    <w:rsid w:val="00283171"/>
    <w:rsid w:val="00284C3C"/>
    <w:rsid w:val="00287530"/>
    <w:rsid w:val="002904EF"/>
    <w:rsid w:val="00291D6F"/>
    <w:rsid w:val="00292B8F"/>
    <w:rsid w:val="002A2415"/>
    <w:rsid w:val="002A5B2C"/>
    <w:rsid w:val="002A7AC7"/>
    <w:rsid w:val="002B292D"/>
    <w:rsid w:val="002B7185"/>
    <w:rsid w:val="002C483C"/>
    <w:rsid w:val="002C60E2"/>
    <w:rsid w:val="002C76EA"/>
    <w:rsid w:val="002D52B3"/>
    <w:rsid w:val="002D6B52"/>
    <w:rsid w:val="002F4602"/>
    <w:rsid w:val="002F53BD"/>
    <w:rsid w:val="00304C2D"/>
    <w:rsid w:val="00305299"/>
    <w:rsid w:val="00305744"/>
    <w:rsid w:val="00310F31"/>
    <w:rsid w:val="003143BC"/>
    <w:rsid w:val="00315842"/>
    <w:rsid w:val="00316A11"/>
    <w:rsid w:val="00327521"/>
    <w:rsid w:val="00330D76"/>
    <w:rsid w:val="00335FF8"/>
    <w:rsid w:val="0033788D"/>
    <w:rsid w:val="0034508B"/>
    <w:rsid w:val="0035399E"/>
    <w:rsid w:val="003570E3"/>
    <w:rsid w:val="0036654B"/>
    <w:rsid w:val="0037212E"/>
    <w:rsid w:val="0037751C"/>
    <w:rsid w:val="003A432C"/>
    <w:rsid w:val="003B0B3C"/>
    <w:rsid w:val="003B23D5"/>
    <w:rsid w:val="003B3645"/>
    <w:rsid w:val="003B3971"/>
    <w:rsid w:val="003B621F"/>
    <w:rsid w:val="003C140D"/>
    <w:rsid w:val="003D2721"/>
    <w:rsid w:val="003D5C36"/>
    <w:rsid w:val="003E39BC"/>
    <w:rsid w:val="003F0495"/>
    <w:rsid w:val="00401BC1"/>
    <w:rsid w:val="0040237A"/>
    <w:rsid w:val="004067C3"/>
    <w:rsid w:val="00422BB7"/>
    <w:rsid w:val="00435701"/>
    <w:rsid w:val="004357AB"/>
    <w:rsid w:val="004357DF"/>
    <w:rsid w:val="00437D16"/>
    <w:rsid w:val="00446BC9"/>
    <w:rsid w:val="00452110"/>
    <w:rsid w:val="004548C0"/>
    <w:rsid w:val="0045669A"/>
    <w:rsid w:val="00464C97"/>
    <w:rsid w:val="0046751B"/>
    <w:rsid w:val="004701C7"/>
    <w:rsid w:val="00472DCA"/>
    <w:rsid w:val="00476214"/>
    <w:rsid w:val="004933F8"/>
    <w:rsid w:val="0049411F"/>
    <w:rsid w:val="004967FC"/>
    <w:rsid w:val="004A2CCD"/>
    <w:rsid w:val="004A5D1C"/>
    <w:rsid w:val="004B0166"/>
    <w:rsid w:val="004B2B14"/>
    <w:rsid w:val="004B7EA6"/>
    <w:rsid w:val="004C15F3"/>
    <w:rsid w:val="004C2A43"/>
    <w:rsid w:val="004D3CEF"/>
    <w:rsid w:val="004D3E2C"/>
    <w:rsid w:val="004E06D9"/>
    <w:rsid w:val="004E1054"/>
    <w:rsid w:val="004F1933"/>
    <w:rsid w:val="004F344A"/>
    <w:rsid w:val="004F3B71"/>
    <w:rsid w:val="005064C5"/>
    <w:rsid w:val="005103C6"/>
    <w:rsid w:val="005103DC"/>
    <w:rsid w:val="00512F1E"/>
    <w:rsid w:val="00522FCA"/>
    <w:rsid w:val="00527411"/>
    <w:rsid w:val="00534275"/>
    <w:rsid w:val="00535651"/>
    <w:rsid w:val="0053679D"/>
    <w:rsid w:val="00543770"/>
    <w:rsid w:val="005459DE"/>
    <w:rsid w:val="00546488"/>
    <w:rsid w:val="00553CED"/>
    <w:rsid w:val="005540F8"/>
    <w:rsid w:val="00555458"/>
    <w:rsid w:val="005563D8"/>
    <w:rsid w:val="00556B01"/>
    <w:rsid w:val="00563FC9"/>
    <w:rsid w:val="00565EBC"/>
    <w:rsid w:val="00566336"/>
    <w:rsid w:val="00570263"/>
    <w:rsid w:val="005710D3"/>
    <w:rsid w:val="00580EB8"/>
    <w:rsid w:val="005812CC"/>
    <w:rsid w:val="005827AB"/>
    <w:rsid w:val="005C14BC"/>
    <w:rsid w:val="005C7F5E"/>
    <w:rsid w:val="005D4EED"/>
    <w:rsid w:val="005E16BB"/>
    <w:rsid w:val="005E5707"/>
    <w:rsid w:val="005E7EC3"/>
    <w:rsid w:val="005F3A23"/>
    <w:rsid w:val="00615EFE"/>
    <w:rsid w:val="00620264"/>
    <w:rsid w:val="00624962"/>
    <w:rsid w:val="00624C9C"/>
    <w:rsid w:val="00624CB8"/>
    <w:rsid w:val="00633CF0"/>
    <w:rsid w:val="00635890"/>
    <w:rsid w:val="00642DA6"/>
    <w:rsid w:val="00643D9F"/>
    <w:rsid w:val="006440AB"/>
    <w:rsid w:val="00645441"/>
    <w:rsid w:val="00647020"/>
    <w:rsid w:val="00650BA1"/>
    <w:rsid w:val="006529F2"/>
    <w:rsid w:val="006529F3"/>
    <w:rsid w:val="00654E60"/>
    <w:rsid w:val="00655805"/>
    <w:rsid w:val="006640EC"/>
    <w:rsid w:val="0066591B"/>
    <w:rsid w:val="00666EF4"/>
    <w:rsid w:val="006711BE"/>
    <w:rsid w:val="00674F53"/>
    <w:rsid w:val="0068406B"/>
    <w:rsid w:val="006856A5"/>
    <w:rsid w:val="00691618"/>
    <w:rsid w:val="00694771"/>
    <w:rsid w:val="006967E3"/>
    <w:rsid w:val="00697016"/>
    <w:rsid w:val="006A4802"/>
    <w:rsid w:val="006A5693"/>
    <w:rsid w:val="006B0280"/>
    <w:rsid w:val="006B06B8"/>
    <w:rsid w:val="006B4D45"/>
    <w:rsid w:val="006B4F41"/>
    <w:rsid w:val="006B7FD5"/>
    <w:rsid w:val="006D01AF"/>
    <w:rsid w:val="006D3CC7"/>
    <w:rsid w:val="006D5EDF"/>
    <w:rsid w:val="006E57AE"/>
    <w:rsid w:val="006F60FC"/>
    <w:rsid w:val="006F6EAF"/>
    <w:rsid w:val="006F7477"/>
    <w:rsid w:val="00713882"/>
    <w:rsid w:val="007176F0"/>
    <w:rsid w:val="00734577"/>
    <w:rsid w:val="00734F1A"/>
    <w:rsid w:val="00735B69"/>
    <w:rsid w:val="0074165C"/>
    <w:rsid w:val="007422D7"/>
    <w:rsid w:val="0074486D"/>
    <w:rsid w:val="007477B4"/>
    <w:rsid w:val="00752B12"/>
    <w:rsid w:val="00762ED5"/>
    <w:rsid w:val="00763183"/>
    <w:rsid w:val="0076633D"/>
    <w:rsid w:val="007677FD"/>
    <w:rsid w:val="00775D11"/>
    <w:rsid w:val="00777935"/>
    <w:rsid w:val="00783CA7"/>
    <w:rsid w:val="007858D4"/>
    <w:rsid w:val="0079106E"/>
    <w:rsid w:val="00795D61"/>
    <w:rsid w:val="00797422"/>
    <w:rsid w:val="007A009B"/>
    <w:rsid w:val="007A1076"/>
    <w:rsid w:val="007C39CB"/>
    <w:rsid w:val="007C4CD3"/>
    <w:rsid w:val="007C7B54"/>
    <w:rsid w:val="007D5781"/>
    <w:rsid w:val="007E01DD"/>
    <w:rsid w:val="007E08AE"/>
    <w:rsid w:val="007E3042"/>
    <w:rsid w:val="007F0AC5"/>
    <w:rsid w:val="0080287E"/>
    <w:rsid w:val="008031E5"/>
    <w:rsid w:val="00804993"/>
    <w:rsid w:val="00812FAD"/>
    <w:rsid w:val="0081639A"/>
    <w:rsid w:val="00823101"/>
    <w:rsid w:val="008262F0"/>
    <w:rsid w:val="00830190"/>
    <w:rsid w:val="00834B72"/>
    <w:rsid w:val="00837C47"/>
    <w:rsid w:val="008412DB"/>
    <w:rsid w:val="00842C16"/>
    <w:rsid w:val="0084441E"/>
    <w:rsid w:val="0084645F"/>
    <w:rsid w:val="008515BC"/>
    <w:rsid w:val="008549F0"/>
    <w:rsid w:val="0085627C"/>
    <w:rsid w:val="00865177"/>
    <w:rsid w:val="0086652F"/>
    <w:rsid w:val="00882B94"/>
    <w:rsid w:val="00883401"/>
    <w:rsid w:val="008839FD"/>
    <w:rsid w:val="00884620"/>
    <w:rsid w:val="008855D9"/>
    <w:rsid w:val="00890B04"/>
    <w:rsid w:val="00891D96"/>
    <w:rsid w:val="008927FC"/>
    <w:rsid w:val="00897406"/>
    <w:rsid w:val="008A53BC"/>
    <w:rsid w:val="008B1918"/>
    <w:rsid w:val="008B2DB0"/>
    <w:rsid w:val="008B3F02"/>
    <w:rsid w:val="008D05AE"/>
    <w:rsid w:val="008D30C3"/>
    <w:rsid w:val="008E34E8"/>
    <w:rsid w:val="008E71FA"/>
    <w:rsid w:val="008E7848"/>
    <w:rsid w:val="008F0CC4"/>
    <w:rsid w:val="008F1C76"/>
    <w:rsid w:val="008F32EE"/>
    <w:rsid w:val="008F33BF"/>
    <w:rsid w:val="008F5A0B"/>
    <w:rsid w:val="00910BFD"/>
    <w:rsid w:val="00910F5E"/>
    <w:rsid w:val="00916446"/>
    <w:rsid w:val="009203AD"/>
    <w:rsid w:val="00921E41"/>
    <w:rsid w:val="009261F7"/>
    <w:rsid w:val="00927093"/>
    <w:rsid w:val="00933080"/>
    <w:rsid w:val="00936050"/>
    <w:rsid w:val="00943AC6"/>
    <w:rsid w:val="00952D53"/>
    <w:rsid w:val="00955BA8"/>
    <w:rsid w:val="0096121A"/>
    <w:rsid w:val="00963B54"/>
    <w:rsid w:val="009674F2"/>
    <w:rsid w:val="00970E7E"/>
    <w:rsid w:val="009717A6"/>
    <w:rsid w:val="00971C99"/>
    <w:rsid w:val="00971E11"/>
    <w:rsid w:val="0097621F"/>
    <w:rsid w:val="00977807"/>
    <w:rsid w:val="0098226F"/>
    <w:rsid w:val="00997605"/>
    <w:rsid w:val="009A27AB"/>
    <w:rsid w:val="009A6FE9"/>
    <w:rsid w:val="009B4AFB"/>
    <w:rsid w:val="009C29C0"/>
    <w:rsid w:val="009C36EE"/>
    <w:rsid w:val="009C6F3B"/>
    <w:rsid w:val="009D03EC"/>
    <w:rsid w:val="009D0C50"/>
    <w:rsid w:val="009D1EA6"/>
    <w:rsid w:val="009D3A9D"/>
    <w:rsid w:val="009D4AD9"/>
    <w:rsid w:val="009D5291"/>
    <w:rsid w:val="009D6425"/>
    <w:rsid w:val="009E140A"/>
    <w:rsid w:val="009E1FB0"/>
    <w:rsid w:val="009E24F8"/>
    <w:rsid w:val="009E5AEA"/>
    <w:rsid w:val="009F3401"/>
    <w:rsid w:val="009F7DB0"/>
    <w:rsid w:val="00A02F08"/>
    <w:rsid w:val="00A03DDE"/>
    <w:rsid w:val="00A053AA"/>
    <w:rsid w:val="00A06B93"/>
    <w:rsid w:val="00A07462"/>
    <w:rsid w:val="00A10964"/>
    <w:rsid w:val="00A134F0"/>
    <w:rsid w:val="00A1451C"/>
    <w:rsid w:val="00A16E48"/>
    <w:rsid w:val="00A33040"/>
    <w:rsid w:val="00A34231"/>
    <w:rsid w:val="00A502F8"/>
    <w:rsid w:val="00A50CB1"/>
    <w:rsid w:val="00A50DB1"/>
    <w:rsid w:val="00A51DB8"/>
    <w:rsid w:val="00A614EB"/>
    <w:rsid w:val="00A62197"/>
    <w:rsid w:val="00A634A9"/>
    <w:rsid w:val="00A67056"/>
    <w:rsid w:val="00A67BB6"/>
    <w:rsid w:val="00A74637"/>
    <w:rsid w:val="00A9494D"/>
    <w:rsid w:val="00AA629F"/>
    <w:rsid w:val="00AA66FD"/>
    <w:rsid w:val="00AB0A3C"/>
    <w:rsid w:val="00AB231A"/>
    <w:rsid w:val="00AC3D14"/>
    <w:rsid w:val="00AC4039"/>
    <w:rsid w:val="00AC7D64"/>
    <w:rsid w:val="00AD20D4"/>
    <w:rsid w:val="00AD43C4"/>
    <w:rsid w:val="00AD4568"/>
    <w:rsid w:val="00AD524E"/>
    <w:rsid w:val="00AF1033"/>
    <w:rsid w:val="00AF52EF"/>
    <w:rsid w:val="00AF7C19"/>
    <w:rsid w:val="00AF7C1E"/>
    <w:rsid w:val="00B00289"/>
    <w:rsid w:val="00B0361F"/>
    <w:rsid w:val="00B04B47"/>
    <w:rsid w:val="00B052EE"/>
    <w:rsid w:val="00B06644"/>
    <w:rsid w:val="00B07FD0"/>
    <w:rsid w:val="00B11E4D"/>
    <w:rsid w:val="00B13E86"/>
    <w:rsid w:val="00B21573"/>
    <w:rsid w:val="00B22EF2"/>
    <w:rsid w:val="00B3270E"/>
    <w:rsid w:val="00B47510"/>
    <w:rsid w:val="00B60FA4"/>
    <w:rsid w:val="00B61E9C"/>
    <w:rsid w:val="00B628B8"/>
    <w:rsid w:val="00B632BF"/>
    <w:rsid w:val="00B6373C"/>
    <w:rsid w:val="00B70C7A"/>
    <w:rsid w:val="00B71B1E"/>
    <w:rsid w:val="00B7542F"/>
    <w:rsid w:val="00B802B0"/>
    <w:rsid w:val="00BA1FF3"/>
    <w:rsid w:val="00BA4C3F"/>
    <w:rsid w:val="00BA697B"/>
    <w:rsid w:val="00BA6BC0"/>
    <w:rsid w:val="00BB2875"/>
    <w:rsid w:val="00BB59F3"/>
    <w:rsid w:val="00BB7CE2"/>
    <w:rsid w:val="00BC0234"/>
    <w:rsid w:val="00BC190E"/>
    <w:rsid w:val="00BC2162"/>
    <w:rsid w:val="00BC2421"/>
    <w:rsid w:val="00BC2C7D"/>
    <w:rsid w:val="00BE3759"/>
    <w:rsid w:val="00BE5F4A"/>
    <w:rsid w:val="00C02AEB"/>
    <w:rsid w:val="00C05187"/>
    <w:rsid w:val="00C126FE"/>
    <w:rsid w:val="00C14416"/>
    <w:rsid w:val="00C14880"/>
    <w:rsid w:val="00C17A2C"/>
    <w:rsid w:val="00C30C11"/>
    <w:rsid w:val="00C31490"/>
    <w:rsid w:val="00C32B85"/>
    <w:rsid w:val="00C40ACB"/>
    <w:rsid w:val="00C4227B"/>
    <w:rsid w:val="00C475A9"/>
    <w:rsid w:val="00C47CEB"/>
    <w:rsid w:val="00C6107B"/>
    <w:rsid w:val="00C6227C"/>
    <w:rsid w:val="00C62D45"/>
    <w:rsid w:val="00C64085"/>
    <w:rsid w:val="00C642BE"/>
    <w:rsid w:val="00C6541C"/>
    <w:rsid w:val="00C668F9"/>
    <w:rsid w:val="00C70949"/>
    <w:rsid w:val="00C76039"/>
    <w:rsid w:val="00C77FA5"/>
    <w:rsid w:val="00C827D4"/>
    <w:rsid w:val="00C82B38"/>
    <w:rsid w:val="00C8400A"/>
    <w:rsid w:val="00C84543"/>
    <w:rsid w:val="00CA4177"/>
    <w:rsid w:val="00CA5151"/>
    <w:rsid w:val="00CA70D2"/>
    <w:rsid w:val="00CB1DA0"/>
    <w:rsid w:val="00CB4A2C"/>
    <w:rsid w:val="00CC0E2E"/>
    <w:rsid w:val="00CC112E"/>
    <w:rsid w:val="00CC1A9A"/>
    <w:rsid w:val="00CC5185"/>
    <w:rsid w:val="00CC7716"/>
    <w:rsid w:val="00CD3824"/>
    <w:rsid w:val="00CD6229"/>
    <w:rsid w:val="00CE66F0"/>
    <w:rsid w:val="00CF125C"/>
    <w:rsid w:val="00CF1ECC"/>
    <w:rsid w:val="00CF37D2"/>
    <w:rsid w:val="00D052A6"/>
    <w:rsid w:val="00D11CC7"/>
    <w:rsid w:val="00D124CE"/>
    <w:rsid w:val="00D1470D"/>
    <w:rsid w:val="00D151C8"/>
    <w:rsid w:val="00D168F2"/>
    <w:rsid w:val="00D23997"/>
    <w:rsid w:val="00D30859"/>
    <w:rsid w:val="00D35BE2"/>
    <w:rsid w:val="00D37BE5"/>
    <w:rsid w:val="00D42D04"/>
    <w:rsid w:val="00D43334"/>
    <w:rsid w:val="00D45B89"/>
    <w:rsid w:val="00D47B29"/>
    <w:rsid w:val="00D53D33"/>
    <w:rsid w:val="00D63591"/>
    <w:rsid w:val="00D63631"/>
    <w:rsid w:val="00D64350"/>
    <w:rsid w:val="00D66866"/>
    <w:rsid w:val="00D7043D"/>
    <w:rsid w:val="00D86B8D"/>
    <w:rsid w:val="00D86BEB"/>
    <w:rsid w:val="00DA1102"/>
    <w:rsid w:val="00DA3432"/>
    <w:rsid w:val="00DA4F2E"/>
    <w:rsid w:val="00DC1922"/>
    <w:rsid w:val="00DD06E1"/>
    <w:rsid w:val="00DD310C"/>
    <w:rsid w:val="00DD65D4"/>
    <w:rsid w:val="00DD7B48"/>
    <w:rsid w:val="00DE0D7B"/>
    <w:rsid w:val="00DE1069"/>
    <w:rsid w:val="00DE3E28"/>
    <w:rsid w:val="00DE4754"/>
    <w:rsid w:val="00DE5A8C"/>
    <w:rsid w:val="00DE7598"/>
    <w:rsid w:val="00DF31D7"/>
    <w:rsid w:val="00DF3EC2"/>
    <w:rsid w:val="00DF6C9B"/>
    <w:rsid w:val="00E01247"/>
    <w:rsid w:val="00E0538A"/>
    <w:rsid w:val="00E13AE4"/>
    <w:rsid w:val="00E15E51"/>
    <w:rsid w:val="00E23DA2"/>
    <w:rsid w:val="00E263E7"/>
    <w:rsid w:val="00E26D7C"/>
    <w:rsid w:val="00E30EC1"/>
    <w:rsid w:val="00E32BA8"/>
    <w:rsid w:val="00E35D22"/>
    <w:rsid w:val="00E3645D"/>
    <w:rsid w:val="00E41442"/>
    <w:rsid w:val="00E42F34"/>
    <w:rsid w:val="00E4344D"/>
    <w:rsid w:val="00E442AB"/>
    <w:rsid w:val="00E44393"/>
    <w:rsid w:val="00E51F3E"/>
    <w:rsid w:val="00E56A71"/>
    <w:rsid w:val="00E60149"/>
    <w:rsid w:val="00E613BE"/>
    <w:rsid w:val="00E708A3"/>
    <w:rsid w:val="00E70C15"/>
    <w:rsid w:val="00E71C58"/>
    <w:rsid w:val="00E74783"/>
    <w:rsid w:val="00E80E9F"/>
    <w:rsid w:val="00E84062"/>
    <w:rsid w:val="00E93714"/>
    <w:rsid w:val="00EA35B9"/>
    <w:rsid w:val="00EA3908"/>
    <w:rsid w:val="00EA5DA2"/>
    <w:rsid w:val="00EA5E34"/>
    <w:rsid w:val="00EA6383"/>
    <w:rsid w:val="00EB2A2B"/>
    <w:rsid w:val="00EB5653"/>
    <w:rsid w:val="00EB7D3C"/>
    <w:rsid w:val="00ED3A68"/>
    <w:rsid w:val="00EE7083"/>
    <w:rsid w:val="00EF0E77"/>
    <w:rsid w:val="00F036B0"/>
    <w:rsid w:val="00F05CEA"/>
    <w:rsid w:val="00F15E74"/>
    <w:rsid w:val="00F1787F"/>
    <w:rsid w:val="00F4421B"/>
    <w:rsid w:val="00F547B7"/>
    <w:rsid w:val="00F57934"/>
    <w:rsid w:val="00F60AE9"/>
    <w:rsid w:val="00F60E4A"/>
    <w:rsid w:val="00F61179"/>
    <w:rsid w:val="00F62C51"/>
    <w:rsid w:val="00F64973"/>
    <w:rsid w:val="00F662DE"/>
    <w:rsid w:val="00F67C5E"/>
    <w:rsid w:val="00F76103"/>
    <w:rsid w:val="00F82A3E"/>
    <w:rsid w:val="00F83C99"/>
    <w:rsid w:val="00F84037"/>
    <w:rsid w:val="00F95A21"/>
    <w:rsid w:val="00FA3E85"/>
    <w:rsid w:val="00FA4B8D"/>
    <w:rsid w:val="00FA782D"/>
    <w:rsid w:val="00FC6C55"/>
    <w:rsid w:val="00FD21F8"/>
    <w:rsid w:val="00FD2E23"/>
    <w:rsid w:val="00FD618A"/>
    <w:rsid w:val="00FD6506"/>
    <w:rsid w:val="00FD7B38"/>
    <w:rsid w:val="00FE0974"/>
    <w:rsid w:val="00FE316B"/>
    <w:rsid w:val="00FE4044"/>
    <w:rsid w:val="00FE4DA7"/>
    <w:rsid w:val="00FE5AE6"/>
    <w:rsid w:val="00FF11C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0A5E5"/>
  <w15:docId w15:val="{4508BE9A-4D32-4DF9-BF32-DB99D9EA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F22"/>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1F5F22"/>
    <w:rPr>
      <w:sz w:val="20"/>
      <w:szCs w:val="20"/>
      <w:lang w:val="en-GB" w:eastAsia="en-US"/>
    </w:rPr>
  </w:style>
  <w:style w:type="character" w:customStyle="1" w:styleId="CommentTextChar">
    <w:name w:val="Comment Text Char"/>
    <w:basedOn w:val="DefaultParagraphFont"/>
    <w:link w:val="CommentText"/>
    <w:semiHidden/>
    <w:rsid w:val="001F5F22"/>
    <w:rPr>
      <w:rFonts w:ascii="Times New Roman" w:eastAsia="Times New Roman" w:hAnsi="Times New Roman" w:cs="Times New Roman"/>
      <w:sz w:val="20"/>
      <w:szCs w:val="20"/>
      <w:lang w:val="en-GB"/>
    </w:rPr>
  </w:style>
  <w:style w:type="paragraph" w:styleId="Header">
    <w:name w:val="header"/>
    <w:basedOn w:val="Normal"/>
    <w:link w:val="HeaderChar"/>
    <w:uiPriority w:val="99"/>
    <w:rsid w:val="001F5F22"/>
    <w:pPr>
      <w:tabs>
        <w:tab w:val="center" w:pos="4536"/>
        <w:tab w:val="right" w:pos="9072"/>
      </w:tabs>
    </w:pPr>
    <w:rPr>
      <w:lang w:val="en-GB" w:eastAsia="en-US"/>
    </w:rPr>
  </w:style>
  <w:style w:type="character" w:customStyle="1" w:styleId="HeaderChar">
    <w:name w:val="Header Char"/>
    <w:basedOn w:val="DefaultParagraphFont"/>
    <w:link w:val="Header"/>
    <w:uiPriority w:val="99"/>
    <w:rsid w:val="001F5F22"/>
    <w:rPr>
      <w:rFonts w:ascii="Times New Roman" w:eastAsia="Times New Roman" w:hAnsi="Times New Roman" w:cs="Times New Roman"/>
      <w:sz w:val="24"/>
      <w:szCs w:val="24"/>
      <w:lang w:val="en-GB"/>
    </w:rPr>
  </w:style>
  <w:style w:type="paragraph" w:styleId="BodyText">
    <w:name w:val="Body Text"/>
    <w:basedOn w:val="Normal"/>
    <w:link w:val="BodyTextChar"/>
    <w:rsid w:val="001F5F22"/>
    <w:pPr>
      <w:spacing w:after="120"/>
    </w:pPr>
    <w:rPr>
      <w:lang w:val="en-GB" w:eastAsia="en-US"/>
    </w:rPr>
  </w:style>
  <w:style w:type="character" w:customStyle="1" w:styleId="BodyTextChar">
    <w:name w:val="Body Text Char"/>
    <w:basedOn w:val="DefaultParagraphFont"/>
    <w:link w:val="BodyText"/>
    <w:rsid w:val="001F5F22"/>
    <w:rPr>
      <w:rFonts w:ascii="Times New Roman" w:eastAsia="Times New Roman" w:hAnsi="Times New Roman" w:cs="Times New Roman"/>
      <w:sz w:val="24"/>
      <w:szCs w:val="24"/>
      <w:lang w:val="en-GB"/>
    </w:rPr>
  </w:style>
  <w:style w:type="character" w:styleId="Hyperlink">
    <w:name w:val="Hyperlink"/>
    <w:rsid w:val="001F5F22"/>
    <w:rPr>
      <w:color w:val="0000FF"/>
      <w:u w:val="single"/>
    </w:rPr>
  </w:style>
  <w:style w:type="character" w:styleId="CommentReference">
    <w:name w:val="annotation reference"/>
    <w:rsid w:val="001F5F22"/>
    <w:rPr>
      <w:sz w:val="16"/>
      <w:szCs w:val="16"/>
    </w:rPr>
  </w:style>
  <w:style w:type="paragraph" w:styleId="BalloonText">
    <w:name w:val="Balloon Text"/>
    <w:basedOn w:val="Normal"/>
    <w:link w:val="BalloonTextChar"/>
    <w:uiPriority w:val="99"/>
    <w:semiHidden/>
    <w:unhideWhenUsed/>
    <w:rsid w:val="001F5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22"/>
    <w:rPr>
      <w:rFonts w:ascii="Segoe UI" w:eastAsia="Times New Roman" w:hAnsi="Segoe UI" w:cs="Segoe UI"/>
      <w:sz w:val="18"/>
      <w:szCs w:val="18"/>
      <w:lang w:eastAsia="bg-BG"/>
    </w:rPr>
  </w:style>
  <w:style w:type="paragraph" w:styleId="ListParagraph">
    <w:name w:val="List Paragraph"/>
    <w:basedOn w:val="Normal"/>
    <w:uiPriority w:val="34"/>
    <w:qFormat/>
    <w:rsid w:val="002138E9"/>
    <w:pPr>
      <w:ind w:left="720"/>
      <w:contextualSpacing/>
    </w:pPr>
  </w:style>
  <w:style w:type="table" w:styleId="TableGrid">
    <w:name w:val="Table Grid"/>
    <w:basedOn w:val="TableNormal"/>
    <w:uiPriority w:val="39"/>
    <w:rsid w:val="0081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B2875"/>
    <w:pPr>
      <w:tabs>
        <w:tab w:val="center" w:pos="4536"/>
        <w:tab w:val="right" w:pos="9072"/>
      </w:tabs>
    </w:pPr>
  </w:style>
  <w:style w:type="character" w:customStyle="1" w:styleId="FooterChar">
    <w:name w:val="Footer Char"/>
    <w:basedOn w:val="DefaultParagraphFont"/>
    <w:link w:val="Footer"/>
    <w:uiPriority w:val="99"/>
    <w:rsid w:val="00BB2875"/>
    <w:rPr>
      <w:rFonts w:ascii="Times New Roman" w:eastAsia="Times New Roman" w:hAnsi="Times New Roman" w:cs="Times New Roman"/>
      <w:sz w:val="24"/>
      <w:szCs w:val="24"/>
      <w:lang w:eastAsia="bg-BG"/>
    </w:rPr>
  </w:style>
  <w:style w:type="paragraph" w:styleId="CommentSubject">
    <w:name w:val="annotation subject"/>
    <w:basedOn w:val="CommentText"/>
    <w:next w:val="CommentText"/>
    <w:link w:val="CommentSubjectChar"/>
    <w:uiPriority w:val="99"/>
    <w:semiHidden/>
    <w:unhideWhenUsed/>
    <w:rsid w:val="007E3042"/>
    <w:rPr>
      <w:b/>
      <w:bCs/>
      <w:lang w:val="bg-BG" w:eastAsia="bg-BG"/>
    </w:rPr>
  </w:style>
  <w:style w:type="character" w:customStyle="1" w:styleId="CommentSubjectChar">
    <w:name w:val="Comment Subject Char"/>
    <w:basedOn w:val="CommentTextChar"/>
    <w:link w:val="CommentSubject"/>
    <w:uiPriority w:val="99"/>
    <w:semiHidden/>
    <w:rsid w:val="007E3042"/>
    <w:rPr>
      <w:rFonts w:ascii="Times New Roman" w:eastAsia="Times New Roman" w:hAnsi="Times New Roman" w:cs="Times New Roman"/>
      <w:b/>
      <w:bCs/>
      <w:sz w:val="20"/>
      <w:szCs w:val="20"/>
      <w:lang w:val="en-GB" w:eastAsia="bg-BG"/>
    </w:rPr>
  </w:style>
  <w:style w:type="paragraph" w:styleId="FootnoteText">
    <w:name w:val="footnote text"/>
    <w:basedOn w:val="Normal"/>
    <w:link w:val="FootnoteTextChar"/>
    <w:uiPriority w:val="99"/>
    <w:semiHidden/>
    <w:unhideWhenUsed/>
    <w:rsid w:val="00883401"/>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883401"/>
    <w:rPr>
      <w:rFonts w:ascii="Calibri" w:eastAsia="Calibri" w:hAnsi="Calibri" w:cs="Times New Roman"/>
      <w:sz w:val="20"/>
      <w:szCs w:val="20"/>
    </w:rPr>
  </w:style>
  <w:style w:type="character" w:styleId="FootnoteReference">
    <w:name w:val="footnote reference"/>
    <w:uiPriority w:val="99"/>
    <w:unhideWhenUsed/>
    <w:rsid w:val="008834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91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alankaliev@asar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sanctionsmap.eu/" TargetMode="External"/><Relationship Id="rId2" Type="http://schemas.openxmlformats.org/officeDocument/2006/relationships/hyperlink" Target="https://www.eeas.europa.eu/eeas/european-union-sanctions_en" TargetMode="External"/><Relationship Id="rId1" Type="http://schemas.openxmlformats.org/officeDocument/2006/relationships/hyperlink" Target="https://www.un.org/securitycouncil/sanctions/information" TargetMode="External"/><Relationship Id="rId5" Type="http://schemas.openxmlformats.org/officeDocument/2006/relationships/hyperlink" Target="https://www.gov.uk/government/publications/the-uk-sanctions-list" TargetMode="External"/><Relationship Id="rId4" Type="http://schemas.openxmlformats.org/officeDocument/2006/relationships/hyperlink" Target="https://ofac.treasury.gov/sanctions-programs-and-count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B8451-1B26-4A7C-B586-013252E8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7</Pages>
  <Words>1937</Words>
  <Characters>11046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Asarel Medet</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 Milkov Angelov</dc:creator>
  <cp:lastModifiedBy>Petar Palankaliev</cp:lastModifiedBy>
  <cp:revision>83</cp:revision>
  <cp:lastPrinted>2025-05-27T10:22:00Z</cp:lastPrinted>
  <dcterms:created xsi:type="dcterms:W3CDTF">2025-02-13T08:59:00Z</dcterms:created>
  <dcterms:modified xsi:type="dcterms:W3CDTF">2025-06-02T05:34:00Z</dcterms:modified>
</cp:coreProperties>
</file>