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9BF6" w14:textId="0EE34AD7" w:rsidR="001F5F22" w:rsidRPr="00116799" w:rsidRDefault="001F5F22" w:rsidP="00022734">
      <w:pPr>
        <w:tabs>
          <w:tab w:val="left" w:pos="851"/>
        </w:tabs>
        <w:spacing w:before="60"/>
        <w:ind w:left="-426" w:right="-399"/>
        <w:jc w:val="center"/>
        <w:outlineLvl w:val="2"/>
        <w:rPr>
          <w:b/>
          <w:sz w:val="28"/>
          <w:szCs w:val="28"/>
          <w:lang w:val="en-US" w:eastAsia="en-US"/>
        </w:rPr>
      </w:pPr>
      <w:r w:rsidRPr="00116799">
        <w:rPr>
          <w:b/>
          <w:sz w:val="28"/>
          <w:szCs w:val="28"/>
          <w:lang w:eastAsia="en-US"/>
        </w:rPr>
        <w:t>ЗАПИТВАНЕ ЗА ОФЕРТА</w:t>
      </w:r>
    </w:p>
    <w:p w14:paraId="61B5EE74" w14:textId="77777777" w:rsidR="001F5F22" w:rsidRPr="00116799" w:rsidRDefault="001F5F22" w:rsidP="001F5F22">
      <w:pPr>
        <w:ind w:left="-426"/>
        <w:rPr>
          <w:sz w:val="20"/>
          <w:szCs w:val="20"/>
          <w:lang w:val="en-US" w:eastAsia="en-US"/>
        </w:rPr>
      </w:pPr>
    </w:p>
    <w:p w14:paraId="1B89B9ED" w14:textId="0D762EE2" w:rsidR="001F5F22" w:rsidRPr="00B31A30" w:rsidRDefault="001F5F22" w:rsidP="00DB524F">
      <w:pPr>
        <w:ind w:left="-426" w:right="-399"/>
        <w:rPr>
          <w:b/>
          <w:lang w:eastAsia="en-US"/>
        </w:rPr>
      </w:pPr>
      <w:r w:rsidRPr="00116799">
        <w:rPr>
          <w:b/>
          <w:u w:val="single"/>
          <w:lang w:val="ru-RU" w:eastAsia="en-US"/>
        </w:rPr>
        <w:t>О</w:t>
      </w:r>
      <w:r w:rsidR="00441331" w:rsidRPr="00116799">
        <w:rPr>
          <w:b/>
          <w:u w:val="single"/>
          <w:lang w:val="ru-RU" w:eastAsia="en-US"/>
        </w:rPr>
        <w:t>тносно</w:t>
      </w:r>
      <w:r w:rsidRPr="00441331">
        <w:rPr>
          <w:b/>
          <w:lang w:val="ru-RU" w:eastAsia="en-US"/>
        </w:rPr>
        <w:t>:</w:t>
      </w:r>
      <w:r w:rsidRPr="00116799">
        <w:rPr>
          <w:b/>
          <w:lang w:val="ru-RU" w:eastAsia="en-US"/>
        </w:rPr>
        <w:t xml:space="preserve"> </w:t>
      </w:r>
      <w:r w:rsidR="009C29C0" w:rsidRPr="009C29C0">
        <w:rPr>
          <w:b/>
          <w:lang w:eastAsia="en-US"/>
        </w:rPr>
        <w:t xml:space="preserve">ПРОВЕЖДАНЕ НА ЕКСПЕРИМЕНТ </w:t>
      </w:r>
      <w:r w:rsidR="00284A0B">
        <w:rPr>
          <w:b/>
          <w:lang w:eastAsia="en-US"/>
        </w:rPr>
        <w:t xml:space="preserve">С КОФА 17 м³ ЗА БАГЕР </w:t>
      </w:r>
      <w:r w:rsidR="00284A0B">
        <w:rPr>
          <w:b/>
          <w:lang w:val="en-US" w:eastAsia="en-US"/>
        </w:rPr>
        <w:t>LIEBHERR ER9350B</w:t>
      </w:r>
      <w:r w:rsidR="00284A0B" w:rsidRPr="009C29C0">
        <w:rPr>
          <w:b/>
          <w:lang w:eastAsia="en-US"/>
        </w:rPr>
        <w:t xml:space="preserve"> </w:t>
      </w:r>
      <w:bookmarkStart w:id="0" w:name="_Hlk184048089"/>
    </w:p>
    <w:bookmarkEnd w:id="0"/>
    <w:p w14:paraId="77C4725B" w14:textId="77777777" w:rsidR="00221CF6" w:rsidRPr="00116799" w:rsidRDefault="00221CF6" w:rsidP="00866440">
      <w:pPr>
        <w:spacing w:line="220" w:lineRule="atLeast"/>
        <w:ind w:right="-399"/>
        <w:jc w:val="both"/>
        <w:rPr>
          <w:lang w:eastAsia="en-US"/>
        </w:rPr>
      </w:pPr>
    </w:p>
    <w:p w14:paraId="466402FF" w14:textId="77777777" w:rsidR="001F5F22" w:rsidRPr="00116799" w:rsidRDefault="001F5F22" w:rsidP="008212FC">
      <w:pPr>
        <w:ind w:left="-425" w:right="-397"/>
        <w:jc w:val="both"/>
        <w:rPr>
          <w:b/>
          <w:u w:val="single"/>
          <w:lang w:val="en-US"/>
        </w:rPr>
      </w:pPr>
      <w:r w:rsidRPr="00116799">
        <w:rPr>
          <w:b/>
          <w:lang w:val="en-US"/>
        </w:rPr>
        <w:t>I</w:t>
      </w:r>
      <w:r w:rsidRPr="00116799">
        <w:rPr>
          <w:b/>
        </w:rPr>
        <w:t xml:space="preserve">. </w:t>
      </w:r>
      <w:r w:rsidRPr="00116799">
        <w:rPr>
          <w:b/>
          <w:u w:val="single"/>
        </w:rPr>
        <w:t>ОПИСАНИЕ НА ОБОРУДВАНЕТО</w:t>
      </w:r>
      <w:r w:rsidRPr="00441331">
        <w:rPr>
          <w:b/>
        </w:rPr>
        <w:t>:</w:t>
      </w:r>
    </w:p>
    <w:p w14:paraId="05D3C6E2" w14:textId="76AFE325" w:rsidR="007C7B54" w:rsidRPr="00116799" w:rsidRDefault="001F5F22" w:rsidP="00284A0B">
      <w:pPr>
        <w:ind w:left="-425" w:right="-397"/>
        <w:jc w:val="both"/>
      </w:pPr>
      <w:r w:rsidRPr="00116799">
        <w:tab/>
      </w:r>
      <w:r w:rsidR="009B4AFB" w:rsidRPr="00116799">
        <w:t xml:space="preserve">Фирма „Асарел-Медет“ АД </w:t>
      </w:r>
      <w:r w:rsidR="00141AF7">
        <w:t xml:space="preserve">желае да </w:t>
      </w:r>
      <w:r w:rsidR="009C29C0" w:rsidRPr="009C29C0">
        <w:t xml:space="preserve">проведе експеримент с </w:t>
      </w:r>
      <w:r w:rsidR="00284A0B">
        <w:t xml:space="preserve">кофа 17 м³ за багер </w:t>
      </w:r>
      <w:r w:rsidR="00284A0B">
        <w:rPr>
          <w:lang w:val="en-US"/>
        </w:rPr>
        <w:t>Liebherr ER9350B</w:t>
      </w:r>
      <w:r w:rsidR="00C4227B" w:rsidRPr="00C4227B">
        <w:t xml:space="preserve">, </w:t>
      </w:r>
      <w:r w:rsidR="009D1EA6">
        <w:t xml:space="preserve">след изработка и доставка, </w:t>
      </w:r>
      <w:r w:rsidR="00C4227B" w:rsidRPr="00C4227B">
        <w:t>както следва: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25"/>
        <w:gridCol w:w="7372"/>
        <w:gridCol w:w="1417"/>
        <w:gridCol w:w="1276"/>
      </w:tblGrid>
      <w:tr w:rsidR="009C29C0" w:rsidRPr="00116799" w14:paraId="50DF7471" w14:textId="77777777" w:rsidTr="00B32D66">
        <w:trPr>
          <w:trHeight w:val="284"/>
        </w:trPr>
        <w:tc>
          <w:tcPr>
            <w:tcW w:w="425" w:type="dxa"/>
            <w:shd w:val="clear" w:color="auto" w:fill="FFF2CC" w:themeFill="accent4" w:themeFillTint="33"/>
            <w:vAlign w:val="center"/>
          </w:tcPr>
          <w:p w14:paraId="28818234" w14:textId="77777777" w:rsidR="009C29C0" w:rsidRPr="00253C4F" w:rsidRDefault="009C29C0" w:rsidP="0096121A">
            <w:pPr>
              <w:ind w:left="-114" w:right="-104"/>
              <w:jc w:val="center"/>
              <w:rPr>
                <w:b/>
                <w:sz w:val="22"/>
                <w:szCs w:val="22"/>
              </w:rPr>
            </w:pPr>
            <w:r w:rsidRPr="00253C4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372" w:type="dxa"/>
            <w:shd w:val="clear" w:color="auto" w:fill="FFF2CC" w:themeFill="accent4" w:themeFillTint="33"/>
            <w:vAlign w:val="center"/>
          </w:tcPr>
          <w:p w14:paraId="0B6CBDEA" w14:textId="77777777" w:rsidR="009C29C0" w:rsidRPr="00253C4F" w:rsidRDefault="009C29C0" w:rsidP="00B22EF2">
            <w:pPr>
              <w:ind w:left="-110" w:right="-113"/>
              <w:jc w:val="center"/>
              <w:rPr>
                <w:b/>
                <w:sz w:val="22"/>
                <w:szCs w:val="22"/>
              </w:rPr>
            </w:pPr>
            <w:r w:rsidRPr="00253C4F">
              <w:rPr>
                <w:b/>
                <w:sz w:val="22"/>
                <w:szCs w:val="22"/>
              </w:rPr>
              <w:t xml:space="preserve">Вид на активите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5BE7640" w14:textId="77777777" w:rsidR="009C29C0" w:rsidRPr="00253C4F" w:rsidRDefault="009C29C0" w:rsidP="0096121A">
            <w:pPr>
              <w:ind w:left="-107" w:right="-103"/>
              <w:jc w:val="center"/>
              <w:rPr>
                <w:b/>
                <w:sz w:val="22"/>
                <w:szCs w:val="22"/>
              </w:rPr>
            </w:pPr>
            <w:r w:rsidRPr="00253C4F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6CB5096" w14:textId="7456E0B0" w:rsidR="009C29C0" w:rsidRPr="00253C4F" w:rsidRDefault="00812E19" w:rsidP="0096121A">
            <w:pPr>
              <w:ind w:left="-107" w:right="-103"/>
              <w:jc w:val="center"/>
              <w:rPr>
                <w:b/>
                <w:sz w:val="22"/>
                <w:szCs w:val="22"/>
              </w:rPr>
            </w:pPr>
            <w:r w:rsidRPr="00253C4F">
              <w:rPr>
                <w:b/>
                <w:sz w:val="22"/>
                <w:szCs w:val="22"/>
              </w:rPr>
              <w:t>К</w:t>
            </w:r>
            <w:r w:rsidR="00ED56BE" w:rsidRPr="00253C4F">
              <w:rPr>
                <w:b/>
                <w:sz w:val="22"/>
                <w:szCs w:val="22"/>
              </w:rPr>
              <w:t>омплекти</w:t>
            </w:r>
          </w:p>
        </w:tc>
      </w:tr>
      <w:tr w:rsidR="009C29C0" w:rsidRPr="00116799" w14:paraId="5E827494" w14:textId="77777777" w:rsidTr="00B32D66">
        <w:trPr>
          <w:trHeight w:val="455"/>
        </w:trPr>
        <w:tc>
          <w:tcPr>
            <w:tcW w:w="425" w:type="dxa"/>
            <w:shd w:val="clear" w:color="auto" w:fill="auto"/>
            <w:vAlign w:val="center"/>
          </w:tcPr>
          <w:p w14:paraId="2782E6BF" w14:textId="77777777" w:rsidR="009C29C0" w:rsidRPr="000818EF" w:rsidRDefault="009C29C0" w:rsidP="0096121A">
            <w:pPr>
              <w:ind w:left="-114" w:right="-10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07C7DF4C" w14:textId="42F8ECA4" w:rsidR="009C29C0" w:rsidRPr="00ED56BE" w:rsidRDefault="009C29C0" w:rsidP="00EA6383">
            <w:pPr>
              <w:ind w:left="-110" w:right="-113"/>
              <w:rPr>
                <w:sz w:val="22"/>
                <w:szCs w:val="22"/>
              </w:rPr>
            </w:pPr>
            <w:r w:rsidRPr="00ED56BE">
              <w:rPr>
                <w:sz w:val="22"/>
                <w:szCs w:val="22"/>
              </w:rPr>
              <w:t xml:space="preserve"> </w:t>
            </w:r>
            <w:r w:rsidR="00284A0B">
              <w:rPr>
                <w:sz w:val="22"/>
                <w:szCs w:val="22"/>
                <w:lang w:val="en-US"/>
              </w:rPr>
              <w:t>K</w:t>
            </w:r>
            <w:r w:rsidR="00E239C0">
              <w:rPr>
                <w:sz w:val="22"/>
                <w:szCs w:val="22"/>
              </w:rPr>
              <w:t xml:space="preserve">офа </w:t>
            </w:r>
            <w:r w:rsidR="00284A0B" w:rsidRPr="00284A0B">
              <w:rPr>
                <w:sz w:val="22"/>
                <w:szCs w:val="22"/>
              </w:rPr>
              <w:t>17 м³ за багер Liebherr ER9350B</w:t>
            </w:r>
            <w:r w:rsidR="005933F6">
              <w:rPr>
                <w:sz w:val="22"/>
                <w:szCs w:val="22"/>
              </w:rPr>
              <w:t xml:space="preserve"> – клапа и задна стена</w:t>
            </w:r>
          </w:p>
          <w:p w14:paraId="02054F84" w14:textId="359334E2" w:rsidR="00ED56BE" w:rsidRPr="00AA5F17" w:rsidRDefault="00441331" w:rsidP="00EA6383">
            <w:pPr>
              <w:ind w:left="-11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ED56BE" w:rsidRPr="00ED56BE">
              <w:rPr>
                <w:sz w:val="22"/>
                <w:szCs w:val="22"/>
              </w:rPr>
              <w:t xml:space="preserve">- </w:t>
            </w:r>
            <w:r w:rsidR="00B76E00">
              <w:rPr>
                <w:sz w:val="22"/>
                <w:szCs w:val="22"/>
              </w:rPr>
              <w:t>съвместима за монтаж</w:t>
            </w:r>
            <w:r w:rsidR="00284A0B">
              <w:rPr>
                <w:sz w:val="22"/>
                <w:szCs w:val="22"/>
              </w:rPr>
              <w:t xml:space="preserve"> </w:t>
            </w:r>
            <w:r w:rsidR="002B10C0">
              <w:rPr>
                <w:sz w:val="22"/>
                <w:szCs w:val="22"/>
              </w:rPr>
              <w:t xml:space="preserve">със </w:t>
            </w:r>
            <w:r w:rsidR="00284A0B">
              <w:rPr>
                <w:sz w:val="22"/>
                <w:szCs w:val="22"/>
              </w:rPr>
              <w:t>съществува</w:t>
            </w:r>
            <w:r w:rsidR="00AA5F17">
              <w:rPr>
                <w:sz w:val="22"/>
                <w:szCs w:val="22"/>
              </w:rPr>
              <w:t>щите</w:t>
            </w:r>
          </w:p>
          <w:p w14:paraId="2A67656E" w14:textId="0AA5D8AA" w:rsidR="00253C4F" w:rsidRPr="009F3156" w:rsidRDefault="00441331" w:rsidP="009F3156">
            <w:pPr>
              <w:ind w:left="-110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D56BE" w:rsidRPr="00ED56BE">
              <w:rPr>
                <w:sz w:val="22"/>
                <w:szCs w:val="22"/>
              </w:rPr>
              <w:t>-</w:t>
            </w:r>
            <w:r w:rsidR="00284A0B">
              <w:rPr>
                <w:sz w:val="22"/>
                <w:szCs w:val="22"/>
              </w:rPr>
              <w:t xml:space="preserve"> </w:t>
            </w:r>
            <w:r w:rsidR="00AA5F17">
              <w:rPr>
                <w:sz w:val="22"/>
                <w:szCs w:val="22"/>
              </w:rPr>
              <w:t>производителност на</w:t>
            </w:r>
            <w:r w:rsidR="009F3156">
              <w:rPr>
                <w:sz w:val="22"/>
                <w:szCs w:val="22"/>
              </w:rPr>
              <w:t xml:space="preserve"> багера</w:t>
            </w:r>
            <w:r w:rsidR="00AA5F17">
              <w:rPr>
                <w:sz w:val="22"/>
                <w:szCs w:val="22"/>
              </w:rPr>
              <w:t xml:space="preserve"> на час: 1200 т/ч</w:t>
            </w:r>
          </w:p>
          <w:p w14:paraId="02F40C1A" w14:textId="77777777" w:rsidR="00B206F4" w:rsidRDefault="00633163" w:rsidP="009F2D48">
            <w:pPr>
              <w:ind w:left="-110" w:right="-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962948" w:rsidRPr="00962948">
              <w:rPr>
                <w:b/>
                <w:bCs/>
                <w:sz w:val="20"/>
              </w:rPr>
              <w:t>Съгл</w:t>
            </w:r>
            <w:r w:rsidR="00B206F4">
              <w:rPr>
                <w:b/>
                <w:bCs/>
                <w:sz w:val="20"/>
              </w:rPr>
              <w:t>асно:</w:t>
            </w:r>
          </w:p>
          <w:p w14:paraId="194D9969" w14:textId="6BCFC28F" w:rsidR="00962948" w:rsidRDefault="00B206F4" w:rsidP="009F2D48">
            <w:pPr>
              <w:ind w:left="-110" w:right="-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  <w:r w:rsidR="00962948" w:rsidRPr="00962948">
              <w:rPr>
                <w:b/>
                <w:bCs/>
                <w:sz w:val="20"/>
              </w:rPr>
              <w:t xml:space="preserve">Приложение № 1 към офертното проучване: </w:t>
            </w:r>
            <w:r w:rsidR="00962948">
              <w:rPr>
                <w:b/>
                <w:bCs/>
                <w:sz w:val="20"/>
              </w:rPr>
              <w:t>Техническо задание</w:t>
            </w:r>
            <w:r w:rsidR="00962948" w:rsidRPr="00962948">
              <w:rPr>
                <w:b/>
                <w:bCs/>
                <w:sz w:val="20"/>
              </w:rPr>
              <w:t xml:space="preserve"> –</w:t>
            </w:r>
            <w:r w:rsidR="00962948">
              <w:rPr>
                <w:b/>
                <w:bCs/>
                <w:sz w:val="20"/>
              </w:rPr>
              <w:t xml:space="preserve"> </w:t>
            </w:r>
            <w:r w:rsidR="00EE551E">
              <w:rPr>
                <w:b/>
                <w:bCs/>
                <w:sz w:val="20"/>
              </w:rPr>
              <w:t>1</w:t>
            </w:r>
            <w:r w:rsidR="00962948" w:rsidRPr="00962948">
              <w:rPr>
                <w:b/>
                <w:bCs/>
                <w:sz w:val="20"/>
              </w:rPr>
              <w:t xml:space="preserve"> стр.</w:t>
            </w:r>
          </w:p>
          <w:p w14:paraId="63DB031A" w14:textId="15AC7A15" w:rsidR="00B206F4" w:rsidRPr="00962948" w:rsidRDefault="00B206F4" w:rsidP="009F2D48">
            <w:pPr>
              <w:ind w:left="-110" w:right="-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Чертежи – 46 броя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EBE750" w14:textId="7D931818" w:rsidR="009C29C0" w:rsidRDefault="005933F6" w:rsidP="005933F6">
            <w:pPr>
              <w:ind w:left="-107" w:righ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клапа –</w:t>
            </w:r>
          </w:p>
          <w:p w14:paraId="21945038" w14:textId="77777777" w:rsidR="005933F6" w:rsidRDefault="005933F6" w:rsidP="005933F6">
            <w:pPr>
              <w:ind w:left="-107" w:righ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(един) </w:t>
            </w:r>
          </w:p>
          <w:p w14:paraId="16A514AA" w14:textId="7E3064B4" w:rsidR="005933F6" w:rsidRDefault="005933F6" w:rsidP="005933F6">
            <w:pPr>
              <w:ind w:left="-107" w:righ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брой</w:t>
            </w:r>
          </w:p>
          <w:p w14:paraId="209CEB22" w14:textId="77777777" w:rsidR="005933F6" w:rsidRDefault="005933F6" w:rsidP="005933F6">
            <w:pPr>
              <w:ind w:left="-107" w:righ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задна стена – </w:t>
            </w:r>
          </w:p>
          <w:p w14:paraId="6335E21C" w14:textId="77777777" w:rsidR="005933F6" w:rsidRDefault="005933F6" w:rsidP="005933F6">
            <w:pPr>
              <w:ind w:left="-107" w:righ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(един) </w:t>
            </w:r>
          </w:p>
          <w:p w14:paraId="6412F4DA" w14:textId="3EF54A73" w:rsidR="005933F6" w:rsidRPr="005933F6" w:rsidRDefault="005933F6" w:rsidP="005933F6">
            <w:pPr>
              <w:ind w:left="-107" w:righ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E4148" w14:textId="10DFAFFE" w:rsidR="009C29C0" w:rsidRPr="005933F6" w:rsidRDefault="00ED56BE" w:rsidP="006D7006">
            <w:pPr>
              <w:ind w:left="-107" w:right="-103"/>
              <w:jc w:val="center"/>
              <w:rPr>
                <w:sz w:val="22"/>
                <w:szCs w:val="22"/>
              </w:rPr>
            </w:pPr>
            <w:r w:rsidRPr="005933F6">
              <w:rPr>
                <w:sz w:val="22"/>
                <w:szCs w:val="22"/>
              </w:rPr>
              <w:t>1 (един)</w:t>
            </w:r>
            <w:r w:rsidR="00812E19" w:rsidRPr="005933F6">
              <w:rPr>
                <w:sz w:val="22"/>
                <w:szCs w:val="22"/>
              </w:rPr>
              <w:t xml:space="preserve"> </w:t>
            </w:r>
          </w:p>
          <w:p w14:paraId="528AB1F0" w14:textId="6CE6EA2A" w:rsidR="00ED56BE" w:rsidRPr="005933F6" w:rsidRDefault="005933F6" w:rsidP="00655805">
            <w:pPr>
              <w:ind w:left="-107" w:right="-103"/>
              <w:jc w:val="center"/>
              <w:rPr>
                <w:sz w:val="22"/>
                <w:szCs w:val="22"/>
              </w:rPr>
            </w:pPr>
            <w:r w:rsidRPr="005933F6">
              <w:rPr>
                <w:sz w:val="22"/>
                <w:szCs w:val="22"/>
              </w:rPr>
              <w:t>брой</w:t>
            </w:r>
          </w:p>
          <w:p w14:paraId="46484B6D" w14:textId="4BEA1C7A" w:rsidR="005933F6" w:rsidRDefault="005933F6" w:rsidP="00655805">
            <w:pPr>
              <w:ind w:left="-107" w:right="-103"/>
              <w:jc w:val="center"/>
              <w:rPr>
                <w:sz w:val="20"/>
              </w:rPr>
            </w:pPr>
            <w:r w:rsidRPr="005933F6">
              <w:rPr>
                <w:sz w:val="22"/>
                <w:szCs w:val="22"/>
              </w:rPr>
              <w:t>кофа</w:t>
            </w:r>
          </w:p>
        </w:tc>
      </w:tr>
    </w:tbl>
    <w:p w14:paraId="3DE3DDD9" w14:textId="080A67E8" w:rsidR="00B628B8" w:rsidRDefault="001F5F22" w:rsidP="005933F6">
      <w:pPr>
        <w:ind w:left="-425" w:right="-397" w:firstLine="425"/>
        <w:jc w:val="both"/>
        <w:rPr>
          <w:b/>
          <w:lang w:eastAsia="en-US"/>
        </w:rPr>
      </w:pPr>
      <w:r w:rsidRPr="00DB524F">
        <w:rPr>
          <w:b/>
          <w:lang w:eastAsia="en-US"/>
        </w:rPr>
        <w:t>Забележка</w:t>
      </w:r>
      <w:r w:rsidR="00B32D66" w:rsidRPr="00DB524F">
        <w:rPr>
          <w:b/>
          <w:lang w:eastAsia="en-US"/>
        </w:rPr>
        <w:t xml:space="preserve"> 1</w:t>
      </w:r>
      <w:r w:rsidRPr="00253C4F">
        <w:rPr>
          <w:b/>
          <w:lang w:eastAsia="en-US"/>
        </w:rPr>
        <w:t>:</w:t>
      </w:r>
      <w:r w:rsidRPr="00116799">
        <w:rPr>
          <w:b/>
          <w:lang w:eastAsia="en-US"/>
        </w:rPr>
        <w:t xml:space="preserve"> </w:t>
      </w:r>
      <w:r w:rsidR="00B32D66">
        <w:rPr>
          <w:b/>
          <w:lang w:eastAsia="en-US"/>
        </w:rPr>
        <w:t>Задължително п</w:t>
      </w:r>
      <w:r w:rsidR="00253C4F">
        <w:rPr>
          <w:b/>
          <w:lang w:eastAsia="en-US"/>
        </w:rPr>
        <w:t>осещение на място от страна на оферентите с цел оглед и снемане на конструктивни размери</w:t>
      </w:r>
      <w:r w:rsidR="00B32D66">
        <w:rPr>
          <w:b/>
          <w:lang w:eastAsia="en-US"/>
        </w:rPr>
        <w:t>.</w:t>
      </w:r>
    </w:p>
    <w:p w14:paraId="62554FDE" w14:textId="0492FEFB" w:rsidR="00B32D66" w:rsidRPr="00B32D66" w:rsidRDefault="00B32D66" w:rsidP="005933F6">
      <w:pPr>
        <w:ind w:left="-425" w:right="-397" w:firstLine="425"/>
        <w:jc w:val="both"/>
        <w:rPr>
          <w:b/>
          <w:lang w:eastAsia="en-US"/>
        </w:rPr>
      </w:pPr>
      <w:r w:rsidRPr="00DB524F">
        <w:rPr>
          <w:b/>
          <w:lang w:eastAsia="en-US"/>
        </w:rPr>
        <w:t>Забележка</w:t>
      </w:r>
      <w:r w:rsidR="00DB524F" w:rsidRPr="00DB524F">
        <w:rPr>
          <w:b/>
          <w:lang w:eastAsia="en-US"/>
        </w:rPr>
        <w:t xml:space="preserve"> </w:t>
      </w:r>
      <w:r w:rsidRPr="00DB524F">
        <w:rPr>
          <w:b/>
          <w:lang w:eastAsia="en-US"/>
        </w:rPr>
        <w:t>2</w:t>
      </w:r>
      <w:r w:rsidRPr="00B32D66">
        <w:rPr>
          <w:b/>
          <w:lang w:eastAsia="en-US"/>
        </w:rPr>
        <w:t>:</w:t>
      </w:r>
      <w:r>
        <w:rPr>
          <w:bCs/>
          <w:lang w:eastAsia="en-US"/>
        </w:rPr>
        <w:t xml:space="preserve"> </w:t>
      </w:r>
      <w:r w:rsidRPr="00B32D66">
        <w:rPr>
          <w:b/>
          <w:lang w:eastAsia="en-US"/>
        </w:rPr>
        <w:t xml:space="preserve">Консумативите за оборудване на </w:t>
      </w:r>
      <w:r w:rsidR="0062555D">
        <w:rPr>
          <w:b/>
          <w:lang w:eastAsia="en-US"/>
        </w:rPr>
        <w:t xml:space="preserve">ножа на клапата </w:t>
      </w:r>
      <w:r w:rsidRPr="00B32D66">
        <w:rPr>
          <w:b/>
          <w:lang w:eastAsia="en-US"/>
        </w:rPr>
        <w:t xml:space="preserve">ще се предоставят от </w:t>
      </w:r>
      <w:r w:rsidR="0099595A" w:rsidRPr="00B32D66">
        <w:rPr>
          <w:b/>
          <w:lang w:eastAsia="en-US"/>
        </w:rPr>
        <w:t>ВЪЗЛОЖИТЕЛЯ</w:t>
      </w:r>
      <w:r w:rsidRPr="00B32D66">
        <w:rPr>
          <w:b/>
          <w:lang w:eastAsia="en-US"/>
        </w:rPr>
        <w:t>.</w:t>
      </w:r>
    </w:p>
    <w:p w14:paraId="75BF3C22" w14:textId="77777777" w:rsidR="00E239C0" w:rsidRDefault="00E239C0" w:rsidP="00E3050D">
      <w:pPr>
        <w:pStyle w:val="ListParagraph"/>
        <w:ind w:left="-426" w:right="-397"/>
        <w:contextualSpacing w:val="0"/>
        <w:jc w:val="both"/>
        <w:rPr>
          <w:b/>
          <w:lang w:val="en-US"/>
        </w:rPr>
      </w:pPr>
    </w:p>
    <w:p w14:paraId="449E0017" w14:textId="44EA90BB" w:rsidR="00FD7B38" w:rsidRPr="007E02BB" w:rsidRDefault="001F5F22" w:rsidP="00E3050D">
      <w:pPr>
        <w:pStyle w:val="ListParagraph"/>
        <w:ind w:left="-426" w:right="-397"/>
        <w:contextualSpacing w:val="0"/>
        <w:jc w:val="both"/>
        <w:rPr>
          <w:b/>
          <w:u w:val="single"/>
          <w:lang w:val="en-US"/>
        </w:rPr>
      </w:pPr>
      <w:r w:rsidRPr="00FD7B38">
        <w:rPr>
          <w:b/>
          <w:lang w:val="en-US"/>
        </w:rPr>
        <w:t>II</w:t>
      </w:r>
      <w:r w:rsidRPr="00FD7B38">
        <w:rPr>
          <w:b/>
        </w:rPr>
        <w:t xml:space="preserve">. </w:t>
      </w:r>
      <w:r w:rsidRPr="00FD7B38">
        <w:rPr>
          <w:b/>
          <w:u w:val="single"/>
          <w:lang w:val="ru-RU"/>
        </w:rPr>
        <w:t>УЧАСТНИЦИТЕ СЛЕДВА ДА:</w:t>
      </w:r>
    </w:p>
    <w:p w14:paraId="7C763D0E" w14:textId="25D4BEDD" w:rsidR="001F5F22" w:rsidRPr="006D7006" w:rsidRDefault="00FD7B38" w:rsidP="00F0236F">
      <w:pPr>
        <w:pStyle w:val="ListParagraph"/>
        <w:ind w:left="-142" w:right="-397"/>
        <w:contextualSpacing w:val="0"/>
        <w:jc w:val="both"/>
        <w:rPr>
          <w:b/>
          <w:u w:val="single"/>
        </w:rPr>
      </w:pPr>
      <w:r>
        <w:rPr>
          <w:b/>
        </w:rPr>
        <w:t xml:space="preserve">1. </w:t>
      </w:r>
      <w:r w:rsidR="001F5F22" w:rsidRPr="00116799">
        <w:rPr>
          <w:b/>
        </w:rPr>
        <w:t xml:space="preserve">Потвърдят възможността за </w:t>
      </w:r>
      <w:r w:rsidRPr="00FD7B38">
        <w:rPr>
          <w:b/>
        </w:rPr>
        <w:t>изр</w:t>
      </w:r>
      <w:r w:rsidR="000B33AA">
        <w:rPr>
          <w:b/>
        </w:rPr>
        <w:t>абот</w:t>
      </w:r>
      <w:r w:rsidR="005812CC">
        <w:rPr>
          <w:b/>
        </w:rPr>
        <w:t>ване на</w:t>
      </w:r>
      <w:r w:rsidRPr="00FD7B38">
        <w:rPr>
          <w:b/>
        </w:rPr>
        <w:t xml:space="preserve"> </w:t>
      </w:r>
      <w:r w:rsidR="00DB62E2">
        <w:rPr>
          <w:b/>
        </w:rPr>
        <w:t xml:space="preserve">кофа 17 м³ за багер </w:t>
      </w:r>
      <w:r w:rsidR="00DD5469">
        <w:rPr>
          <w:b/>
          <w:lang w:val="en-US"/>
        </w:rPr>
        <w:t>L</w:t>
      </w:r>
      <w:r w:rsidR="00DB62E2">
        <w:rPr>
          <w:b/>
          <w:lang w:val="en-US"/>
        </w:rPr>
        <w:t>iebherr</w:t>
      </w:r>
      <w:r w:rsidR="006D7006">
        <w:rPr>
          <w:b/>
        </w:rPr>
        <w:t>.</w:t>
      </w:r>
    </w:p>
    <w:p w14:paraId="5F1145F5" w14:textId="099417A5" w:rsidR="001F5F22" w:rsidRPr="00116799" w:rsidRDefault="00FD7B38" w:rsidP="00B60010">
      <w:pPr>
        <w:tabs>
          <w:tab w:val="left" w:pos="-426"/>
        </w:tabs>
        <w:ind w:left="-142" w:right="-399"/>
        <w:jc w:val="both"/>
        <w:rPr>
          <w:b/>
        </w:rPr>
      </w:pPr>
      <w:r>
        <w:rPr>
          <w:b/>
          <w:lang w:val="ru-RU"/>
        </w:rPr>
        <w:t>2.</w:t>
      </w:r>
      <w:r w:rsidR="00812E19">
        <w:rPr>
          <w:b/>
          <w:lang w:val="ru-RU"/>
        </w:rPr>
        <w:t xml:space="preserve"> </w:t>
      </w:r>
      <w:r w:rsidR="001F5F22" w:rsidRPr="00116799">
        <w:rPr>
          <w:b/>
          <w:lang w:val="ru-RU"/>
        </w:rPr>
        <w:t>Предложат твърда</w:t>
      </w:r>
      <w:r w:rsidR="001F5F22" w:rsidRPr="00116799">
        <w:t xml:space="preserve"> </w:t>
      </w:r>
      <w:r w:rsidR="001F5F22" w:rsidRPr="00116799">
        <w:rPr>
          <w:b/>
        </w:rPr>
        <w:t>единична цена</w:t>
      </w:r>
      <w:r w:rsidR="008549F0" w:rsidRPr="00116799">
        <w:rPr>
          <w:b/>
        </w:rPr>
        <w:t xml:space="preserve"> </w:t>
      </w:r>
      <w:r w:rsidR="00A07462" w:rsidRPr="00116799">
        <w:rPr>
          <w:b/>
        </w:rPr>
        <w:t>и гарантиран ресурс</w:t>
      </w:r>
      <w:r w:rsidR="00B76E00">
        <w:rPr>
          <w:b/>
        </w:rPr>
        <w:t>, както следва: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25"/>
        <w:gridCol w:w="5387"/>
        <w:gridCol w:w="2172"/>
        <w:gridCol w:w="1271"/>
        <w:gridCol w:w="1235"/>
      </w:tblGrid>
      <w:tr w:rsidR="00A10964" w:rsidRPr="00116799" w14:paraId="40AAA5FA" w14:textId="77777777" w:rsidTr="009F3156">
        <w:trPr>
          <w:trHeight w:val="284"/>
        </w:trPr>
        <w:tc>
          <w:tcPr>
            <w:tcW w:w="425" w:type="dxa"/>
            <w:shd w:val="clear" w:color="auto" w:fill="FFF2CC" w:themeFill="accent4" w:themeFillTint="33"/>
            <w:vAlign w:val="center"/>
          </w:tcPr>
          <w:p w14:paraId="3B027F9E" w14:textId="77777777" w:rsidR="00A10964" w:rsidRPr="00116799" w:rsidRDefault="00A10964" w:rsidP="001443C0">
            <w:pPr>
              <w:ind w:left="-114" w:right="-104"/>
              <w:jc w:val="center"/>
              <w:rPr>
                <w:b/>
                <w:sz w:val="20"/>
                <w:szCs w:val="20"/>
              </w:rPr>
            </w:pPr>
            <w:r w:rsidRPr="0011679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87" w:type="dxa"/>
            <w:shd w:val="clear" w:color="auto" w:fill="FFF2CC" w:themeFill="accent4" w:themeFillTint="33"/>
            <w:vAlign w:val="center"/>
          </w:tcPr>
          <w:p w14:paraId="69E6B0FB" w14:textId="77777777" w:rsidR="00A10964" w:rsidRPr="00116799" w:rsidRDefault="00A10964" w:rsidP="00E708A3">
            <w:pPr>
              <w:ind w:left="-110" w:right="-113"/>
              <w:jc w:val="center"/>
              <w:rPr>
                <w:b/>
                <w:sz w:val="20"/>
                <w:szCs w:val="20"/>
              </w:rPr>
            </w:pPr>
            <w:r w:rsidRPr="00116799">
              <w:rPr>
                <w:b/>
                <w:sz w:val="20"/>
                <w:szCs w:val="20"/>
              </w:rPr>
              <w:t xml:space="preserve">Тип на </w:t>
            </w:r>
            <w:r w:rsidR="009D1EA6">
              <w:rPr>
                <w:b/>
                <w:sz w:val="20"/>
                <w:szCs w:val="20"/>
              </w:rPr>
              <w:t>облицовката</w:t>
            </w:r>
          </w:p>
        </w:tc>
        <w:tc>
          <w:tcPr>
            <w:tcW w:w="2172" w:type="dxa"/>
            <w:shd w:val="clear" w:color="auto" w:fill="FFF2CC" w:themeFill="accent4" w:themeFillTint="33"/>
            <w:vAlign w:val="center"/>
          </w:tcPr>
          <w:p w14:paraId="19B98EFB" w14:textId="77777777" w:rsidR="00B76E00" w:rsidRDefault="00A10964" w:rsidP="001443C0">
            <w:pPr>
              <w:ind w:left="-111" w:right="-103"/>
              <w:jc w:val="center"/>
              <w:rPr>
                <w:b/>
                <w:sz w:val="20"/>
                <w:szCs w:val="20"/>
              </w:rPr>
            </w:pPr>
            <w:r w:rsidRPr="00116799">
              <w:rPr>
                <w:b/>
                <w:sz w:val="20"/>
                <w:szCs w:val="20"/>
              </w:rPr>
              <w:t xml:space="preserve">Гарантиран </w:t>
            </w:r>
          </w:p>
          <w:p w14:paraId="40E379EE" w14:textId="263773FB" w:rsidR="00A10964" w:rsidRPr="00116799" w:rsidRDefault="00420215" w:rsidP="00420215">
            <w:pPr>
              <w:ind w:left="-111" w:right="-1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A10964" w:rsidRPr="00116799">
              <w:rPr>
                <w:b/>
                <w:sz w:val="20"/>
                <w:szCs w:val="20"/>
              </w:rPr>
              <w:t>есурс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0964" w:rsidRPr="00116799">
              <w:rPr>
                <w:b/>
                <w:sz w:val="20"/>
                <w:szCs w:val="20"/>
              </w:rPr>
              <w:t>/моточасове/</w:t>
            </w:r>
          </w:p>
        </w:tc>
        <w:tc>
          <w:tcPr>
            <w:tcW w:w="1271" w:type="dxa"/>
            <w:shd w:val="clear" w:color="auto" w:fill="FFF2CC" w:themeFill="accent4" w:themeFillTint="33"/>
            <w:vAlign w:val="center"/>
          </w:tcPr>
          <w:p w14:paraId="71C9690A" w14:textId="77777777" w:rsidR="00A10964" w:rsidRPr="00116799" w:rsidRDefault="00A10964" w:rsidP="001443C0">
            <w:pPr>
              <w:ind w:left="-111" w:right="-103"/>
              <w:jc w:val="center"/>
              <w:rPr>
                <w:b/>
                <w:sz w:val="20"/>
                <w:szCs w:val="20"/>
              </w:rPr>
            </w:pPr>
            <w:r w:rsidRPr="00116799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235" w:type="dxa"/>
            <w:shd w:val="clear" w:color="auto" w:fill="FFF2CC" w:themeFill="accent4" w:themeFillTint="33"/>
            <w:vAlign w:val="center"/>
          </w:tcPr>
          <w:p w14:paraId="56CF8CB5" w14:textId="77777777" w:rsidR="00A10964" w:rsidRPr="00116799" w:rsidRDefault="00A10964" w:rsidP="001443C0">
            <w:pPr>
              <w:ind w:left="-107" w:right="-103"/>
              <w:jc w:val="center"/>
              <w:rPr>
                <w:b/>
                <w:sz w:val="20"/>
                <w:szCs w:val="20"/>
              </w:rPr>
            </w:pPr>
            <w:r w:rsidRPr="00116799">
              <w:rPr>
                <w:b/>
                <w:sz w:val="20"/>
                <w:szCs w:val="20"/>
              </w:rPr>
              <w:t>Обща цена</w:t>
            </w:r>
          </w:p>
          <w:p w14:paraId="7355E121" w14:textId="77777777" w:rsidR="00A10964" w:rsidRPr="00116799" w:rsidRDefault="00A10964" w:rsidP="001443C0">
            <w:pPr>
              <w:ind w:left="-107" w:right="-103"/>
              <w:jc w:val="center"/>
              <w:rPr>
                <w:b/>
                <w:sz w:val="20"/>
                <w:szCs w:val="20"/>
              </w:rPr>
            </w:pPr>
            <w:r w:rsidRPr="00116799">
              <w:rPr>
                <w:b/>
                <w:sz w:val="20"/>
                <w:szCs w:val="20"/>
              </w:rPr>
              <w:t>/лв. без ДДС/</w:t>
            </w:r>
          </w:p>
        </w:tc>
      </w:tr>
      <w:tr w:rsidR="002F5316" w:rsidRPr="00116799" w14:paraId="1EEB4184" w14:textId="77777777" w:rsidTr="009F3156">
        <w:trPr>
          <w:trHeight w:val="247"/>
        </w:trPr>
        <w:tc>
          <w:tcPr>
            <w:tcW w:w="425" w:type="dxa"/>
            <w:shd w:val="clear" w:color="auto" w:fill="auto"/>
            <w:vAlign w:val="center"/>
          </w:tcPr>
          <w:p w14:paraId="6DAE2C61" w14:textId="77777777" w:rsidR="002F5316" w:rsidRPr="00116799" w:rsidRDefault="002F5316" w:rsidP="00C827D4">
            <w:pPr>
              <w:ind w:left="-114" w:right="-104"/>
              <w:jc w:val="center"/>
              <w:rPr>
                <w:sz w:val="20"/>
                <w:szCs w:val="20"/>
              </w:rPr>
            </w:pPr>
            <w:r w:rsidRPr="00116799">
              <w:rPr>
                <w:sz w:val="20"/>
                <w:szCs w:val="20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E966CB" w14:textId="7D247EC4" w:rsidR="002F5316" w:rsidRPr="00B76E00" w:rsidRDefault="002F5316" w:rsidP="002F5316">
            <w:pPr>
              <w:ind w:left="-110" w:right="-113"/>
              <w:rPr>
                <w:sz w:val="20"/>
              </w:rPr>
            </w:pPr>
            <w:r w:rsidRPr="009C29C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AA5F17">
              <w:rPr>
                <w:sz w:val="20"/>
              </w:rPr>
              <w:t>Kофа 17 м³ за багер Liebherr ER9350B – клапа и задна стена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E1966C5" w14:textId="67906A90" w:rsidR="002F5316" w:rsidRPr="00B76E00" w:rsidRDefault="009F3156" w:rsidP="006D7006">
            <w:pPr>
              <w:ind w:left="-111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максимално дълъг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19158BB2" w14:textId="77777777" w:rsidR="002F5316" w:rsidRDefault="002F5316" w:rsidP="00AA5F17">
            <w:pPr>
              <w:ind w:left="-107" w:right="-103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 xml:space="preserve"> (</w:t>
            </w:r>
            <w:r>
              <w:rPr>
                <w:sz w:val="20"/>
              </w:rPr>
              <w:t>един)</w:t>
            </w:r>
            <w:r>
              <w:rPr>
                <w:sz w:val="20"/>
                <w:lang w:val="en-US"/>
              </w:rPr>
              <w:t xml:space="preserve"> </w:t>
            </w:r>
          </w:p>
          <w:p w14:paraId="55C35EF6" w14:textId="3A92495F" w:rsidR="002F5316" w:rsidRDefault="002F5316" w:rsidP="00AA5F17">
            <w:pPr>
              <w:ind w:left="-107" w:right="-103"/>
              <w:jc w:val="center"/>
              <w:rPr>
                <w:sz w:val="20"/>
              </w:rPr>
            </w:pPr>
            <w:r>
              <w:rPr>
                <w:sz w:val="20"/>
              </w:rPr>
              <w:t>брой</w:t>
            </w:r>
          </w:p>
          <w:p w14:paraId="7F88520E" w14:textId="46AD30CA" w:rsidR="002F5316" w:rsidRPr="00AA5F17" w:rsidRDefault="002F5316" w:rsidP="00AA5F17">
            <w:pPr>
              <w:ind w:left="-107" w:right="-103"/>
              <w:jc w:val="center"/>
              <w:rPr>
                <w:sz w:val="20"/>
              </w:rPr>
            </w:pPr>
            <w:r>
              <w:rPr>
                <w:sz w:val="20"/>
              </w:rPr>
              <w:t>кофа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2BC0CFA9" w14:textId="3B23BAD6" w:rsidR="002F5316" w:rsidRPr="00116799" w:rsidRDefault="002F5316" w:rsidP="006D7006">
            <w:pPr>
              <w:ind w:right="-103"/>
              <w:rPr>
                <w:sz w:val="20"/>
                <w:szCs w:val="20"/>
              </w:rPr>
            </w:pPr>
          </w:p>
        </w:tc>
      </w:tr>
      <w:tr w:rsidR="002F5316" w:rsidRPr="00116799" w14:paraId="2BE09F6F" w14:textId="77777777" w:rsidTr="009F3156">
        <w:trPr>
          <w:trHeight w:val="247"/>
        </w:trPr>
        <w:tc>
          <w:tcPr>
            <w:tcW w:w="425" w:type="dxa"/>
            <w:shd w:val="clear" w:color="auto" w:fill="auto"/>
            <w:vAlign w:val="center"/>
          </w:tcPr>
          <w:p w14:paraId="527E3F0F" w14:textId="00F3977B" w:rsidR="002F5316" w:rsidRPr="002F5316" w:rsidRDefault="007518F2" w:rsidP="00C827D4">
            <w:pPr>
              <w:ind w:left="-114" w:right="-10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45FCF6" w14:textId="65CE0312" w:rsidR="002F5316" w:rsidRPr="009C29C0" w:rsidRDefault="002F5316" w:rsidP="006D7006">
            <w:pPr>
              <w:ind w:left="-110" w:right="-113"/>
              <w:rPr>
                <w:sz w:val="20"/>
              </w:rPr>
            </w:pPr>
            <w:r>
              <w:rPr>
                <w:sz w:val="20"/>
              </w:rPr>
              <w:t xml:space="preserve"> минимална издръжливост на панцеровката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8065364" w14:textId="28A5E195" w:rsidR="002F5316" w:rsidRPr="009F3156" w:rsidRDefault="009F3156" w:rsidP="009F3156">
            <w:pPr>
              <w:ind w:left="-111" w:right="-10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максимално дълъг</w:t>
            </w: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15B9FDFF" w14:textId="77777777" w:rsidR="002F5316" w:rsidRDefault="002F5316" w:rsidP="00AA5F17">
            <w:pPr>
              <w:ind w:left="-107" w:right="-103"/>
              <w:jc w:val="center"/>
              <w:rPr>
                <w:sz w:val="20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1B51CADF" w14:textId="77777777" w:rsidR="002F5316" w:rsidRPr="00116799" w:rsidRDefault="002F5316" w:rsidP="006D7006">
            <w:pPr>
              <w:ind w:right="-103"/>
              <w:rPr>
                <w:sz w:val="20"/>
                <w:szCs w:val="20"/>
              </w:rPr>
            </w:pPr>
          </w:p>
        </w:tc>
      </w:tr>
      <w:tr w:rsidR="002F5316" w:rsidRPr="00116799" w14:paraId="6B2030A1" w14:textId="77777777" w:rsidTr="009F3156">
        <w:trPr>
          <w:trHeight w:val="167"/>
        </w:trPr>
        <w:tc>
          <w:tcPr>
            <w:tcW w:w="425" w:type="dxa"/>
            <w:shd w:val="clear" w:color="auto" w:fill="auto"/>
            <w:vAlign w:val="center"/>
          </w:tcPr>
          <w:p w14:paraId="6A373389" w14:textId="211C2255" w:rsidR="002F5316" w:rsidRPr="002F5316" w:rsidRDefault="007518F2" w:rsidP="00C827D4">
            <w:pPr>
              <w:ind w:left="-114" w:right="-10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C10A06" w14:textId="7A7B9BBB" w:rsidR="002F5316" w:rsidRPr="009C29C0" w:rsidRDefault="002F5316" w:rsidP="002F5316">
            <w:pPr>
              <w:ind w:left="-110" w:right="-113"/>
              <w:rPr>
                <w:sz w:val="20"/>
              </w:rPr>
            </w:pPr>
            <w:r>
              <w:rPr>
                <w:sz w:val="20"/>
              </w:rPr>
              <w:t xml:space="preserve"> основната метална конструкция на кофата 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2AA80AB" w14:textId="19CFB368" w:rsidR="002F5316" w:rsidRPr="002F5316" w:rsidRDefault="009F3156" w:rsidP="006D7006">
            <w:pPr>
              <w:ind w:left="-111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максимално дълъг</w:t>
            </w: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0216D699" w14:textId="77777777" w:rsidR="002F5316" w:rsidRDefault="002F5316" w:rsidP="00AA5F17">
            <w:pPr>
              <w:ind w:left="-107" w:right="-103"/>
              <w:jc w:val="center"/>
              <w:rPr>
                <w:sz w:val="20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41336115" w14:textId="77777777" w:rsidR="002F5316" w:rsidRPr="00116799" w:rsidRDefault="002F5316" w:rsidP="006D7006">
            <w:pPr>
              <w:ind w:right="-103"/>
              <w:rPr>
                <w:sz w:val="20"/>
                <w:szCs w:val="20"/>
              </w:rPr>
            </w:pPr>
          </w:p>
        </w:tc>
      </w:tr>
      <w:tr w:rsidR="002F5316" w:rsidRPr="00116799" w14:paraId="7B3B4AF3" w14:textId="77777777" w:rsidTr="009F3156">
        <w:trPr>
          <w:trHeight w:val="166"/>
        </w:trPr>
        <w:tc>
          <w:tcPr>
            <w:tcW w:w="425" w:type="dxa"/>
            <w:shd w:val="clear" w:color="auto" w:fill="auto"/>
            <w:vAlign w:val="center"/>
          </w:tcPr>
          <w:p w14:paraId="0C04BFCA" w14:textId="0746451E" w:rsidR="002F5316" w:rsidRPr="002F5316" w:rsidRDefault="007518F2" w:rsidP="00C827D4">
            <w:pPr>
              <w:ind w:left="-114" w:right="-10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D3E56EA" w14:textId="432813DE" w:rsidR="002F5316" w:rsidRPr="00420215" w:rsidRDefault="002F5316" w:rsidP="002F5316">
            <w:pPr>
              <w:ind w:left="-110" w:right="-113"/>
              <w:rPr>
                <w:sz w:val="20"/>
              </w:rPr>
            </w:pPr>
            <w:r>
              <w:rPr>
                <w:sz w:val="20"/>
              </w:rPr>
              <w:t xml:space="preserve"> следгаранционно обслужване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B992121" w14:textId="77777777" w:rsidR="002F5316" w:rsidRPr="00B76E00" w:rsidRDefault="002F5316" w:rsidP="006D7006">
            <w:pPr>
              <w:ind w:left="-111" w:right="-10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4C98CBD3" w14:textId="77777777" w:rsidR="002F5316" w:rsidRDefault="002F5316" w:rsidP="00AA5F17">
            <w:pPr>
              <w:ind w:left="-107" w:right="-103"/>
              <w:jc w:val="center"/>
              <w:rPr>
                <w:sz w:val="20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1CD03984" w14:textId="77777777" w:rsidR="002F5316" w:rsidRPr="00116799" w:rsidRDefault="002F5316" w:rsidP="006D7006">
            <w:pPr>
              <w:ind w:right="-103"/>
              <w:rPr>
                <w:sz w:val="20"/>
                <w:szCs w:val="20"/>
              </w:rPr>
            </w:pPr>
          </w:p>
        </w:tc>
      </w:tr>
    </w:tbl>
    <w:p w14:paraId="423D247E" w14:textId="54792FE7" w:rsidR="001F5F22" w:rsidRPr="009E140A" w:rsidRDefault="001F5F22" w:rsidP="00E239C0">
      <w:pPr>
        <w:pStyle w:val="ListParagraph"/>
        <w:numPr>
          <w:ilvl w:val="0"/>
          <w:numId w:val="19"/>
        </w:numPr>
        <w:tabs>
          <w:tab w:val="left" w:pos="284"/>
        </w:tabs>
        <w:ind w:left="-426" w:right="-399" w:firstLine="284"/>
        <w:jc w:val="both"/>
        <w:rPr>
          <w:b/>
        </w:rPr>
      </w:pPr>
      <w:r w:rsidRPr="009E140A">
        <w:rPr>
          <w:b/>
          <w:lang w:val="ru-RU"/>
        </w:rPr>
        <w:t xml:space="preserve">Удостоверят качество на </w:t>
      </w:r>
      <w:r w:rsidR="00642DA6" w:rsidRPr="009E140A">
        <w:rPr>
          <w:b/>
          <w:lang w:val="ru-RU"/>
        </w:rPr>
        <w:t>изработката</w:t>
      </w:r>
      <w:r w:rsidR="00304C2D" w:rsidRPr="009E140A">
        <w:rPr>
          <w:b/>
          <w:lang w:val="ru-RU"/>
        </w:rPr>
        <w:t xml:space="preserve"> </w:t>
      </w:r>
      <w:r w:rsidR="0086652F" w:rsidRPr="009E140A">
        <w:rPr>
          <w:b/>
        </w:rPr>
        <w:t>-</w:t>
      </w:r>
      <w:r w:rsidRPr="009E140A">
        <w:rPr>
          <w:b/>
        </w:rPr>
        <w:t xml:space="preserve"> </w:t>
      </w:r>
      <w:r w:rsidR="00713882" w:rsidRPr="00713882">
        <w:t>при офериране участникът следва да посочи завода-производител на</w:t>
      </w:r>
      <w:r w:rsidR="00912A2F">
        <w:t xml:space="preserve"> кофата (клапа и задна стена)</w:t>
      </w:r>
      <w:r w:rsidR="00713882" w:rsidRPr="00713882">
        <w:t xml:space="preserve"> и да декларира, че при доставката ще се предостави Сертификат за произход, Сертификат за качество</w:t>
      </w:r>
      <w:r w:rsidR="004A5D1C">
        <w:t>,</w:t>
      </w:r>
      <w:r w:rsidR="004A5D1C" w:rsidRPr="004A5D1C">
        <w:t xml:space="preserve"> гаранционни карти, </w:t>
      </w:r>
      <w:r w:rsidR="00713882" w:rsidRPr="00713882">
        <w:t xml:space="preserve"> и/или Декларация за съответствие на изделието и вложените материали</w:t>
      </w:r>
      <w:r w:rsidR="0086652F" w:rsidRPr="00713882">
        <w:t>;</w:t>
      </w:r>
      <w:r w:rsidR="00292B8F">
        <w:t xml:space="preserve"> </w:t>
      </w:r>
    </w:p>
    <w:p w14:paraId="3EADD0D0" w14:textId="2E432263" w:rsidR="00292B8F" w:rsidRPr="00292B8F" w:rsidRDefault="00292B8F" w:rsidP="009E140A">
      <w:pPr>
        <w:pStyle w:val="ListParagraph"/>
        <w:numPr>
          <w:ilvl w:val="0"/>
          <w:numId w:val="19"/>
        </w:numPr>
        <w:tabs>
          <w:tab w:val="left" w:pos="284"/>
        </w:tabs>
        <w:spacing w:before="120"/>
        <w:ind w:left="-426" w:right="-399" w:firstLine="284"/>
        <w:jc w:val="both"/>
      </w:pPr>
      <w:r w:rsidRPr="009E140A">
        <w:rPr>
          <w:b/>
          <w:lang w:val="ru-RU"/>
        </w:rPr>
        <w:t>Изисквания към</w:t>
      </w:r>
      <w:r w:rsidR="00912A2F">
        <w:rPr>
          <w:b/>
        </w:rPr>
        <w:t xml:space="preserve"> изработката на кофата</w:t>
      </w:r>
      <w:r w:rsidRPr="009E140A">
        <w:rPr>
          <w:b/>
          <w:lang w:val="ru-RU"/>
        </w:rPr>
        <w:t xml:space="preserve"> - </w:t>
      </w:r>
      <w:r w:rsidRPr="009E140A">
        <w:rPr>
          <w:lang w:val="ru-RU"/>
        </w:rPr>
        <w:t xml:space="preserve">влаганите материали да отговарят на </w:t>
      </w:r>
      <w:r w:rsidR="00912A2F">
        <w:rPr>
          <w:lang w:val="ru-RU"/>
        </w:rPr>
        <w:t xml:space="preserve">европейските и </w:t>
      </w:r>
      <w:r w:rsidRPr="009E140A">
        <w:rPr>
          <w:lang w:val="ru-RU"/>
        </w:rPr>
        <w:t>българските</w:t>
      </w:r>
      <w:r w:rsidR="00912A2F">
        <w:rPr>
          <w:lang w:val="ru-RU"/>
        </w:rPr>
        <w:t xml:space="preserve"> </w:t>
      </w:r>
      <w:r w:rsidRPr="009E140A">
        <w:rPr>
          <w:lang w:val="ru-RU"/>
        </w:rPr>
        <w:t>стандарти (или на техни еквиваленти); да са нови, не се допуска влагане на рециклирани и негодни материали</w:t>
      </w:r>
    </w:p>
    <w:p w14:paraId="2D3089A4" w14:textId="77777777" w:rsidR="001F5F22" w:rsidRPr="00116799" w:rsidRDefault="001F5F22" w:rsidP="00F0236F">
      <w:pPr>
        <w:numPr>
          <w:ilvl w:val="0"/>
          <w:numId w:val="19"/>
        </w:numPr>
        <w:tabs>
          <w:tab w:val="left" w:pos="284"/>
        </w:tabs>
        <w:ind w:left="-426" w:right="-399" w:firstLine="284"/>
        <w:jc w:val="both"/>
        <w:rPr>
          <w:b/>
        </w:rPr>
      </w:pPr>
      <w:r w:rsidRPr="00116799">
        <w:rPr>
          <w:b/>
        </w:rPr>
        <w:t>Да посочат:</w:t>
      </w:r>
    </w:p>
    <w:p w14:paraId="3A1D1665" w14:textId="4595B5E3" w:rsidR="001F5F22" w:rsidRPr="00116799" w:rsidRDefault="001F5F22" w:rsidP="00F0236F">
      <w:pPr>
        <w:numPr>
          <w:ilvl w:val="0"/>
          <w:numId w:val="4"/>
        </w:numPr>
        <w:tabs>
          <w:tab w:val="left" w:pos="284"/>
        </w:tabs>
        <w:ind w:left="-425" w:right="-397" w:firstLine="567"/>
        <w:jc w:val="both"/>
      </w:pPr>
      <w:r w:rsidRPr="00116799">
        <w:rPr>
          <w:b/>
        </w:rPr>
        <w:t xml:space="preserve"> Франкировка:</w:t>
      </w:r>
      <w:r w:rsidRPr="00116799">
        <w:t xml:space="preserve"> </w:t>
      </w:r>
      <w:r w:rsidRPr="00116799">
        <w:rPr>
          <w:lang w:val="en-US"/>
        </w:rPr>
        <w:t>DDP</w:t>
      </w:r>
      <w:r w:rsidRPr="00116799">
        <w:rPr>
          <w:lang w:val="ru-RU"/>
        </w:rPr>
        <w:t>/</w:t>
      </w:r>
      <w:r w:rsidRPr="00116799">
        <w:rPr>
          <w:lang w:val="en-US"/>
        </w:rPr>
        <w:t>DAP</w:t>
      </w:r>
      <w:r w:rsidRPr="00116799">
        <w:rPr>
          <w:lang w:val="ru-RU"/>
        </w:rPr>
        <w:t xml:space="preserve"> </w:t>
      </w:r>
      <w:r w:rsidRPr="00116799">
        <w:t>склад на Купувача, гр. Панагюрище</w:t>
      </w:r>
      <w:r w:rsidR="00912A2F">
        <w:t xml:space="preserve"> п.к. 4500</w:t>
      </w:r>
      <w:r w:rsidRPr="00116799">
        <w:t>, площадка Асарел</w:t>
      </w:r>
    </w:p>
    <w:p w14:paraId="08F0F4EA" w14:textId="72C838E0" w:rsidR="001F5F22" w:rsidRPr="00116799" w:rsidRDefault="001F5F22" w:rsidP="00F0236F">
      <w:pPr>
        <w:numPr>
          <w:ilvl w:val="0"/>
          <w:numId w:val="4"/>
        </w:numPr>
        <w:tabs>
          <w:tab w:val="left" w:pos="284"/>
        </w:tabs>
        <w:ind w:left="-425" w:right="-397" w:firstLine="567"/>
        <w:jc w:val="both"/>
      </w:pPr>
      <w:r w:rsidRPr="00116799">
        <w:rPr>
          <w:b/>
          <w:lang w:val="ru-RU"/>
        </w:rPr>
        <w:t xml:space="preserve"> Срок </w:t>
      </w:r>
      <w:r w:rsidR="0081639A" w:rsidRPr="00116799">
        <w:rPr>
          <w:b/>
          <w:lang w:val="ru-RU"/>
        </w:rPr>
        <w:t xml:space="preserve">за </w:t>
      </w:r>
      <w:r w:rsidR="00E3645D">
        <w:rPr>
          <w:b/>
          <w:lang w:val="ru-RU"/>
        </w:rPr>
        <w:t>изр</w:t>
      </w:r>
      <w:r w:rsidR="0034508B">
        <w:rPr>
          <w:b/>
          <w:lang w:val="ru-RU"/>
        </w:rPr>
        <w:t>аботв</w:t>
      </w:r>
      <w:r w:rsidR="00E3645D">
        <w:rPr>
          <w:b/>
          <w:lang w:val="ru-RU"/>
        </w:rPr>
        <w:t xml:space="preserve">ане на </w:t>
      </w:r>
      <w:r w:rsidR="00B60010">
        <w:rPr>
          <w:b/>
          <w:lang w:val="ru-RU"/>
        </w:rPr>
        <w:t>1</w:t>
      </w:r>
      <w:r w:rsidR="00812E19">
        <w:rPr>
          <w:b/>
          <w:lang w:val="ru-RU"/>
        </w:rPr>
        <w:t xml:space="preserve"> (</w:t>
      </w:r>
      <w:r w:rsidR="00B60010">
        <w:rPr>
          <w:b/>
          <w:lang w:val="ru-RU"/>
        </w:rPr>
        <w:t>един</w:t>
      </w:r>
      <w:r w:rsidR="00812E19">
        <w:rPr>
          <w:b/>
          <w:lang w:val="ru-RU"/>
        </w:rPr>
        <w:t>)</w:t>
      </w:r>
      <w:r w:rsidR="00912A2F">
        <w:rPr>
          <w:b/>
          <w:lang w:val="ru-RU"/>
        </w:rPr>
        <w:t xml:space="preserve"> брой кофа (клапа и задна стена)</w:t>
      </w:r>
      <w:r w:rsidR="0066591B" w:rsidRPr="00116799">
        <w:rPr>
          <w:b/>
          <w:lang w:val="ru-RU"/>
        </w:rPr>
        <w:t xml:space="preserve">: </w:t>
      </w:r>
      <w:r w:rsidR="00116799" w:rsidRPr="00116799">
        <w:rPr>
          <w:lang w:val="ru-RU"/>
        </w:rPr>
        <w:t>в</w:t>
      </w:r>
      <w:r w:rsidR="00B32D66">
        <w:rPr>
          <w:lang w:val="ru-RU"/>
        </w:rPr>
        <w:t xml:space="preserve"> </w:t>
      </w:r>
      <w:r w:rsidR="0066591B" w:rsidRPr="00116799">
        <w:rPr>
          <w:lang w:val="ru-RU"/>
        </w:rPr>
        <w:t xml:space="preserve">дни/седмици </w:t>
      </w:r>
      <w:r w:rsidRPr="00116799">
        <w:t>след възлагане с писмена поръчка/договор;</w:t>
      </w:r>
    </w:p>
    <w:p w14:paraId="1EF06EC8" w14:textId="72093C8D" w:rsidR="001F5F22" w:rsidRPr="00116799" w:rsidRDefault="001F5F22" w:rsidP="00F0236F">
      <w:pPr>
        <w:numPr>
          <w:ilvl w:val="0"/>
          <w:numId w:val="4"/>
        </w:numPr>
        <w:tabs>
          <w:tab w:val="left" w:pos="284"/>
        </w:tabs>
        <w:ind w:left="-425" w:right="-397" w:firstLine="567"/>
        <w:jc w:val="both"/>
      </w:pPr>
      <w:r w:rsidRPr="00116799">
        <w:rPr>
          <w:b/>
        </w:rPr>
        <w:t xml:space="preserve"> Условия на плащане:</w:t>
      </w:r>
      <w:r w:rsidR="00DB62E2">
        <w:rPr>
          <w:b/>
          <w:lang w:val="en-US"/>
        </w:rPr>
        <w:t xml:space="preserve"> </w:t>
      </w:r>
      <w:r w:rsidR="00DB62E2">
        <w:rPr>
          <w:bCs/>
          <w:lang w:val="en-US"/>
        </w:rPr>
        <w:t xml:space="preserve">50 % </w:t>
      </w:r>
      <w:r w:rsidR="00DB62E2">
        <w:rPr>
          <w:bCs/>
        </w:rPr>
        <w:t xml:space="preserve">от стойността и </w:t>
      </w:r>
      <w:r w:rsidR="00DB62E2">
        <w:rPr>
          <w:bCs/>
          <w:lang w:val="en-US"/>
        </w:rPr>
        <w:t xml:space="preserve">100 % </w:t>
      </w:r>
      <w:r w:rsidR="00DB62E2">
        <w:rPr>
          <w:bCs/>
        </w:rPr>
        <w:t>ДДС – до 30 (тридесет) дни след доставка, удостоверено с двустранно подписан протокол и/или издадена данъчна фактура ; остатъка от 50 % от стойността след отработване на гаранционния ресурс, удостоверено с двустранно подписан протокол за резултат от експеримент.</w:t>
      </w:r>
    </w:p>
    <w:p w14:paraId="08D6A3DC" w14:textId="5257227F" w:rsidR="001F5F22" w:rsidRPr="00116799" w:rsidRDefault="0086652F" w:rsidP="00F0236F">
      <w:pPr>
        <w:numPr>
          <w:ilvl w:val="0"/>
          <w:numId w:val="4"/>
        </w:numPr>
        <w:tabs>
          <w:tab w:val="left" w:pos="284"/>
        </w:tabs>
        <w:ind w:left="-425" w:right="-397" w:firstLine="567"/>
        <w:jc w:val="both"/>
      </w:pPr>
      <w:r w:rsidRPr="00116799">
        <w:rPr>
          <w:b/>
        </w:rPr>
        <w:t xml:space="preserve"> </w:t>
      </w:r>
      <w:r w:rsidR="001F5F22" w:rsidRPr="00116799">
        <w:rPr>
          <w:b/>
        </w:rPr>
        <w:t>Гаранции:</w:t>
      </w:r>
      <w:r w:rsidRPr="00116799">
        <w:rPr>
          <w:b/>
        </w:rPr>
        <w:t xml:space="preserve"> </w:t>
      </w:r>
      <w:r w:rsidR="00635890" w:rsidRPr="00635890">
        <w:t>максимално дълг</w:t>
      </w:r>
      <w:r w:rsidR="00E41442">
        <w:t>а</w:t>
      </w:r>
      <w:r w:rsidR="00635890">
        <w:t>,</w:t>
      </w:r>
      <w:r w:rsidR="00635890">
        <w:rPr>
          <w:b/>
        </w:rPr>
        <w:t xml:space="preserve"> </w:t>
      </w:r>
      <w:r w:rsidR="0066591B" w:rsidRPr="00116799">
        <w:t xml:space="preserve">в </w:t>
      </w:r>
      <w:r w:rsidR="00713882">
        <w:t xml:space="preserve">работа </w:t>
      </w:r>
      <w:r w:rsidR="0066591B" w:rsidRPr="00116799">
        <w:t>с</w:t>
      </w:r>
      <w:r w:rsidR="00116799" w:rsidRPr="00116799">
        <w:t>лед монтаж</w:t>
      </w:r>
    </w:p>
    <w:p w14:paraId="2D58E10D" w14:textId="77777777" w:rsidR="001F5F22" w:rsidRPr="00116799" w:rsidRDefault="0086652F" w:rsidP="00BB2875">
      <w:pPr>
        <w:numPr>
          <w:ilvl w:val="0"/>
          <w:numId w:val="4"/>
        </w:numPr>
        <w:tabs>
          <w:tab w:val="left" w:pos="284"/>
        </w:tabs>
        <w:spacing w:after="60"/>
        <w:ind w:left="-425" w:right="-397" w:firstLine="567"/>
        <w:jc w:val="both"/>
      </w:pPr>
      <w:r w:rsidRPr="00116799">
        <w:rPr>
          <w:b/>
          <w:lang w:val="ru-RU"/>
        </w:rPr>
        <w:t xml:space="preserve"> </w:t>
      </w:r>
      <w:r w:rsidR="001F5F22" w:rsidRPr="00116799">
        <w:rPr>
          <w:b/>
          <w:lang w:val="ru-RU"/>
        </w:rPr>
        <w:t xml:space="preserve">Валидност на офертата: </w:t>
      </w:r>
      <w:r w:rsidR="001F5F22" w:rsidRPr="00116799">
        <w:t xml:space="preserve">следва да бъде </w:t>
      </w:r>
      <w:r w:rsidR="001F5F22" w:rsidRPr="00116799">
        <w:rPr>
          <w:u w:val="single"/>
        </w:rPr>
        <w:t>минимум шест месеца, с</w:t>
      </w:r>
      <w:r w:rsidR="006F7477" w:rsidRPr="00116799">
        <w:rPr>
          <w:u w:val="single"/>
        </w:rPr>
        <w:t>лед крайния срок за подаването ѝ</w:t>
      </w:r>
      <w:r w:rsidR="001F5F22" w:rsidRPr="00116799">
        <w:rPr>
          <w:u w:val="single"/>
        </w:rPr>
        <w:t>.</w:t>
      </w:r>
    </w:p>
    <w:p w14:paraId="45BE770E" w14:textId="77777777" w:rsidR="001F5F22" w:rsidRPr="00116799" w:rsidRDefault="001F5F22" w:rsidP="00F0236F">
      <w:pPr>
        <w:numPr>
          <w:ilvl w:val="0"/>
          <w:numId w:val="19"/>
        </w:numPr>
        <w:tabs>
          <w:tab w:val="left" w:pos="142"/>
        </w:tabs>
        <w:ind w:left="-426" w:right="-399" w:firstLine="284"/>
        <w:jc w:val="both"/>
        <w:rPr>
          <w:b/>
          <w:lang w:val="ru-RU"/>
        </w:rPr>
      </w:pPr>
      <w:r w:rsidRPr="00116799">
        <w:rPr>
          <w:b/>
          <w:lang w:val="ru-RU"/>
        </w:rPr>
        <w:t>Други условия – към описани</w:t>
      </w:r>
      <w:r w:rsidR="0086652F" w:rsidRPr="00116799">
        <w:rPr>
          <w:b/>
          <w:lang w:val="ru-RU"/>
        </w:rPr>
        <w:t xml:space="preserve">те по-горе данни всеки участник </w:t>
      </w:r>
      <w:r w:rsidRPr="00116799">
        <w:rPr>
          <w:b/>
          <w:lang w:val="ru-RU"/>
        </w:rPr>
        <w:t>следва да приложи следното:</w:t>
      </w:r>
    </w:p>
    <w:p w14:paraId="36EA2AEE" w14:textId="77777777" w:rsidR="001F5F22" w:rsidRPr="00116799" w:rsidRDefault="0086652F" w:rsidP="00441331">
      <w:pPr>
        <w:numPr>
          <w:ilvl w:val="0"/>
          <w:numId w:val="5"/>
        </w:numPr>
        <w:tabs>
          <w:tab w:val="left" w:pos="284"/>
        </w:tabs>
        <w:ind w:left="-426" w:right="-397" w:firstLine="568"/>
        <w:jc w:val="both"/>
      </w:pPr>
      <w:r w:rsidRPr="00116799">
        <w:rPr>
          <w:b/>
        </w:rPr>
        <w:t xml:space="preserve"> </w:t>
      </w:r>
      <w:r w:rsidR="001F5F22" w:rsidRPr="00116799">
        <w:rPr>
          <w:b/>
        </w:rPr>
        <w:t>Референтен списък на клиенти:</w:t>
      </w:r>
      <w:r w:rsidR="001F5F22" w:rsidRPr="00116799">
        <w:t xml:space="preserve"> участниците следва да представят списък на клиенти</w:t>
      </w:r>
      <w:r w:rsidR="00066300" w:rsidRPr="00116799">
        <w:t xml:space="preserve"> </w:t>
      </w:r>
      <w:r w:rsidR="001F5F22" w:rsidRPr="00116799">
        <w:t>за</w:t>
      </w:r>
      <w:r w:rsidR="0081639A" w:rsidRPr="00116799">
        <w:t xml:space="preserve"> </w:t>
      </w:r>
      <w:r w:rsidR="0034508B">
        <w:t xml:space="preserve">изработка на </w:t>
      </w:r>
      <w:r w:rsidR="001F5F22" w:rsidRPr="00116799">
        <w:t xml:space="preserve">аналогични </w:t>
      </w:r>
      <w:r w:rsidR="0034508B">
        <w:t>облицовки</w:t>
      </w:r>
      <w:r w:rsidR="00066300" w:rsidRPr="00116799">
        <w:t xml:space="preserve"> от</w:t>
      </w:r>
      <w:r w:rsidR="001F5F22" w:rsidRPr="00116799">
        <w:t xml:space="preserve"> последните 3 години с адреси и телефони</w:t>
      </w:r>
      <w:r w:rsidR="00713882">
        <w:t xml:space="preserve"> за контакт</w:t>
      </w:r>
      <w:r w:rsidR="001F5F22" w:rsidRPr="00116799">
        <w:t>;</w:t>
      </w:r>
    </w:p>
    <w:p w14:paraId="507DB3F1" w14:textId="77777777" w:rsidR="001F5F22" w:rsidRPr="00116799" w:rsidRDefault="0086652F" w:rsidP="00F0236F">
      <w:pPr>
        <w:numPr>
          <w:ilvl w:val="0"/>
          <w:numId w:val="5"/>
        </w:numPr>
        <w:tabs>
          <w:tab w:val="left" w:pos="284"/>
        </w:tabs>
        <w:ind w:left="-426" w:right="-397" w:firstLine="568"/>
        <w:jc w:val="both"/>
      </w:pPr>
      <w:r w:rsidRPr="00116799">
        <w:rPr>
          <w:b/>
        </w:rPr>
        <w:t xml:space="preserve"> </w:t>
      </w:r>
      <w:r w:rsidR="001F5F22" w:rsidRPr="00116799">
        <w:rPr>
          <w:b/>
        </w:rPr>
        <w:t>Референции:</w:t>
      </w:r>
      <w:r w:rsidR="001F5F22" w:rsidRPr="00116799">
        <w:t xml:space="preserve"> участниците следва да представят референции /от минимум двама клиенти/ с посочени длъжностни лица и координати</w:t>
      </w:r>
      <w:r w:rsidR="0037212E" w:rsidRPr="00116799">
        <w:t xml:space="preserve"> за връзка – телефон, факс или </w:t>
      </w:r>
      <w:r w:rsidR="0037212E" w:rsidRPr="00116799">
        <w:rPr>
          <w:lang w:val="en-US"/>
        </w:rPr>
        <w:t>e</w:t>
      </w:r>
      <w:r w:rsidR="0037212E" w:rsidRPr="00116799">
        <w:t xml:space="preserve">-mail </w:t>
      </w:r>
      <w:r w:rsidR="001F5F22" w:rsidRPr="00116799">
        <w:t xml:space="preserve">за </w:t>
      </w:r>
      <w:r w:rsidR="0034508B">
        <w:t xml:space="preserve">изработка на </w:t>
      </w:r>
      <w:r w:rsidR="0034508B" w:rsidRPr="00116799">
        <w:t xml:space="preserve">аналогични </w:t>
      </w:r>
      <w:r w:rsidR="0034508B">
        <w:t>облицовки</w:t>
      </w:r>
      <w:r w:rsidR="0037212E" w:rsidRPr="00116799">
        <w:t xml:space="preserve"> през последните 3 години;</w:t>
      </w:r>
    </w:p>
    <w:p w14:paraId="016D0955" w14:textId="15B8EFD1" w:rsidR="001F5F22" w:rsidRPr="00AD7989" w:rsidRDefault="00890B04" w:rsidP="00F0236F">
      <w:pPr>
        <w:numPr>
          <w:ilvl w:val="0"/>
          <w:numId w:val="5"/>
        </w:numPr>
        <w:tabs>
          <w:tab w:val="left" w:pos="284"/>
        </w:tabs>
        <w:ind w:left="-425" w:right="-397" w:firstLine="568"/>
        <w:jc w:val="both"/>
      </w:pPr>
      <w:r w:rsidRPr="00116799">
        <w:rPr>
          <w:b/>
        </w:rPr>
        <w:lastRenderedPageBreak/>
        <w:t xml:space="preserve"> </w:t>
      </w:r>
      <w:r w:rsidR="001F5F22" w:rsidRPr="00116799">
        <w:rPr>
          <w:b/>
        </w:rPr>
        <w:t>Фирмени документи</w:t>
      </w:r>
      <w:r w:rsidR="0037212E" w:rsidRPr="00116799">
        <w:rPr>
          <w:b/>
          <w:lang w:val="ru-RU"/>
        </w:rPr>
        <w:t xml:space="preserve">: </w:t>
      </w:r>
      <w:r w:rsidR="001F5F22" w:rsidRPr="00116799">
        <w:t>участниците следва да предоставят у</w:t>
      </w:r>
      <w:r w:rsidR="001F5F22" w:rsidRPr="00116799">
        <w:rPr>
          <w:lang w:val="ru-RU"/>
        </w:rPr>
        <w:t>достоверение за актуално състояние на фирмата.</w:t>
      </w:r>
    </w:p>
    <w:p w14:paraId="11B107BD" w14:textId="46F64CA8" w:rsidR="003C37D9" w:rsidRDefault="00AD7989" w:rsidP="008B64D9">
      <w:pPr>
        <w:numPr>
          <w:ilvl w:val="0"/>
          <w:numId w:val="5"/>
        </w:numPr>
        <w:tabs>
          <w:tab w:val="left" w:pos="284"/>
        </w:tabs>
        <w:ind w:left="-425" w:right="-397" w:firstLine="568"/>
        <w:jc w:val="both"/>
        <w:rPr>
          <w:b/>
          <w:bCs/>
        </w:rPr>
      </w:pPr>
      <w:r w:rsidRPr="00AD7989">
        <w:rPr>
          <w:b/>
          <w:bCs/>
        </w:rPr>
        <w:t>Представяне на Декларация по образец съгласно Политиката на „Асарел-Медет“ АД за съответствие с режим на наложени международни ограничителни мерки и мерки върху търговията.</w:t>
      </w:r>
    </w:p>
    <w:p w14:paraId="71E7AE8E" w14:textId="77777777" w:rsidR="000021A4" w:rsidRPr="008B64D9" w:rsidRDefault="000021A4" w:rsidP="000021A4">
      <w:pPr>
        <w:tabs>
          <w:tab w:val="left" w:pos="284"/>
        </w:tabs>
        <w:ind w:left="143" w:right="-397"/>
        <w:jc w:val="both"/>
        <w:rPr>
          <w:b/>
          <w:bCs/>
        </w:rPr>
      </w:pPr>
    </w:p>
    <w:p w14:paraId="4F0BC11E" w14:textId="77777777" w:rsidR="001F5F22" w:rsidRPr="00116799" w:rsidRDefault="001F5F22" w:rsidP="00AD7989">
      <w:pPr>
        <w:tabs>
          <w:tab w:val="left" w:pos="284"/>
        </w:tabs>
        <w:ind w:left="-425" w:right="-397"/>
        <w:jc w:val="both"/>
      </w:pPr>
      <w:r w:rsidRPr="00116799">
        <w:rPr>
          <w:b/>
          <w:lang w:val="en-US"/>
        </w:rPr>
        <w:t>III</w:t>
      </w:r>
      <w:r w:rsidRPr="00116799">
        <w:rPr>
          <w:b/>
        </w:rPr>
        <w:t xml:space="preserve">. </w:t>
      </w:r>
      <w:r w:rsidRPr="00116799">
        <w:rPr>
          <w:b/>
          <w:u w:val="single"/>
        </w:rPr>
        <w:t>ПРЕДСТАВЯНЕ НА ОФЕРТИТЕ:</w:t>
      </w:r>
    </w:p>
    <w:p w14:paraId="30D28D65" w14:textId="77777777" w:rsidR="009F3156" w:rsidRDefault="009F3156" w:rsidP="009D3F3F">
      <w:pPr>
        <w:ind w:left="-426" w:right="-397" w:firstLine="567"/>
        <w:jc w:val="both"/>
        <w:rPr>
          <w:b/>
        </w:rPr>
      </w:pPr>
      <w:r w:rsidRPr="00116799">
        <w:rPr>
          <w:lang w:val="ru-RU"/>
        </w:rPr>
        <w:t xml:space="preserve">Офертата, адресирана до </w:t>
      </w:r>
      <w:r w:rsidRPr="00116799">
        <w:t>Директор</w:t>
      </w:r>
      <w:r w:rsidRPr="00116799">
        <w:rPr>
          <w:lang w:val="ru-RU"/>
        </w:rPr>
        <w:t xml:space="preserve"> „Одит и Контрол”, се предоставя </w:t>
      </w:r>
      <w:r w:rsidRPr="00116799">
        <w:rPr>
          <w:b/>
        </w:rPr>
        <w:t>по един от следните начини:</w:t>
      </w:r>
    </w:p>
    <w:p w14:paraId="20322E1A" w14:textId="7472AA84" w:rsidR="009F3156" w:rsidRDefault="009F3156" w:rsidP="009F3156">
      <w:pPr>
        <w:ind w:left="-426" w:right="-397"/>
        <w:jc w:val="both"/>
        <w:rPr>
          <w:b/>
        </w:rPr>
      </w:pPr>
      <w:r>
        <w:t xml:space="preserve">   •</w:t>
      </w:r>
      <w:r w:rsidR="00866440">
        <w:t xml:space="preserve"> </w:t>
      </w:r>
      <w:r w:rsidRPr="00116799">
        <w:t>Запечатана в плик с адрес:„Асарел-Медет” АД, гр. Панагюрище, п.к.</w:t>
      </w:r>
      <w:r w:rsidR="00866440">
        <w:t xml:space="preserve"> </w:t>
      </w:r>
      <w:r w:rsidRPr="00116799">
        <w:t>4500, площадка „Асарел“</w:t>
      </w:r>
    </w:p>
    <w:p w14:paraId="1D11072B" w14:textId="20C3B93D" w:rsidR="00866440" w:rsidRDefault="009F3156" w:rsidP="00866440">
      <w:pPr>
        <w:ind w:left="-426" w:right="-397"/>
        <w:jc w:val="both"/>
        <w:rPr>
          <w:b/>
        </w:rPr>
      </w:pPr>
      <w:r>
        <w:rPr>
          <w:b/>
        </w:rPr>
        <w:t xml:space="preserve">   • </w:t>
      </w:r>
      <w:r w:rsidRPr="009F3156">
        <w:rPr>
          <w:lang w:val="ru-RU"/>
        </w:rPr>
        <w:t>На факс: 0357/ 60 250 или 60</w:t>
      </w:r>
      <w:r w:rsidR="00866440">
        <w:rPr>
          <w:lang w:val="ru-RU"/>
        </w:rPr>
        <w:t> </w:t>
      </w:r>
      <w:r w:rsidRPr="009F3156">
        <w:rPr>
          <w:lang w:val="ru-RU"/>
        </w:rPr>
        <w:t>260</w:t>
      </w:r>
    </w:p>
    <w:p w14:paraId="2F561680" w14:textId="0ED39857" w:rsidR="009F3156" w:rsidRPr="009F3156" w:rsidRDefault="00866440" w:rsidP="00866440">
      <w:pPr>
        <w:ind w:left="-426" w:right="-397"/>
        <w:jc w:val="both"/>
        <w:rPr>
          <w:b/>
        </w:rPr>
      </w:pPr>
      <w:r>
        <w:rPr>
          <w:b/>
        </w:rPr>
        <w:t xml:space="preserve">   • </w:t>
      </w:r>
      <w:r w:rsidR="009F3156" w:rsidRPr="009F3156">
        <w:rPr>
          <w:lang w:val="ru-RU"/>
        </w:rPr>
        <w:t>На</w:t>
      </w:r>
      <w:r w:rsidR="009F3156" w:rsidRPr="009F3156">
        <w:rPr>
          <w:lang w:val="en-GB"/>
        </w:rPr>
        <w:t xml:space="preserve"> </w:t>
      </w:r>
      <w:r w:rsidR="009F3156" w:rsidRPr="009F3156">
        <w:rPr>
          <w:lang w:val="en-US"/>
        </w:rPr>
        <w:t>e</w:t>
      </w:r>
      <w:r w:rsidR="009F3156" w:rsidRPr="009F3156">
        <w:rPr>
          <w:lang w:val="en-GB"/>
        </w:rPr>
        <w:t>-</w:t>
      </w:r>
      <w:r w:rsidR="009F3156" w:rsidRPr="009F3156">
        <w:rPr>
          <w:lang w:val="en-US"/>
        </w:rPr>
        <w:t>mail</w:t>
      </w:r>
      <w:r w:rsidR="009F3156" w:rsidRPr="009F3156">
        <w:rPr>
          <w:lang w:val="en-GB"/>
        </w:rPr>
        <w:t xml:space="preserve">: </w:t>
      </w:r>
      <w:hyperlink r:id="rId8" w:history="1">
        <w:r w:rsidR="009F3156" w:rsidRPr="009F3156">
          <w:rPr>
            <w:rStyle w:val="Hyperlink"/>
            <w:color w:val="auto"/>
            <w:lang w:val="en-US"/>
          </w:rPr>
          <w:t>pbox</w:t>
        </w:r>
        <w:r w:rsidR="009F3156" w:rsidRPr="009F3156">
          <w:rPr>
            <w:rStyle w:val="Hyperlink"/>
            <w:color w:val="auto"/>
            <w:lang w:val="en-GB"/>
          </w:rPr>
          <w:t>@</w:t>
        </w:r>
        <w:r w:rsidR="009F3156" w:rsidRPr="009F3156">
          <w:rPr>
            <w:rStyle w:val="Hyperlink"/>
            <w:color w:val="auto"/>
            <w:lang w:val="en-US"/>
          </w:rPr>
          <w:t>asarel</w:t>
        </w:r>
        <w:r w:rsidR="009F3156" w:rsidRPr="009F3156">
          <w:rPr>
            <w:rStyle w:val="Hyperlink"/>
            <w:color w:val="auto"/>
            <w:lang w:val="en-GB"/>
          </w:rPr>
          <w:t>.</w:t>
        </w:r>
        <w:r w:rsidR="009F3156" w:rsidRPr="009F3156">
          <w:rPr>
            <w:rStyle w:val="Hyperlink"/>
            <w:color w:val="auto"/>
            <w:lang w:val="en-US"/>
          </w:rPr>
          <w:t>com</w:t>
        </w:r>
      </w:hyperlink>
      <w:r w:rsidR="009F3156" w:rsidRPr="009F3156">
        <w:rPr>
          <w:rStyle w:val="Hyperlink"/>
          <w:color w:val="auto"/>
        </w:rPr>
        <w:t xml:space="preserve"> </w:t>
      </w:r>
      <w:r w:rsidR="009F3156" w:rsidRPr="009F3156">
        <w:rPr>
          <w:lang w:val="ru-RU"/>
        </w:rPr>
        <w:t xml:space="preserve"> </w:t>
      </w:r>
    </w:p>
    <w:p w14:paraId="14A9F123" w14:textId="6842DF18" w:rsidR="009F3156" w:rsidRDefault="009F3156" w:rsidP="00866440">
      <w:pPr>
        <w:ind w:left="-426" w:right="-397" w:firstLine="567"/>
        <w:jc w:val="both"/>
        <w:rPr>
          <w:lang w:val="ru-RU"/>
        </w:rPr>
      </w:pPr>
      <w:r w:rsidRPr="00116799">
        <w:t xml:space="preserve">На офертата </w:t>
      </w:r>
      <w:r w:rsidRPr="00116799">
        <w:rPr>
          <w:lang w:val="ru-RU"/>
        </w:rPr>
        <w:t xml:space="preserve">изискваме да се поставят надписите: </w:t>
      </w:r>
      <w:r w:rsidRPr="00116799">
        <w:rPr>
          <w:b/>
          <w:lang w:val="ru-RU"/>
        </w:rPr>
        <w:t>„</w:t>
      </w:r>
      <w:r w:rsidR="00866440" w:rsidRPr="00116799">
        <w:rPr>
          <w:b/>
          <w:lang w:val="ru-RU"/>
        </w:rPr>
        <w:t xml:space="preserve">Оферта за </w:t>
      </w:r>
      <w:r w:rsidR="00866440" w:rsidRPr="0034508B">
        <w:rPr>
          <w:b/>
          <w:lang w:val="ru-RU"/>
        </w:rPr>
        <w:t>прове</w:t>
      </w:r>
      <w:r w:rsidR="00866440">
        <w:rPr>
          <w:b/>
          <w:lang w:val="ru-RU"/>
        </w:rPr>
        <w:t>ж</w:t>
      </w:r>
      <w:r w:rsidR="00866440" w:rsidRPr="0034508B">
        <w:rPr>
          <w:b/>
          <w:lang w:val="ru-RU"/>
        </w:rPr>
        <w:t>д</w:t>
      </w:r>
      <w:r w:rsidR="00866440">
        <w:rPr>
          <w:b/>
          <w:lang w:val="ru-RU"/>
        </w:rPr>
        <w:t>ан</w:t>
      </w:r>
      <w:r w:rsidR="00866440" w:rsidRPr="0034508B">
        <w:rPr>
          <w:b/>
          <w:lang w:val="ru-RU"/>
        </w:rPr>
        <w:t>е</w:t>
      </w:r>
      <w:r w:rsidR="00866440">
        <w:rPr>
          <w:b/>
          <w:lang w:val="ru-RU"/>
        </w:rPr>
        <w:t xml:space="preserve"> на</w:t>
      </w:r>
      <w:r w:rsidR="00866440" w:rsidRPr="0034508B">
        <w:rPr>
          <w:b/>
          <w:lang w:val="ru-RU"/>
        </w:rPr>
        <w:t xml:space="preserve"> е</w:t>
      </w:r>
      <w:r w:rsidR="00866440">
        <w:rPr>
          <w:b/>
          <w:lang w:val="ru-RU"/>
        </w:rPr>
        <w:t xml:space="preserve">ксперимент с кофа 17 м³ за багер </w:t>
      </w:r>
      <w:r w:rsidR="00866440">
        <w:rPr>
          <w:b/>
          <w:lang w:val="en-US"/>
        </w:rPr>
        <w:t>Liebherr ER9350B</w:t>
      </w:r>
      <w:r w:rsidRPr="00116799">
        <w:rPr>
          <w:b/>
          <w:bCs/>
        </w:rPr>
        <w:t>”</w:t>
      </w:r>
      <w:r>
        <w:rPr>
          <w:b/>
          <w:bCs/>
        </w:rPr>
        <w:t xml:space="preserve"> </w:t>
      </w:r>
      <w:r w:rsidRPr="00116799">
        <w:rPr>
          <w:lang w:val="ru-RU"/>
        </w:rPr>
        <w:t>,</w:t>
      </w:r>
      <w:r w:rsidR="00866440">
        <w:rPr>
          <w:b/>
          <w:lang w:val="ru-RU"/>
        </w:rPr>
        <w:t xml:space="preserve"> </w:t>
      </w:r>
      <w:r w:rsidRPr="00116799">
        <w:t>„</w:t>
      </w:r>
      <w:r w:rsidRPr="00116799">
        <w:rPr>
          <w:lang w:val="ru-RU"/>
        </w:rPr>
        <w:t xml:space="preserve">Да се отвори само от определената за целта комисия” и при представяне в плик – обозначен </w:t>
      </w:r>
      <w:r w:rsidRPr="00116799">
        <w:t>„</w:t>
      </w:r>
      <w:r w:rsidRPr="00116799">
        <w:rPr>
          <w:lang w:val="ru-RU"/>
        </w:rPr>
        <w:t xml:space="preserve">Подател: ........…”. </w:t>
      </w:r>
    </w:p>
    <w:p w14:paraId="56948DE0" w14:textId="77777777" w:rsidR="009F3156" w:rsidRDefault="009F3156" w:rsidP="009F3156">
      <w:pPr>
        <w:ind w:left="-426" w:right="-397" w:firstLine="567"/>
        <w:jc w:val="both"/>
        <w:rPr>
          <w:lang w:val="ru-RU"/>
        </w:rPr>
      </w:pPr>
      <w:r w:rsidRPr="007E08AE">
        <w:rPr>
          <w:u w:val="single"/>
          <w:lang w:val="ru-RU"/>
        </w:rPr>
        <w:t xml:space="preserve">Офертата трябва </w:t>
      </w:r>
      <w:r>
        <w:rPr>
          <w:u w:val="single"/>
          <w:lang w:val="ru-RU"/>
        </w:rPr>
        <w:t>да бъде предоставена в два плика</w:t>
      </w:r>
      <w:r>
        <w:rPr>
          <w:lang w:val="ru-RU"/>
        </w:rPr>
        <w:t>:</w:t>
      </w:r>
    </w:p>
    <w:p w14:paraId="1C13B321" w14:textId="77777777" w:rsidR="009F3156" w:rsidRDefault="009F3156" w:rsidP="009F3156">
      <w:pPr>
        <w:pStyle w:val="ListParagraph"/>
        <w:numPr>
          <w:ilvl w:val="0"/>
          <w:numId w:val="23"/>
        </w:numPr>
        <w:ind w:right="-397"/>
        <w:jc w:val="both"/>
        <w:rPr>
          <w:lang w:val="ru-RU"/>
        </w:rPr>
      </w:pPr>
      <w:r>
        <w:rPr>
          <w:lang w:val="ru-RU"/>
        </w:rPr>
        <w:t xml:space="preserve">Първи плик: Техническа част - </w:t>
      </w:r>
      <w:r w:rsidRPr="00ED3A68">
        <w:rPr>
          <w:lang w:val="ru-RU"/>
        </w:rPr>
        <w:t>съдържащ</w:t>
      </w:r>
      <w:r>
        <w:rPr>
          <w:lang w:val="ru-RU"/>
        </w:rPr>
        <w:t>а</w:t>
      </w:r>
      <w:r w:rsidRPr="00ED3A68">
        <w:rPr>
          <w:lang w:val="ru-RU"/>
        </w:rPr>
        <w:t xml:space="preserve"> всички необходими документи, касаещи предлаганите технически характеристики, техническите изисквания и спецификации, срок за изпълнение, гаранция и други специфични изисквания съгласно тръжната документация, референции, баланс и отчет за приходи и разходи</w:t>
      </w:r>
      <w:r>
        <w:rPr>
          <w:lang w:val="ru-RU"/>
        </w:rPr>
        <w:t>.</w:t>
      </w:r>
    </w:p>
    <w:p w14:paraId="77D9CD9E" w14:textId="77777777" w:rsidR="00866440" w:rsidRDefault="009F3156" w:rsidP="00866440">
      <w:pPr>
        <w:pStyle w:val="ListParagraph"/>
        <w:numPr>
          <w:ilvl w:val="0"/>
          <w:numId w:val="23"/>
        </w:numPr>
        <w:spacing w:before="120"/>
        <w:ind w:right="-397"/>
        <w:jc w:val="both"/>
        <w:rPr>
          <w:lang w:val="ru-RU"/>
        </w:rPr>
      </w:pPr>
      <w:r>
        <w:rPr>
          <w:lang w:val="ru-RU"/>
        </w:rPr>
        <w:t xml:space="preserve">Втори плик: Търговски условия - </w:t>
      </w:r>
      <w:r w:rsidRPr="00ED3A68">
        <w:rPr>
          <w:lang w:val="ru-RU"/>
        </w:rPr>
        <w:t>съдържащ</w:t>
      </w:r>
      <w:r>
        <w:rPr>
          <w:lang w:val="ru-RU"/>
        </w:rPr>
        <w:t>а</w:t>
      </w:r>
      <w:r w:rsidRPr="00ED3A68">
        <w:rPr>
          <w:lang w:val="ru-RU"/>
        </w:rPr>
        <w:t xml:space="preserve"> предложението на доставчика за предлаганата цена и начин на плащане.</w:t>
      </w:r>
    </w:p>
    <w:p w14:paraId="15733DD7" w14:textId="1992E941" w:rsidR="001F5F22" w:rsidRPr="00866440" w:rsidRDefault="001F5F22" w:rsidP="009D3F3F">
      <w:pPr>
        <w:ind w:left="141" w:right="-397"/>
        <w:jc w:val="both"/>
        <w:rPr>
          <w:lang w:val="ru-RU"/>
        </w:rPr>
      </w:pPr>
      <w:r w:rsidRPr="00866440">
        <w:rPr>
          <w:b/>
          <w:u w:val="single"/>
          <w:lang w:val="ru-RU"/>
        </w:rPr>
        <w:t>Краен срок за предо</w:t>
      </w:r>
      <w:r w:rsidR="001C22B6" w:rsidRPr="00866440">
        <w:rPr>
          <w:b/>
          <w:u w:val="single"/>
          <w:lang w:val="ru-RU"/>
        </w:rPr>
        <w:t>ставяне на оферт</w:t>
      </w:r>
      <w:r w:rsidR="00291D6F" w:rsidRPr="00866440">
        <w:rPr>
          <w:b/>
          <w:u w:val="single"/>
          <w:lang w:val="ru-RU"/>
        </w:rPr>
        <w:t>а</w:t>
      </w:r>
      <w:r w:rsidR="001C22B6" w:rsidRPr="00866440">
        <w:rPr>
          <w:b/>
          <w:u w:val="single"/>
          <w:lang w:val="ru-RU"/>
        </w:rPr>
        <w:t>т</w:t>
      </w:r>
      <w:r w:rsidR="00291D6F" w:rsidRPr="00866440">
        <w:rPr>
          <w:b/>
          <w:u w:val="single"/>
          <w:lang w:val="ru-RU"/>
        </w:rPr>
        <w:t>а</w:t>
      </w:r>
      <w:r w:rsidR="001C22B6" w:rsidRPr="00866440">
        <w:rPr>
          <w:b/>
          <w:u w:val="single"/>
          <w:lang w:val="ru-RU"/>
        </w:rPr>
        <w:t xml:space="preserve"> до </w:t>
      </w:r>
      <w:r w:rsidR="00FA3E85" w:rsidRPr="00866440">
        <w:rPr>
          <w:b/>
          <w:u w:val="single"/>
        </w:rPr>
        <w:t>16</w:t>
      </w:r>
      <w:r w:rsidR="00FA3E85" w:rsidRPr="00866440">
        <w:rPr>
          <w:b/>
          <w:u w:val="single"/>
          <w:vertAlign w:val="superscript"/>
        </w:rPr>
        <w:t>30</w:t>
      </w:r>
      <w:r w:rsidR="0068406B" w:rsidRPr="00866440">
        <w:rPr>
          <w:b/>
          <w:u w:val="single"/>
          <w:lang w:val="ru-RU"/>
        </w:rPr>
        <w:t xml:space="preserve"> </w:t>
      </w:r>
      <w:r w:rsidRPr="00866440">
        <w:rPr>
          <w:b/>
          <w:u w:val="single"/>
          <w:lang w:val="ru-RU"/>
        </w:rPr>
        <w:t xml:space="preserve">ч. </w:t>
      </w:r>
      <w:r w:rsidR="001145BB">
        <w:rPr>
          <w:b/>
          <w:u w:val="single"/>
        </w:rPr>
        <w:t>н</w:t>
      </w:r>
      <w:r w:rsidRPr="00866440">
        <w:rPr>
          <w:b/>
          <w:u w:val="single"/>
          <w:lang w:val="ru-RU"/>
        </w:rPr>
        <w:t>а</w:t>
      </w:r>
      <w:r w:rsidR="001145BB">
        <w:rPr>
          <w:b/>
          <w:u w:val="single"/>
          <w:lang w:val="en-US"/>
        </w:rPr>
        <w:t xml:space="preserve"> </w:t>
      </w:r>
      <w:r w:rsidR="00854196">
        <w:rPr>
          <w:b/>
          <w:u w:val="single"/>
        </w:rPr>
        <w:t>04</w:t>
      </w:r>
      <w:r w:rsidR="001145BB">
        <w:rPr>
          <w:b/>
          <w:u w:val="single"/>
          <w:lang w:val="en-US"/>
        </w:rPr>
        <w:t>.0</w:t>
      </w:r>
      <w:r w:rsidR="00854196">
        <w:rPr>
          <w:b/>
          <w:u w:val="single"/>
        </w:rPr>
        <w:t>8</w:t>
      </w:r>
      <w:r w:rsidR="001145BB">
        <w:rPr>
          <w:b/>
          <w:u w:val="single"/>
          <w:lang w:val="en-US"/>
        </w:rPr>
        <w:t>.</w:t>
      </w:r>
      <w:r w:rsidR="001860AB" w:rsidRPr="00866440">
        <w:rPr>
          <w:b/>
          <w:u w:val="single"/>
          <w:lang w:val="ru-RU"/>
        </w:rPr>
        <w:t>202</w:t>
      </w:r>
      <w:r w:rsidR="00887EC4" w:rsidRPr="00866440">
        <w:rPr>
          <w:b/>
          <w:u w:val="single"/>
          <w:lang w:val="ru-RU"/>
        </w:rPr>
        <w:t>5</w:t>
      </w:r>
      <w:r w:rsidR="00D11CC7" w:rsidRPr="00866440">
        <w:rPr>
          <w:b/>
          <w:u w:val="single"/>
        </w:rPr>
        <w:t xml:space="preserve"> </w:t>
      </w:r>
      <w:r w:rsidRPr="00866440">
        <w:rPr>
          <w:b/>
          <w:u w:val="single"/>
          <w:lang w:val="ru-RU"/>
        </w:rPr>
        <w:t>г.</w:t>
      </w:r>
      <w:r w:rsidR="00E26D7C" w:rsidRPr="00866440">
        <w:rPr>
          <w:b/>
          <w:u w:val="single"/>
          <w:lang w:val="ru-RU"/>
        </w:rPr>
        <w:t xml:space="preserve"> </w:t>
      </w:r>
    </w:p>
    <w:p w14:paraId="01182C7D" w14:textId="77777777" w:rsidR="001F5F22" w:rsidRPr="00116799" w:rsidRDefault="001F5F22" w:rsidP="00846345">
      <w:pPr>
        <w:pStyle w:val="BodyText"/>
        <w:spacing w:after="0"/>
        <w:ind w:right="-397"/>
        <w:jc w:val="both"/>
        <w:rPr>
          <w:lang w:val="ru-RU"/>
        </w:rPr>
      </w:pPr>
      <w:r w:rsidRPr="00116799">
        <w:rPr>
          <w:lang w:val="ru-RU"/>
        </w:rPr>
        <w:t>Оферти, получени след крайния срок за представяне, няма да бъдат разглеждани.</w:t>
      </w:r>
    </w:p>
    <w:p w14:paraId="19C87DBC" w14:textId="60208282" w:rsidR="00633163" w:rsidRDefault="001F5F22" w:rsidP="00846345">
      <w:pPr>
        <w:pStyle w:val="BodyText"/>
        <w:spacing w:after="0"/>
        <w:ind w:right="-397"/>
        <w:jc w:val="both"/>
        <w:rPr>
          <w:lang w:val="ru-RU"/>
        </w:rPr>
      </w:pPr>
      <w:r w:rsidRPr="00116799">
        <w:rPr>
          <w:lang w:val="ru-RU"/>
        </w:rPr>
        <w:t>Офертите не подлежат на промяна след изтичане на крайния срок за представянето им.</w:t>
      </w:r>
    </w:p>
    <w:p w14:paraId="5A3B980E" w14:textId="77777777" w:rsidR="000021A4" w:rsidRPr="00116799" w:rsidRDefault="000021A4" w:rsidP="00846345">
      <w:pPr>
        <w:pStyle w:val="BodyText"/>
        <w:spacing w:after="0"/>
        <w:ind w:right="-397"/>
        <w:jc w:val="both"/>
        <w:rPr>
          <w:lang w:val="ru-RU"/>
        </w:rPr>
      </w:pPr>
    </w:p>
    <w:p w14:paraId="26D7A9FD" w14:textId="77777777" w:rsidR="001F5F22" w:rsidRPr="00116799" w:rsidRDefault="001F5F22" w:rsidP="006E2EE3">
      <w:pPr>
        <w:ind w:left="-426" w:right="-399"/>
        <w:jc w:val="both"/>
        <w:rPr>
          <w:b/>
          <w:u w:val="single"/>
          <w:lang w:val="ru-RU"/>
        </w:rPr>
      </w:pPr>
      <w:r w:rsidRPr="00116799">
        <w:rPr>
          <w:b/>
          <w:u w:val="single"/>
          <w:lang w:val="en-US"/>
        </w:rPr>
        <w:t>IV</w:t>
      </w:r>
      <w:r w:rsidR="00DE3E28" w:rsidRPr="00116799">
        <w:rPr>
          <w:b/>
          <w:u w:val="single"/>
          <w:lang w:val="ru-RU"/>
        </w:rPr>
        <w:t>. ИЗИСКВАНИЯ КЪМ ОФЕРТИТЕ:</w:t>
      </w:r>
    </w:p>
    <w:p w14:paraId="3AA106B2" w14:textId="77777777" w:rsidR="001F5F22" w:rsidRPr="00116799" w:rsidRDefault="001F5F22" w:rsidP="00F0236F">
      <w:pPr>
        <w:ind w:left="-425" w:right="-397" w:firstLine="567"/>
        <w:jc w:val="both"/>
      </w:pPr>
      <w:r w:rsidRPr="00116799">
        <w:t xml:space="preserve">При изготвяне на предложението за участие в офертното проучване поканения кандидат следва да се придържа стриктно към обявените от </w:t>
      </w:r>
      <w:r w:rsidR="00446BC9">
        <w:t>ВЪЗЛОЖИТЕЛЯ</w:t>
      </w:r>
      <w:r w:rsidRPr="00116799">
        <w:t xml:space="preserve"> условия.</w:t>
      </w:r>
    </w:p>
    <w:p w14:paraId="130100E0" w14:textId="3B454154" w:rsidR="00633163" w:rsidRDefault="001F5F22" w:rsidP="001C71D3">
      <w:pPr>
        <w:autoSpaceDE w:val="0"/>
        <w:autoSpaceDN w:val="0"/>
        <w:adjustRightInd w:val="0"/>
        <w:ind w:left="-426" w:right="-399" w:firstLine="568"/>
        <w:jc w:val="both"/>
        <w:rPr>
          <w:lang w:val="ru-RU" w:eastAsia="en-US"/>
        </w:rPr>
      </w:pPr>
      <w:r w:rsidRPr="00116799">
        <w:rPr>
          <w:lang w:val="ru-RU" w:eastAsia="en-US"/>
        </w:rPr>
        <w:t>Оферт</w:t>
      </w:r>
      <w:r w:rsidR="001860AB">
        <w:rPr>
          <w:lang w:val="ru-RU" w:eastAsia="en-US"/>
        </w:rPr>
        <w:t>а</w:t>
      </w:r>
      <w:r w:rsidRPr="00116799">
        <w:rPr>
          <w:lang w:val="ru-RU" w:eastAsia="en-US"/>
        </w:rPr>
        <w:t>т</w:t>
      </w:r>
      <w:r w:rsidR="001860AB">
        <w:rPr>
          <w:lang w:val="ru-RU" w:eastAsia="en-US"/>
        </w:rPr>
        <w:t>а</w:t>
      </w:r>
      <w:r w:rsidRPr="00116799">
        <w:rPr>
          <w:lang w:val="ru-RU" w:eastAsia="en-US"/>
        </w:rPr>
        <w:t xml:space="preserve"> трябва да бъд</w:t>
      </w:r>
      <w:r w:rsidR="001860AB">
        <w:rPr>
          <w:lang w:val="ru-RU" w:eastAsia="en-US"/>
        </w:rPr>
        <w:t>е</w:t>
      </w:r>
      <w:r w:rsidRPr="00116799">
        <w:rPr>
          <w:lang w:val="ru-RU" w:eastAsia="en-US"/>
        </w:rPr>
        <w:t xml:space="preserve"> в съответствие с изискванията на настоящото Запитване за оферта. </w:t>
      </w:r>
      <w:r w:rsidRPr="00116799">
        <w:rPr>
          <w:bCs/>
          <w:lang w:val="ru-RU" w:eastAsia="en-US"/>
        </w:rPr>
        <w:t xml:space="preserve">Ако кандидатът не може да изпълни или да отговори на отделна точка, той трябва да посочи “Без отговор” за тази точка. </w:t>
      </w:r>
      <w:r w:rsidRPr="00116799">
        <w:rPr>
          <w:lang w:val="ru-RU" w:eastAsia="en-US"/>
        </w:rPr>
        <w:t>Участни</w:t>
      </w:r>
      <w:r w:rsidR="001860AB">
        <w:rPr>
          <w:lang w:val="ru-RU" w:eastAsia="en-US"/>
        </w:rPr>
        <w:t>кът</w:t>
      </w:r>
      <w:r w:rsidRPr="00116799">
        <w:rPr>
          <w:lang w:val="ru-RU" w:eastAsia="en-US"/>
        </w:rPr>
        <w:t xml:space="preserve"> в проучването следва да обоснов</w:t>
      </w:r>
      <w:r w:rsidR="001860AB">
        <w:rPr>
          <w:lang w:val="ru-RU" w:eastAsia="en-US"/>
        </w:rPr>
        <w:t>е</w:t>
      </w:r>
      <w:r w:rsidRPr="00116799">
        <w:rPr>
          <w:lang w:val="ru-RU" w:eastAsia="en-US"/>
        </w:rPr>
        <w:t xml:space="preserve"> изчерпателн</w:t>
      </w:r>
      <w:r w:rsidR="002A7AC7" w:rsidRPr="00116799">
        <w:rPr>
          <w:lang w:val="ru-RU" w:eastAsia="en-US"/>
        </w:rPr>
        <w:t>о евентуална липса на отговори</w:t>
      </w:r>
      <w:r w:rsidR="001C71D3">
        <w:rPr>
          <w:lang w:val="ru-RU" w:eastAsia="en-US"/>
        </w:rPr>
        <w:t>.</w:t>
      </w:r>
    </w:p>
    <w:p w14:paraId="6AE81119" w14:textId="77777777" w:rsidR="000021A4" w:rsidRPr="00116799" w:rsidRDefault="000021A4" w:rsidP="001C71D3">
      <w:pPr>
        <w:autoSpaceDE w:val="0"/>
        <w:autoSpaceDN w:val="0"/>
        <w:adjustRightInd w:val="0"/>
        <w:ind w:left="-426" w:right="-399" w:firstLine="568"/>
        <w:jc w:val="both"/>
        <w:rPr>
          <w:lang w:val="ru-RU" w:eastAsia="en-US"/>
        </w:rPr>
      </w:pPr>
    </w:p>
    <w:p w14:paraId="38B04C48" w14:textId="064C5146" w:rsidR="001F5F22" w:rsidRPr="00116799" w:rsidRDefault="001F5F22" w:rsidP="00F0236F">
      <w:pPr>
        <w:ind w:left="-425"/>
        <w:jc w:val="both"/>
        <w:rPr>
          <w:b/>
          <w:lang w:val="ru-RU"/>
        </w:rPr>
      </w:pPr>
      <w:r w:rsidRPr="00116799">
        <w:rPr>
          <w:b/>
          <w:u w:val="single"/>
          <w:lang w:val="en-US"/>
        </w:rPr>
        <w:t xml:space="preserve">V. </w:t>
      </w:r>
      <w:r w:rsidRPr="00116799">
        <w:rPr>
          <w:b/>
          <w:u w:val="single"/>
          <w:lang w:val="ru-RU"/>
        </w:rPr>
        <w:t>ОТВАРЯНЕ И ОЦЕНКА НА ОФЕРТИТЕ</w:t>
      </w:r>
    </w:p>
    <w:p w14:paraId="5E6B3342" w14:textId="77777777" w:rsidR="001F5F22" w:rsidRPr="00116799" w:rsidRDefault="001F5F22" w:rsidP="003803C7">
      <w:pPr>
        <w:numPr>
          <w:ilvl w:val="0"/>
          <w:numId w:val="1"/>
        </w:numPr>
        <w:tabs>
          <w:tab w:val="left" w:pos="142"/>
          <w:tab w:val="left" w:pos="567"/>
        </w:tabs>
        <w:ind w:left="-426" w:right="-397" w:firstLine="284"/>
        <w:jc w:val="both"/>
        <w:rPr>
          <w:b/>
          <w:lang w:val="ru-RU"/>
        </w:rPr>
      </w:pPr>
      <w:r w:rsidRPr="00116799">
        <w:rPr>
          <w:lang w:val="ru-RU"/>
        </w:rPr>
        <w:t>Оферт</w:t>
      </w:r>
      <w:r w:rsidR="00291D6F">
        <w:rPr>
          <w:lang w:val="ru-RU"/>
        </w:rPr>
        <w:t>а</w:t>
      </w:r>
      <w:r w:rsidRPr="00116799">
        <w:rPr>
          <w:lang w:val="ru-RU"/>
        </w:rPr>
        <w:t>т</w:t>
      </w:r>
      <w:r w:rsidR="00291D6F">
        <w:rPr>
          <w:lang w:val="ru-RU"/>
        </w:rPr>
        <w:t>а</w:t>
      </w:r>
      <w:r w:rsidRPr="00116799">
        <w:rPr>
          <w:lang w:val="ru-RU"/>
        </w:rPr>
        <w:t xml:space="preserve"> се отваря</w:t>
      </w:r>
      <w:r w:rsidR="00291D6F">
        <w:rPr>
          <w:lang w:val="ru-RU"/>
        </w:rPr>
        <w:t xml:space="preserve"> и разглежда</w:t>
      </w:r>
      <w:r w:rsidRPr="00116799">
        <w:rPr>
          <w:lang w:val="ru-RU"/>
        </w:rPr>
        <w:t xml:space="preserve"> от избраната за целта комисия. Резултатите се оповестяват след приключване работата на комисията.</w:t>
      </w:r>
      <w:r w:rsidRPr="00116799">
        <w:rPr>
          <w:b/>
          <w:lang w:val="ru-RU"/>
        </w:rPr>
        <w:t xml:space="preserve"> </w:t>
      </w:r>
      <w:r w:rsidR="00291D6F" w:rsidRPr="00291D6F">
        <w:rPr>
          <w:lang w:val="ru-RU"/>
        </w:rPr>
        <w:t>У</w:t>
      </w:r>
      <w:r w:rsidRPr="00116799">
        <w:rPr>
          <w:lang w:val="ru-RU"/>
        </w:rPr>
        <w:t>частни</w:t>
      </w:r>
      <w:r w:rsidR="00291D6F">
        <w:rPr>
          <w:lang w:val="ru-RU"/>
        </w:rPr>
        <w:t>кът</w:t>
      </w:r>
      <w:r w:rsidRPr="00116799">
        <w:rPr>
          <w:lang w:val="ru-RU"/>
        </w:rPr>
        <w:t xml:space="preserve"> ще бъд</w:t>
      </w:r>
      <w:r w:rsidR="00291D6F">
        <w:rPr>
          <w:lang w:val="ru-RU"/>
        </w:rPr>
        <w:t>е</w:t>
      </w:r>
      <w:r w:rsidRPr="00116799">
        <w:rPr>
          <w:lang w:val="ru-RU"/>
        </w:rPr>
        <w:t xml:space="preserve"> информиран </w:t>
      </w:r>
      <w:r w:rsidR="00D11CC7" w:rsidRPr="00116799">
        <w:rPr>
          <w:lang w:val="ru-RU"/>
        </w:rPr>
        <w:t>писмено за резултатите от търга;</w:t>
      </w:r>
    </w:p>
    <w:p w14:paraId="519A414B" w14:textId="77777777" w:rsidR="001F5F22" w:rsidRPr="00116799" w:rsidRDefault="001F5F22" w:rsidP="00F0236F">
      <w:pPr>
        <w:numPr>
          <w:ilvl w:val="0"/>
          <w:numId w:val="1"/>
        </w:numPr>
        <w:tabs>
          <w:tab w:val="left" w:pos="142"/>
          <w:tab w:val="left" w:pos="567"/>
        </w:tabs>
        <w:ind w:left="-426" w:right="-397" w:firstLine="284"/>
        <w:jc w:val="both"/>
        <w:rPr>
          <w:b/>
          <w:lang w:val="ru-RU"/>
        </w:rPr>
      </w:pPr>
      <w:r w:rsidRPr="00116799">
        <w:rPr>
          <w:lang w:val="ru-RU"/>
        </w:rPr>
        <w:t xml:space="preserve">Проекто-договорът </w:t>
      </w:r>
      <w:r w:rsidR="00D11CC7" w:rsidRPr="00116799">
        <w:rPr>
          <w:lang w:val="ru-RU"/>
        </w:rPr>
        <w:t>се изготвя от страна на „Асарел-</w:t>
      </w:r>
      <w:r w:rsidRPr="00116799">
        <w:rPr>
          <w:lang w:val="ru-RU"/>
        </w:rPr>
        <w:t>Медет” АД на основание утвърдените в дружеството типови договори и се предоставя на контрагентите за бележки и ко</w:t>
      </w:r>
      <w:r w:rsidR="00D11CC7" w:rsidRPr="00116799">
        <w:rPr>
          <w:lang w:val="ru-RU"/>
        </w:rPr>
        <w:t>ментари в процеса на договаряне;</w:t>
      </w:r>
    </w:p>
    <w:p w14:paraId="25C7BDAE" w14:textId="77777777" w:rsidR="00D11CC7" w:rsidRPr="00E41442" w:rsidRDefault="002A7AC7" w:rsidP="00F0236F">
      <w:pPr>
        <w:numPr>
          <w:ilvl w:val="0"/>
          <w:numId w:val="1"/>
        </w:numPr>
        <w:tabs>
          <w:tab w:val="left" w:pos="142"/>
          <w:tab w:val="left" w:pos="567"/>
        </w:tabs>
        <w:ind w:left="-426" w:right="-397" w:firstLine="284"/>
        <w:jc w:val="both"/>
        <w:rPr>
          <w:b/>
          <w:lang w:val="ru-RU"/>
        </w:rPr>
      </w:pPr>
      <w:r w:rsidRPr="00116799">
        <w:t>Лица</w:t>
      </w:r>
      <w:r w:rsidR="001F5F22" w:rsidRPr="00116799">
        <w:t xml:space="preserve"> за контакти:</w:t>
      </w:r>
    </w:p>
    <w:p w14:paraId="53906AA5" w14:textId="7141E6AB" w:rsidR="007807EB" w:rsidRPr="00F0236F" w:rsidRDefault="00E41442" w:rsidP="00F0236F">
      <w:pPr>
        <w:tabs>
          <w:tab w:val="left" w:pos="142"/>
          <w:tab w:val="left" w:pos="567"/>
        </w:tabs>
        <w:ind w:left="-426" w:right="-397"/>
        <w:jc w:val="both"/>
        <w:rPr>
          <w:b/>
          <w:sz w:val="22"/>
          <w:szCs w:val="22"/>
          <w:lang w:val="ru-RU"/>
        </w:rPr>
      </w:pPr>
      <w:r>
        <w:t>инж.</w:t>
      </w:r>
      <w:r w:rsidR="00912A2F">
        <w:t xml:space="preserve"> Никола Панчовски</w:t>
      </w:r>
      <w:r>
        <w:t xml:space="preserve"> /</w:t>
      </w:r>
      <w:r w:rsidR="009674F2" w:rsidRPr="009674F2">
        <w:t>Р-л отдел „Ремонт</w:t>
      </w:r>
      <w:r w:rsidR="007E4DCA">
        <w:t xml:space="preserve"> Рудник и ЦРБ</w:t>
      </w:r>
      <w:r w:rsidR="009674F2" w:rsidRPr="009674F2">
        <w:t>“</w:t>
      </w:r>
      <w:r>
        <w:t>/</w:t>
      </w:r>
      <w:r w:rsidR="002F287B">
        <w:t xml:space="preserve"> </w:t>
      </w:r>
      <w:r>
        <w:t xml:space="preserve">- </w:t>
      </w:r>
      <w:r w:rsidRPr="002F287B">
        <w:t>0357/60</w:t>
      </w:r>
      <w:r w:rsidR="007E4DCA" w:rsidRPr="002F287B">
        <w:t xml:space="preserve"> 456</w:t>
      </w:r>
      <w:r w:rsidR="004930F6">
        <w:t xml:space="preserve"> </w:t>
      </w:r>
      <w:r w:rsidRPr="002F287B">
        <w:t xml:space="preserve">; </w:t>
      </w:r>
      <w:r w:rsidR="00846345" w:rsidRPr="002F287B">
        <w:t>моб.</w:t>
      </w:r>
      <w:r w:rsidRPr="002F287B">
        <w:rPr>
          <w:lang w:val="en-US"/>
        </w:rPr>
        <w:t xml:space="preserve">: </w:t>
      </w:r>
      <w:r w:rsidR="007E4DCA" w:rsidRPr="002F287B">
        <w:rPr>
          <w:lang w:val="en-US"/>
        </w:rPr>
        <w:t>0885</w:t>
      </w:r>
      <w:r w:rsidR="007E4DCA" w:rsidRPr="002F287B">
        <w:t xml:space="preserve"> </w:t>
      </w:r>
      <w:r w:rsidR="007E4DCA" w:rsidRPr="002F287B">
        <w:rPr>
          <w:lang w:val="en-US"/>
        </w:rPr>
        <w:t>636</w:t>
      </w:r>
      <w:r w:rsidR="00950B4B" w:rsidRPr="002F287B">
        <w:t xml:space="preserve"> </w:t>
      </w:r>
      <w:r w:rsidR="007E4DCA" w:rsidRPr="002F287B">
        <w:rPr>
          <w:lang w:val="en-US"/>
        </w:rPr>
        <w:t>603</w:t>
      </w:r>
    </w:p>
    <w:p w14:paraId="5D342227" w14:textId="6226456A" w:rsidR="001F5F22" w:rsidRPr="007807EB" w:rsidRDefault="001C22B6" w:rsidP="00F0236F">
      <w:pPr>
        <w:tabs>
          <w:tab w:val="left" w:pos="142"/>
          <w:tab w:val="left" w:pos="567"/>
        </w:tabs>
        <w:ind w:left="-426" w:right="-397"/>
        <w:jc w:val="both"/>
        <w:rPr>
          <w:b/>
          <w:lang w:val="ru-RU"/>
        </w:rPr>
      </w:pPr>
      <w:r w:rsidRPr="00116799">
        <w:t>инж.</w:t>
      </w:r>
      <w:r w:rsidR="007E4DCA">
        <w:t xml:space="preserve"> Станислав Куртев</w:t>
      </w:r>
      <w:r w:rsidRPr="00116799">
        <w:t xml:space="preserve"> /Р</w:t>
      </w:r>
      <w:r w:rsidR="00D11CC7" w:rsidRPr="00116799">
        <w:t>ъководител отдел „ИР“</w:t>
      </w:r>
      <w:r w:rsidR="004930F6">
        <w:t xml:space="preserve">/ </w:t>
      </w:r>
      <w:r w:rsidR="00D11CC7" w:rsidRPr="00116799">
        <w:t>-</w:t>
      </w:r>
      <w:r w:rsidR="00963B54" w:rsidRPr="00116799">
        <w:t xml:space="preserve"> </w:t>
      </w:r>
      <w:r w:rsidR="002F4602" w:rsidRPr="00116799">
        <w:t>0357/60 289</w:t>
      </w:r>
      <w:r w:rsidR="004930F6">
        <w:t xml:space="preserve"> </w:t>
      </w:r>
      <w:r w:rsidR="002F4602" w:rsidRPr="00116799">
        <w:t xml:space="preserve">; </w:t>
      </w:r>
      <w:r w:rsidR="00846345">
        <w:t>моб.</w:t>
      </w:r>
      <w:r w:rsidR="004930F6">
        <w:t xml:space="preserve"> </w:t>
      </w:r>
      <w:r w:rsidR="002F4602" w:rsidRPr="00116799">
        <w:rPr>
          <w:lang w:val="en-US"/>
        </w:rPr>
        <w:t xml:space="preserve">: </w:t>
      </w:r>
      <w:r w:rsidR="00950B4B" w:rsidRPr="00950B4B">
        <w:rPr>
          <w:lang w:val="en-US"/>
        </w:rPr>
        <w:t>0879</w:t>
      </w:r>
      <w:r w:rsidR="002F287B">
        <w:t xml:space="preserve"> </w:t>
      </w:r>
      <w:r w:rsidR="00950B4B" w:rsidRPr="00950B4B">
        <w:rPr>
          <w:lang w:val="en-US"/>
        </w:rPr>
        <w:t>442</w:t>
      </w:r>
      <w:r w:rsidR="00950B4B">
        <w:t xml:space="preserve"> </w:t>
      </w:r>
      <w:r w:rsidR="00950B4B" w:rsidRPr="00950B4B">
        <w:rPr>
          <w:lang w:val="en-US"/>
        </w:rPr>
        <w:t>808</w:t>
      </w:r>
    </w:p>
    <w:p w14:paraId="340F0A0F" w14:textId="16353E3C" w:rsidR="0068406B" w:rsidRDefault="00D11CC7" w:rsidP="00F0236F">
      <w:pPr>
        <w:tabs>
          <w:tab w:val="left" w:pos="142"/>
          <w:tab w:val="left" w:pos="567"/>
        </w:tabs>
        <w:ind w:left="-142" w:right="-397"/>
        <w:jc w:val="both"/>
      </w:pPr>
      <w:r w:rsidRPr="00116799">
        <w:tab/>
      </w:r>
      <w:r w:rsidR="007E4DCA">
        <w:t>Кристин Цветанков</w:t>
      </w:r>
      <w:r w:rsidRPr="00116799">
        <w:t xml:space="preserve"> /</w:t>
      </w:r>
      <w:r w:rsidR="001C22B6" w:rsidRPr="00116799">
        <w:t>С</w:t>
      </w:r>
      <w:r w:rsidR="0068406B" w:rsidRPr="00116799">
        <w:t>пециалист „</w:t>
      </w:r>
      <w:r w:rsidR="001C22B6" w:rsidRPr="00116799">
        <w:t>ПУ и В</w:t>
      </w:r>
      <w:r w:rsidR="0068406B" w:rsidRPr="00116799">
        <w:t>“</w:t>
      </w:r>
      <w:r w:rsidRPr="00116799">
        <w:t>/</w:t>
      </w:r>
      <w:r w:rsidR="004930F6">
        <w:t xml:space="preserve"> </w:t>
      </w:r>
      <w:r w:rsidRPr="00116799">
        <w:t>-</w:t>
      </w:r>
      <w:r w:rsidR="002F4602" w:rsidRPr="00116799">
        <w:rPr>
          <w:lang w:val="en-US"/>
        </w:rPr>
        <w:t xml:space="preserve"> </w:t>
      </w:r>
      <w:r w:rsidR="001C22B6" w:rsidRPr="00116799">
        <w:t>0357/60</w:t>
      </w:r>
      <w:r w:rsidR="004930F6">
        <w:t xml:space="preserve"> 471</w:t>
      </w:r>
    </w:p>
    <w:p w14:paraId="13A153C0" w14:textId="77777777" w:rsidR="000021A4" w:rsidRDefault="000021A4" w:rsidP="00F0236F">
      <w:pPr>
        <w:tabs>
          <w:tab w:val="left" w:pos="142"/>
          <w:tab w:val="left" w:pos="567"/>
        </w:tabs>
        <w:ind w:left="-142" w:right="-397"/>
        <w:jc w:val="both"/>
      </w:pPr>
    </w:p>
    <w:sectPr w:rsidR="000021A4" w:rsidSect="009D3F3F">
      <w:headerReference w:type="default" r:id="rId9"/>
      <w:footerReference w:type="default" r:id="rId10"/>
      <w:headerReference w:type="first" r:id="rId11"/>
      <w:pgSz w:w="11906" w:h="16838" w:code="9"/>
      <w:pgMar w:top="567" w:right="1418" w:bottom="567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4F32" w14:textId="77777777" w:rsidR="00CF125C" w:rsidRDefault="00CF125C">
      <w:r>
        <w:separator/>
      </w:r>
    </w:p>
  </w:endnote>
  <w:endnote w:type="continuationSeparator" w:id="0">
    <w:p w14:paraId="4F4622AD" w14:textId="77777777" w:rsidR="00CF125C" w:rsidRDefault="00CF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619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440385" w14:textId="77777777" w:rsidR="00BB2875" w:rsidRDefault="00BB2875" w:rsidP="00BB2875">
            <w:pPr>
              <w:pStyle w:val="Footer"/>
              <w:ind w:right="-399"/>
              <w:jc w:val="right"/>
            </w:pPr>
            <w:r w:rsidRPr="00BB2875">
              <w:rPr>
                <w:b/>
                <w:sz w:val="20"/>
                <w:szCs w:val="20"/>
              </w:rPr>
              <w:t xml:space="preserve">Page </w:t>
            </w:r>
            <w:r w:rsidRPr="00BB2875">
              <w:rPr>
                <w:b/>
                <w:bCs/>
                <w:sz w:val="20"/>
                <w:szCs w:val="20"/>
              </w:rPr>
              <w:fldChar w:fldCharType="begin"/>
            </w:r>
            <w:r w:rsidRPr="00BB287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B2875">
              <w:rPr>
                <w:b/>
                <w:bCs/>
                <w:sz w:val="20"/>
                <w:szCs w:val="20"/>
              </w:rPr>
              <w:fldChar w:fldCharType="separate"/>
            </w:r>
            <w:r w:rsidR="00A134F0">
              <w:rPr>
                <w:b/>
                <w:bCs/>
                <w:noProof/>
                <w:sz w:val="20"/>
                <w:szCs w:val="20"/>
              </w:rPr>
              <w:t>1</w:t>
            </w:r>
            <w:r w:rsidRPr="00BB2875">
              <w:rPr>
                <w:b/>
                <w:bCs/>
                <w:sz w:val="20"/>
                <w:szCs w:val="20"/>
              </w:rPr>
              <w:fldChar w:fldCharType="end"/>
            </w:r>
            <w:r w:rsidRPr="00BB2875">
              <w:rPr>
                <w:b/>
                <w:sz w:val="20"/>
                <w:szCs w:val="20"/>
              </w:rPr>
              <w:t xml:space="preserve"> of </w:t>
            </w:r>
            <w:r w:rsidRPr="00BB2875">
              <w:rPr>
                <w:b/>
                <w:bCs/>
                <w:sz w:val="20"/>
                <w:szCs w:val="20"/>
              </w:rPr>
              <w:fldChar w:fldCharType="begin"/>
            </w:r>
            <w:r w:rsidRPr="00BB287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B2875">
              <w:rPr>
                <w:b/>
                <w:bCs/>
                <w:sz w:val="20"/>
                <w:szCs w:val="20"/>
              </w:rPr>
              <w:fldChar w:fldCharType="separate"/>
            </w:r>
            <w:r w:rsidR="00A134F0">
              <w:rPr>
                <w:b/>
                <w:bCs/>
                <w:noProof/>
                <w:sz w:val="20"/>
                <w:szCs w:val="20"/>
              </w:rPr>
              <w:t>3</w:t>
            </w:r>
            <w:r w:rsidRPr="00BB287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47C6A8" w14:textId="77777777" w:rsidR="00BB2875" w:rsidRDefault="00BB2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7E8A" w14:textId="77777777" w:rsidR="00CF125C" w:rsidRDefault="00CF125C">
      <w:r>
        <w:separator/>
      </w:r>
    </w:p>
  </w:footnote>
  <w:footnote w:type="continuationSeparator" w:id="0">
    <w:p w14:paraId="1788D8DC" w14:textId="77777777" w:rsidR="00CF125C" w:rsidRDefault="00CF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248D" w14:textId="77777777" w:rsidR="00F57934" w:rsidRPr="004533CF" w:rsidRDefault="00F57934" w:rsidP="00F57934">
    <w:pPr>
      <w:pStyle w:val="Header"/>
      <w:ind w:left="-426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090A" w14:textId="77777777" w:rsidR="00F57934" w:rsidRPr="00FC6A35" w:rsidRDefault="00157EA6">
    <w:pPr>
      <w:pStyle w:val="Header"/>
      <w:rPr>
        <w:lang w:val="ru-RU"/>
      </w:rPr>
    </w:pPr>
    <w:r w:rsidRPr="00FC6A35">
      <w:rPr>
        <w:b/>
        <w:sz w:val="20"/>
        <w:lang w:val="ru-RU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439"/>
    <w:multiLevelType w:val="hybridMultilevel"/>
    <w:tmpl w:val="CFD6F454"/>
    <w:lvl w:ilvl="0" w:tplc="C30E754A">
      <w:start w:val="3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46A14A9"/>
    <w:multiLevelType w:val="hybridMultilevel"/>
    <w:tmpl w:val="B4F0FC2A"/>
    <w:lvl w:ilvl="0" w:tplc="0402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53E4D9A"/>
    <w:multiLevelType w:val="hybridMultilevel"/>
    <w:tmpl w:val="559A8E20"/>
    <w:lvl w:ilvl="0" w:tplc="D12AC48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552141"/>
    <w:multiLevelType w:val="hybridMultilevel"/>
    <w:tmpl w:val="EF1EEAA8"/>
    <w:lvl w:ilvl="0" w:tplc="0402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0E730BB8"/>
    <w:multiLevelType w:val="hybridMultilevel"/>
    <w:tmpl w:val="8A5C62AC"/>
    <w:lvl w:ilvl="0" w:tplc="040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E8A7AD3"/>
    <w:multiLevelType w:val="hybridMultilevel"/>
    <w:tmpl w:val="5A0C1150"/>
    <w:lvl w:ilvl="0" w:tplc="040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0F962C84"/>
    <w:multiLevelType w:val="hybridMultilevel"/>
    <w:tmpl w:val="09A2FE52"/>
    <w:lvl w:ilvl="0" w:tplc="5BF07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43506"/>
    <w:multiLevelType w:val="hybridMultilevel"/>
    <w:tmpl w:val="917CC136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933F7"/>
    <w:multiLevelType w:val="hybridMultilevel"/>
    <w:tmpl w:val="6B262C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11516"/>
    <w:multiLevelType w:val="hybridMultilevel"/>
    <w:tmpl w:val="4EE05B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62CB5"/>
    <w:multiLevelType w:val="hybridMultilevel"/>
    <w:tmpl w:val="81AC34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70B91"/>
    <w:multiLevelType w:val="hybridMultilevel"/>
    <w:tmpl w:val="2BE8D1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43935"/>
    <w:multiLevelType w:val="hybridMultilevel"/>
    <w:tmpl w:val="CB8C52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67554"/>
    <w:multiLevelType w:val="hybridMultilevel"/>
    <w:tmpl w:val="4B88097E"/>
    <w:lvl w:ilvl="0" w:tplc="DC74CA02">
      <w:start w:val="1"/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abstractNum w:abstractNumId="14" w15:restartNumberingAfterBreak="0">
    <w:nsid w:val="3FE208A7"/>
    <w:multiLevelType w:val="hybridMultilevel"/>
    <w:tmpl w:val="475273B4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4ACF3343"/>
    <w:multiLevelType w:val="hybridMultilevel"/>
    <w:tmpl w:val="889090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D13CA"/>
    <w:multiLevelType w:val="hybridMultilevel"/>
    <w:tmpl w:val="C6842EFA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BD95F35"/>
    <w:multiLevelType w:val="hybridMultilevel"/>
    <w:tmpl w:val="DD2EB060"/>
    <w:lvl w:ilvl="0" w:tplc="DCE4D0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5E5805"/>
    <w:multiLevelType w:val="hybridMultilevel"/>
    <w:tmpl w:val="F342EFF8"/>
    <w:lvl w:ilvl="0" w:tplc="FCF6241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6B242245"/>
    <w:multiLevelType w:val="hybridMultilevel"/>
    <w:tmpl w:val="E5D0E5F4"/>
    <w:lvl w:ilvl="0" w:tplc="63DEAE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FF5ED8"/>
    <w:multiLevelType w:val="hybridMultilevel"/>
    <w:tmpl w:val="992CB770"/>
    <w:lvl w:ilvl="0" w:tplc="040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D180210"/>
    <w:multiLevelType w:val="hybridMultilevel"/>
    <w:tmpl w:val="AAAC2B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7"/>
  </w:num>
  <w:num w:numId="5">
    <w:abstractNumId w:val="14"/>
  </w:num>
  <w:num w:numId="6">
    <w:abstractNumId w:val="2"/>
  </w:num>
  <w:num w:numId="7">
    <w:abstractNumId w:val="12"/>
  </w:num>
  <w:num w:numId="8">
    <w:abstractNumId w:val="3"/>
  </w:num>
  <w:num w:numId="9">
    <w:abstractNumId w:val="4"/>
  </w:num>
  <w:num w:numId="10">
    <w:abstractNumId w:val="20"/>
  </w:num>
  <w:num w:numId="11">
    <w:abstractNumId w:val="10"/>
  </w:num>
  <w:num w:numId="12">
    <w:abstractNumId w:val="19"/>
  </w:num>
  <w:num w:numId="13">
    <w:abstractNumId w:val="15"/>
  </w:num>
  <w:num w:numId="14">
    <w:abstractNumId w:val="1"/>
  </w:num>
  <w:num w:numId="15">
    <w:abstractNumId w:val="9"/>
  </w:num>
  <w:num w:numId="16">
    <w:abstractNumId w:val="8"/>
  </w:num>
  <w:num w:numId="17">
    <w:abstractNumId w:val="21"/>
  </w:num>
  <w:num w:numId="18">
    <w:abstractNumId w:val="16"/>
  </w:num>
  <w:num w:numId="19">
    <w:abstractNumId w:val="0"/>
  </w:num>
  <w:num w:numId="20">
    <w:abstractNumId w:val="13"/>
  </w:num>
  <w:num w:numId="21">
    <w:abstractNumId w:val="5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F4"/>
    <w:rsid w:val="000021A4"/>
    <w:rsid w:val="00005C4C"/>
    <w:rsid w:val="00011EAB"/>
    <w:rsid w:val="00022734"/>
    <w:rsid w:val="000239E0"/>
    <w:rsid w:val="00037888"/>
    <w:rsid w:val="00042CD2"/>
    <w:rsid w:val="00044F61"/>
    <w:rsid w:val="00045EDA"/>
    <w:rsid w:val="00054B38"/>
    <w:rsid w:val="00056062"/>
    <w:rsid w:val="00060066"/>
    <w:rsid w:val="00066300"/>
    <w:rsid w:val="00075843"/>
    <w:rsid w:val="000818EF"/>
    <w:rsid w:val="0008379E"/>
    <w:rsid w:val="00086938"/>
    <w:rsid w:val="000941D2"/>
    <w:rsid w:val="0009693D"/>
    <w:rsid w:val="000A090F"/>
    <w:rsid w:val="000A412A"/>
    <w:rsid w:val="000A4622"/>
    <w:rsid w:val="000B33AA"/>
    <w:rsid w:val="000B344E"/>
    <w:rsid w:val="000C18A7"/>
    <w:rsid w:val="000D263A"/>
    <w:rsid w:val="000E5886"/>
    <w:rsid w:val="000F4EC1"/>
    <w:rsid w:val="001015EA"/>
    <w:rsid w:val="001145BB"/>
    <w:rsid w:val="00115344"/>
    <w:rsid w:val="00116799"/>
    <w:rsid w:val="001301F5"/>
    <w:rsid w:val="00141AF7"/>
    <w:rsid w:val="00145AF5"/>
    <w:rsid w:val="00155377"/>
    <w:rsid w:val="00157EA6"/>
    <w:rsid w:val="00162AC4"/>
    <w:rsid w:val="00172461"/>
    <w:rsid w:val="00180964"/>
    <w:rsid w:val="00181291"/>
    <w:rsid w:val="00183500"/>
    <w:rsid w:val="001860AB"/>
    <w:rsid w:val="00191D3B"/>
    <w:rsid w:val="0019319E"/>
    <w:rsid w:val="00193BF5"/>
    <w:rsid w:val="00193F35"/>
    <w:rsid w:val="00195B7C"/>
    <w:rsid w:val="001C1817"/>
    <w:rsid w:val="001C22B6"/>
    <w:rsid w:val="001C71D3"/>
    <w:rsid w:val="001D62B2"/>
    <w:rsid w:val="001E2A88"/>
    <w:rsid w:val="001E4ADE"/>
    <w:rsid w:val="001E5E15"/>
    <w:rsid w:val="001F5F22"/>
    <w:rsid w:val="002011F4"/>
    <w:rsid w:val="00203DAE"/>
    <w:rsid w:val="002138E9"/>
    <w:rsid w:val="00220717"/>
    <w:rsid w:val="00221CF6"/>
    <w:rsid w:val="00222A76"/>
    <w:rsid w:val="00230B7C"/>
    <w:rsid w:val="0023347B"/>
    <w:rsid w:val="00240819"/>
    <w:rsid w:val="00247140"/>
    <w:rsid w:val="00247BEC"/>
    <w:rsid w:val="00253C4F"/>
    <w:rsid w:val="00267210"/>
    <w:rsid w:val="00271BBC"/>
    <w:rsid w:val="00281D9E"/>
    <w:rsid w:val="00284A0B"/>
    <w:rsid w:val="00284C3C"/>
    <w:rsid w:val="00287530"/>
    <w:rsid w:val="00291D6F"/>
    <w:rsid w:val="00292B8F"/>
    <w:rsid w:val="002A5B2C"/>
    <w:rsid w:val="002A7AC7"/>
    <w:rsid w:val="002B10C0"/>
    <w:rsid w:val="002B292D"/>
    <w:rsid w:val="002B7185"/>
    <w:rsid w:val="002C483C"/>
    <w:rsid w:val="002C60E2"/>
    <w:rsid w:val="002C76EA"/>
    <w:rsid w:val="002D6B52"/>
    <w:rsid w:val="002F2034"/>
    <w:rsid w:val="002F287B"/>
    <w:rsid w:val="002F4602"/>
    <w:rsid w:val="002F5316"/>
    <w:rsid w:val="00304C2D"/>
    <w:rsid w:val="00305299"/>
    <w:rsid w:val="00305744"/>
    <w:rsid w:val="003143BC"/>
    <w:rsid w:val="00315842"/>
    <w:rsid w:val="00316A11"/>
    <w:rsid w:val="00327521"/>
    <w:rsid w:val="00330D76"/>
    <w:rsid w:val="00335FF8"/>
    <w:rsid w:val="0033788D"/>
    <w:rsid w:val="0034508B"/>
    <w:rsid w:val="00350AF3"/>
    <w:rsid w:val="0035399E"/>
    <w:rsid w:val="003570E3"/>
    <w:rsid w:val="0036654B"/>
    <w:rsid w:val="0037212E"/>
    <w:rsid w:val="0037751C"/>
    <w:rsid w:val="003803C7"/>
    <w:rsid w:val="003A432C"/>
    <w:rsid w:val="003B23D5"/>
    <w:rsid w:val="003B3645"/>
    <w:rsid w:val="003B621F"/>
    <w:rsid w:val="003C37D9"/>
    <w:rsid w:val="003D5C36"/>
    <w:rsid w:val="003E39BC"/>
    <w:rsid w:val="003F0495"/>
    <w:rsid w:val="0040237A"/>
    <w:rsid w:val="004067C3"/>
    <w:rsid w:val="00420215"/>
    <w:rsid w:val="00422BB7"/>
    <w:rsid w:val="00435701"/>
    <w:rsid w:val="00437D16"/>
    <w:rsid w:val="00441331"/>
    <w:rsid w:val="00446BC9"/>
    <w:rsid w:val="00452110"/>
    <w:rsid w:val="004548C0"/>
    <w:rsid w:val="0045669A"/>
    <w:rsid w:val="00464C97"/>
    <w:rsid w:val="0046751B"/>
    <w:rsid w:val="004701C7"/>
    <w:rsid w:val="00472DCA"/>
    <w:rsid w:val="00476214"/>
    <w:rsid w:val="004930F6"/>
    <w:rsid w:val="004A2CCD"/>
    <w:rsid w:val="004A5D1C"/>
    <w:rsid w:val="004B2B14"/>
    <w:rsid w:val="004C15F3"/>
    <w:rsid w:val="004C2A43"/>
    <w:rsid w:val="004E06D9"/>
    <w:rsid w:val="004E1054"/>
    <w:rsid w:val="004F344A"/>
    <w:rsid w:val="004F3B71"/>
    <w:rsid w:val="005103C6"/>
    <w:rsid w:val="00527411"/>
    <w:rsid w:val="00534275"/>
    <w:rsid w:val="005459DE"/>
    <w:rsid w:val="00546488"/>
    <w:rsid w:val="00553CED"/>
    <w:rsid w:val="005540F8"/>
    <w:rsid w:val="00555458"/>
    <w:rsid w:val="005563D8"/>
    <w:rsid w:val="00556B01"/>
    <w:rsid w:val="00563FC9"/>
    <w:rsid w:val="00565EBC"/>
    <w:rsid w:val="00566336"/>
    <w:rsid w:val="00570263"/>
    <w:rsid w:val="00580EB8"/>
    <w:rsid w:val="005812CC"/>
    <w:rsid w:val="005827AB"/>
    <w:rsid w:val="005933F6"/>
    <w:rsid w:val="005C7F5E"/>
    <w:rsid w:val="005D4EED"/>
    <w:rsid w:val="005E5707"/>
    <w:rsid w:val="005E6280"/>
    <w:rsid w:val="005E7EC3"/>
    <w:rsid w:val="00615EFE"/>
    <w:rsid w:val="00624962"/>
    <w:rsid w:val="00624C9C"/>
    <w:rsid w:val="0062555D"/>
    <w:rsid w:val="00633163"/>
    <w:rsid w:val="00633CF0"/>
    <w:rsid w:val="00635890"/>
    <w:rsid w:val="00642DA6"/>
    <w:rsid w:val="00643D9F"/>
    <w:rsid w:val="006440AB"/>
    <w:rsid w:val="00647020"/>
    <w:rsid w:val="00655805"/>
    <w:rsid w:val="0066591B"/>
    <w:rsid w:val="00666EF4"/>
    <w:rsid w:val="00674F53"/>
    <w:rsid w:val="0068406B"/>
    <w:rsid w:val="006856A5"/>
    <w:rsid w:val="00691618"/>
    <w:rsid w:val="00694771"/>
    <w:rsid w:val="006967E3"/>
    <w:rsid w:val="006A4802"/>
    <w:rsid w:val="006A5693"/>
    <w:rsid w:val="006B0280"/>
    <w:rsid w:val="006B4D45"/>
    <w:rsid w:val="006B4F41"/>
    <w:rsid w:val="006B7FD5"/>
    <w:rsid w:val="006D3CC7"/>
    <w:rsid w:val="006D5EDF"/>
    <w:rsid w:val="006D7006"/>
    <w:rsid w:val="006E2EE3"/>
    <w:rsid w:val="006E57AE"/>
    <w:rsid w:val="006F60FC"/>
    <w:rsid w:val="006F6EAF"/>
    <w:rsid w:val="006F7477"/>
    <w:rsid w:val="00713882"/>
    <w:rsid w:val="00734577"/>
    <w:rsid w:val="00734F1A"/>
    <w:rsid w:val="00735B69"/>
    <w:rsid w:val="007422D7"/>
    <w:rsid w:val="007477B4"/>
    <w:rsid w:val="007518F2"/>
    <w:rsid w:val="00762ED5"/>
    <w:rsid w:val="007677FD"/>
    <w:rsid w:val="00775D11"/>
    <w:rsid w:val="00777935"/>
    <w:rsid w:val="007807EB"/>
    <w:rsid w:val="00783CA7"/>
    <w:rsid w:val="007858D4"/>
    <w:rsid w:val="007C4CD3"/>
    <w:rsid w:val="007C7B54"/>
    <w:rsid w:val="007D5781"/>
    <w:rsid w:val="007E01DD"/>
    <w:rsid w:val="007E02BB"/>
    <w:rsid w:val="007E4DCA"/>
    <w:rsid w:val="007F0AC5"/>
    <w:rsid w:val="00812E19"/>
    <w:rsid w:val="0081639A"/>
    <w:rsid w:val="008212FC"/>
    <w:rsid w:val="00823101"/>
    <w:rsid w:val="0082732A"/>
    <w:rsid w:val="00830190"/>
    <w:rsid w:val="00834B72"/>
    <w:rsid w:val="0084441E"/>
    <w:rsid w:val="00846345"/>
    <w:rsid w:val="0084645F"/>
    <w:rsid w:val="00854196"/>
    <w:rsid w:val="008549F0"/>
    <w:rsid w:val="0085627C"/>
    <w:rsid w:val="00865177"/>
    <w:rsid w:val="00866440"/>
    <w:rsid w:val="0086652F"/>
    <w:rsid w:val="00882B94"/>
    <w:rsid w:val="008839FD"/>
    <w:rsid w:val="00884620"/>
    <w:rsid w:val="008855D9"/>
    <w:rsid w:val="00887EC4"/>
    <w:rsid w:val="00890B04"/>
    <w:rsid w:val="00891D96"/>
    <w:rsid w:val="008927FC"/>
    <w:rsid w:val="00897406"/>
    <w:rsid w:val="008B1918"/>
    <w:rsid w:val="008B2DB0"/>
    <w:rsid w:val="008B3F02"/>
    <w:rsid w:val="008B64D9"/>
    <w:rsid w:val="008C2B66"/>
    <w:rsid w:val="008D05AE"/>
    <w:rsid w:val="008E34E8"/>
    <w:rsid w:val="008E7848"/>
    <w:rsid w:val="008F1C76"/>
    <w:rsid w:val="008F32EE"/>
    <w:rsid w:val="008F5A0B"/>
    <w:rsid w:val="00910BFD"/>
    <w:rsid w:val="00912A2F"/>
    <w:rsid w:val="00916446"/>
    <w:rsid w:val="00921E41"/>
    <w:rsid w:val="00927093"/>
    <w:rsid w:val="00943AC6"/>
    <w:rsid w:val="00950B4B"/>
    <w:rsid w:val="00955BA8"/>
    <w:rsid w:val="0096121A"/>
    <w:rsid w:val="00962948"/>
    <w:rsid w:val="00963B54"/>
    <w:rsid w:val="009674F2"/>
    <w:rsid w:val="00971C99"/>
    <w:rsid w:val="0097621F"/>
    <w:rsid w:val="00977807"/>
    <w:rsid w:val="0098226F"/>
    <w:rsid w:val="0099595A"/>
    <w:rsid w:val="00997605"/>
    <w:rsid w:val="009B4AFB"/>
    <w:rsid w:val="009C29C0"/>
    <w:rsid w:val="009C36EE"/>
    <w:rsid w:val="009C6F3B"/>
    <w:rsid w:val="009D0C50"/>
    <w:rsid w:val="009D1EA6"/>
    <w:rsid w:val="009D3A9D"/>
    <w:rsid w:val="009D3F3F"/>
    <w:rsid w:val="009E140A"/>
    <w:rsid w:val="009E1FB0"/>
    <w:rsid w:val="009E24F8"/>
    <w:rsid w:val="009F2D48"/>
    <w:rsid w:val="009F3156"/>
    <w:rsid w:val="009F3401"/>
    <w:rsid w:val="00A02F08"/>
    <w:rsid w:val="00A03DDE"/>
    <w:rsid w:val="00A07462"/>
    <w:rsid w:val="00A10964"/>
    <w:rsid w:val="00A134F0"/>
    <w:rsid w:val="00A1451C"/>
    <w:rsid w:val="00A15DCE"/>
    <w:rsid w:val="00A16E48"/>
    <w:rsid w:val="00A31F5F"/>
    <w:rsid w:val="00A33040"/>
    <w:rsid w:val="00A50DB1"/>
    <w:rsid w:val="00A51DB8"/>
    <w:rsid w:val="00A614EB"/>
    <w:rsid w:val="00A62197"/>
    <w:rsid w:val="00A67056"/>
    <w:rsid w:val="00A67BB6"/>
    <w:rsid w:val="00A74637"/>
    <w:rsid w:val="00AA5F17"/>
    <w:rsid w:val="00AA629F"/>
    <w:rsid w:val="00AA66FD"/>
    <w:rsid w:val="00AB0A3C"/>
    <w:rsid w:val="00AB231A"/>
    <w:rsid w:val="00AC3D14"/>
    <w:rsid w:val="00AC4039"/>
    <w:rsid w:val="00AC7D64"/>
    <w:rsid w:val="00AD4568"/>
    <w:rsid w:val="00AD7989"/>
    <w:rsid w:val="00AF7C19"/>
    <w:rsid w:val="00B00289"/>
    <w:rsid w:val="00B0361F"/>
    <w:rsid w:val="00B04B47"/>
    <w:rsid w:val="00B052EE"/>
    <w:rsid w:val="00B06644"/>
    <w:rsid w:val="00B07FD0"/>
    <w:rsid w:val="00B13E86"/>
    <w:rsid w:val="00B206F4"/>
    <w:rsid w:val="00B21573"/>
    <w:rsid w:val="00B22EF2"/>
    <w:rsid w:val="00B31A30"/>
    <w:rsid w:val="00B32D66"/>
    <w:rsid w:val="00B46B73"/>
    <w:rsid w:val="00B47510"/>
    <w:rsid w:val="00B60010"/>
    <w:rsid w:val="00B61E9C"/>
    <w:rsid w:val="00B628B8"/>
    <w:rsid w:val="00B632BF"/>
    <w:rsid w:val="00B6373C"/>
    <w:rsid w:val="00B70C7A"/>
    <w:rsid w:val="00B7542F"/>
    <w:rsid w:val="00B76E00"/>
    <w:rsid w:val="00BA4C3F"/>
    <w:rsid w:val="00BA697B"/>
    <w:rsid w:val="00BB2875"/>
    <w:rsid w:val="00BC0234"/>
    <w:rsid w:val="00BC2162"/>
    <w:rsid w:val="00BC2421"/>
    <w:rsid w:val="00BC2C7D"/>
    <w:rsid w:val="00BC397D"/>
    <w:rsid w:val="00BE68E2"/>
    <w:rsid w:val="00C02AEB"/>
    <w:rsid w:val="00C126FE"/>
    <w:rsid w:val="00C14880"/>
    <w:rsid w:val="00C30C11"/>
    <w:rsid w:val="00C31490"/>
    <w:rsid w:val="00C4227B"/>
    <w:rsid w:val="00C475A9"/>
    <w:rsid w:val="00C6107B"/>
    <w:rsid w:val="00C6227C"/>
    <w:rsid w:val="00C62D45"/>
    <w:rsid w:val="00C668F9"/>
    <w:rsid w:val="00C70949"/>
    <w:rsid w:val="00C76039"/>
    <w:rsid w:val="00C77FA5"/>
    <w:rsid w:val="00C827D4"/>
    <w:rsid w:val="00C82B38"/>
    <w:rsid w:val="00C8400A"/>
    <w:rsid w:val="00C84543"/>
    <w:rsid w:val="00CA4177"/>
    <w:rsid w:val="00CA70D2"/>
    <w:rsid w:val="00CB1DA0"/>
    <w:rsid w:val="00CB4A2C"/>
    <w:rsid w:val="00CC112E"/>
    <w:rsid w:val="00CC5185"/>
    <w:rsid w:val="00CC7716"/>
    <w:rsid w:val="00CD3824"/>
    <w:rsid w:val="00CF125C"/>
    <w:rsid w:val="00CF1ECC"/>
    <w:rsid w:val="00CF37D2"/>
    <w:rsid w:val="00D052A6"/>
    <w:rsid w:val="00D11CC7"/>
    <w:rsid w:val="00D1470D"/>
    <w:rsid w:val="00D151C8"/>
    <w:rsid w:val="00D168F2"/>
    <w:rsid w:val="00D37BE5"/>
    <w:rsid w:val="00D42D04"/>
    <w:rsid w:val="00D63631"/>
    <w:rsid w:val="00D64350"/>
    <w:rsid w:val="00D86B8D"/>
    <w:rsid w:val="00DA1102"/>
    <w:rsid w:val="00DA4F2E"/>
    <w:rsid w:val="00DB524F"/>
    <w:rsid w:val="00DB62E2"/>
    <w:rsid w:val="00DC1922"/>
    <w:rsid w:val="00DD310C"/>
    <w:rsid w:val="00DD5469"/>
    <w:rsid w:val="00DD65D4"/>
    <w:rsid w:val="00DE3E28"/>
    <w:rsid w:val="00DE4754"/>
    <w:rsid w:val="00DE5A8C"/>
    <w:rsid w:val="00DE7598"/>
    <w:rsid w:val="00DF3EC2"/>
    <w:rsid w:val="00DF6C9B"/>
    <w:rsid w:val="00E0538A"/>
    <w:rsid w:val="00E15E51"/>
    <w:rsid w:val="00E239C0"/>
    <w:rsid w:val="00E263E7"/>
    <w:rsid w:val="00E26D7C"/>
    <w:rsid w:val="00E3050D"/>
    <w:rsid w:val="00E30EC1"/>
    <w:rsid w:val="00E32BA8"/>
    <w:rsid w:val="00E3645D"/>
    <w:rsid w:val="00E41442"/>
    <w:rsid w:val="00E4344D"/>
    <w:rsid w:val="00E44393"/>
    <w:rsid w:val="00E51F3E"/>
    <w:rsid w:val="00E56A71"/>
    <w:rsid w:val="00E708A3"/>
    <w:rsid w:val="00E70C15"/>
    <w:rsid w:val="00E71C58"/>
    <w:rsid w:val="00E80E9F"/>
    <w:rsid w:val="00E93714"/>
    <w:rsid w:val="00EA3908"/>
    <w:rsid w:val="00EA5E34"/>
    <w:rsid w:val="00EA6383"/>
    <w:rsid w:val="00EB2A2B"/>
    <w:rsid w:val="00ED56BE"/>
    <w:rsid w:val="00EE551E"/>
    <w:rsid w:val="00EF0E77"/>
    <w:rsid w:val="00F0236F"/>
    <w:rsid w:val="00F05CEA"/>
    <w:rsid w:val="00F15E74"/>
    <w:rsid w:val="00F1787F"/>
    <w:rsid w:val="00F4421B"/>
    <w:rsid w:val="00F57934"/>
    <w:rsid w:val="00F60AE9"/>
    <w:rsid w:val="00F62C51"/>
    <w:rsid w:val="00F64973"/>
    <w:rsid w:val="00F67C5E"/>
    <w:rsid w:val="00F76103"/>
    <w:rsid w:val="00F83C99"/>
    <w:rsid w:val="00F84037"/>
    <w:rsid w:val="00F95A21"/>
    <w:rsid w:val="00FA3E85"/>
    <w:rsid w:val="00FA4B8D"/>
    <w:rsid w:val="00FA782D"/>
    <w:rsid w:val="00FC6C55"/>
    <w:rsid w:val="00FD2E23"/>
    <w:rsid w:val="00FD618A"/>
    <w:rsid w:val="00FD6506"/>
    <w:rsid w:val="00FD7B38"/>
    <w:rsid w:val="00FE0544"/>
    <w:rsid w:val="00FE4044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E0FCF4"/>
  <w15:docId w15:val="{4508BE9A-4D32-4DF9-BF32-DB99D9EA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1F5F2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F5F2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F5F2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F5F2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1F5F22"/>
    <w:pPr>
      <w:spacing w:after="120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F5F2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1F5F22"/>
    <w:rPr>
      <w:color w:val="0000FF"/>
      <w:u w:val="single"/>
    </w:rPr>
  </w:style>
  <w:style w:type="character" w:styleId="CommentReference">
    <w:name w:val="annotation reference"/>
    <w:rsid w:val="001F5F2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22"/>
    <w:rPr>
      <w:rFonts w:ascii="Segoe UI" w:eastAsia="Times New Roman" w:hAnsi="Segoe UI" w:cs="Segoe UI"/>
      <w:sz w:val="18"/>
      <w:szCs w:val="18"/>
      <w:lang w:eastAsia="bg-BG"/>
    </w:rPr>
  </w:style>
  <w:style w:type="paragraph" w:styleId="ListParagraph">
    <w:name w:val="List Paragraph"/>
    <w:basedOn w:val="Normal"/>
    <w:uiPriority w:val="34"/>
    <w:qFormat/>
    <w:rsid w:val="002138E9"/>
    <w:pPr>
      <w:ind w:left="720"/>
      <w:contextualSpacing/>
    </w:pPr>
  </w:style>
  <w:style w:type="table" w:styleId="TableGrid">
    <w:name w:val="Table Grid"/>
    <w:basedOn w:val="TableNormal"/>
    <w:uiPriority w:val="39"/>
    <w:rsid w:val="0081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28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87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x@asar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37A2-81D4-4E17-87A9-430FDCA6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 Medet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Milkov Angelov</dc:creator>
  <cp:lastModifiedBy>Kristin Tsvetankov</cp:lastModifiedBy>
  <cp:revision>3</cp:revision>
  <cp:lastPrinted>2025-07-03T09:04:00Z</cp:lastPrinted>
  <dcterms:created xsi:type="dcterms:W3CDTF">2025-07-07T06:19:00Z</dcterms:created>
  <dcterms:modified xsi:type="dcterms:W3CDTF">2025-07-07T06:49:00Z</dcterms:modified>
</cp:coreProperties>
</file>