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F9894" w14:textId="77777777" w:rsidR="00F04531" w:rsidRPr="00F04531" w:rsidRDefault="00F04531" w:rsidP="00F04531">
      <w:pPr>
        <w:tabs>
          <w:tab w:val="left" w:pos="1080"/>
        </w:tabs>
        <w:rPr>
          <w:sz w:val="16"/>
          <w:szCs w:val="24"/>
          <w:lang w:val="ru-RU"/>
        </w:rPr>
      </w:pPr>
      <w:proofErr w:type="spellStart"/>
      <w:r w:rsidRPr="00F04531">
        <w:rPr>
          <w:sz w:val="16"/>
          <w:szCs w:val="24"/>
        </w:rPr>
        <w:t>Индекс</w:t>
      </w:r>
      <w:proofErr w:type="spellEnd"/>
      <w:r w:rsidRPr="00F04531">
        <w:rPr>
          <w:sz w:val="16"/>
          <w:szCs w:val="24"/>
        </w:rPr>
        <w:t xml:space="preserve"> </w:t>
      </w:r>
      <w:proofErr w:type="spellStart"/>
      <w:r w:rsidRPr="00F04531">
        <w:rPr>
          <w:sz w:val="16"/>
          <w:szCs w:val="24"/>
        </w:rPr>
        <w:t>на</w:t>
      </w:r>
      <w:proofErr w:type="spellEnd"/>
      <w:r w:rsidRPr="00F04531">
        <w:rPr>
          <w:sz w:val="16"/>
          <w:szCs w:val="24"/>
        </w:rPr>
        <w:t xml:space="preserve"> </w:t>
      </w:r>
      <w:proofErr w:type="spellStart"/>
      <w:r w:rsidRPr="00F04531">
        <w:rPr>
          <w:sz w:val="16"/>
          <w:szCs w:val="24"/>
        </w:rPr>
        <w:t>документирана</w:t>
      </w:r>
      <w:proofErr w:type="spellEnd"/>
      <w:r w:rsidRPr="00F04531">
        <w:rPr>
          <w:sz w:val="16"/>
          <w:szCs w:val="24"/>
        </w:rPr>
        <w:t xml:space="preserve"> </w:t>
      </w:r>
      <w:proofErr w:type="spellStart"/>
      <w:r w:rsidRPr="00F04531">
        <w:rPr>
          <w:sz w:val="16"/>
          <w:szCs w:val="24"/>
        </w:rPr>
        <w:t>информация</w:t>
      </w:r>
      <w:proofErr w:type="spellEnd"/>
    </w:p>
    <w:p w14:paraId="1CAD28AE" w14:textId="77777777" w:rsidR="00F04531" w:rsidRPr="00F04531" w:rsidRDefault="00F04531" w:rsidP="00F04531">
      <w:pPr>
        <w:tabs>
          <w:tab w:val="left" w:pos="1080"/>
        </w:tabs>
        <w:rPr>
          <w:sz w:val="16"/>
          <w:szCs w:val="24"/>
          <w:lang w:val="ru-RU"/>
        </w:rPr>
      </w:pPr>
      <w:r w:rsidRPr="00F04531">
        <w:rPr>
          <w:sz w:val="16"/>
          <w:szCs w:val="24"/>
          <w:lang w:val="bg-BG"/>
        </w:rPr>
        <w:t>РИ-</w:t>
      </w:r>
      <w:r w:rsidRPr="00F04531">
        <w:rPr>
          <w:sz w:val="16"/>
          <w:szCs w:val="24"/>
        </w:rPr>
        <w:t>ИС</w:t>
      </w:r>
      <w:r w:rsidRPr="00F04531">
        <w:rPr>
          <w:sz w:val="16"/>
          <w:szCs w:val="24"/>
          <w:lang w:val="bg-BG"/>
        </w:rPr>
        <w:t>У</w:t>
      </w:r>
      <w:r w:rsidRPr="00F04531">
        <w:rPr>
          <w:sz w:val="16"/>
          <w:szCs w:val="24"/>
        </w:rPr>
        <w:t>-0</w:t>
      </w:r>
      <w:r w:rsidRPr="00F04531">
        <w:rPr>
          <w:sz w:val="16"/>
          <w:szCs w:val="24"/>
          <w:lang w:val="bg-BG"/>
        </w:rPr>
        <w:t>7</w:t>
      </w:r>
      <w:r w:rsidRPr="00F04531">
        <w:rPr>
          <w:sz w:val="16"/>
          <w:szCs w:val="24"/>
        </w:rPr>
        <w:t>.0</w:t>
      </w:r>
      <w:r w:rsidRPr="00F04531">
        <w:rPr>
          <w:sz w:val="16"/>
          <w:szCs w:val="24"/>
          <w:lang w:val="bg-BG"/>
        </w:rPr>
        <w:t>1</w:t>
      </w:r>
      <w:r w:rsidRPr="00F04531">
        <w:rPr>
          <w:sz w:val="16"/>
          <w:szCs w:val="24"/>
        </w:rPr>
        <w:t>.0</w:t>
      </w:r>
      <w:r w:rsidRPr="00F04531">
        <w:rPr>
          <w:sz w:val="16"/>
          <w:szCs w:val="24"/>
          <w:lang w:val="bg-BG"/>
        </w:rPr>
        <w:t>1</w:t>
      </w:r>
      <w:r w:rsidRPr="00F04531">
        <w:rPr>
          <w:sz w:val="16"/>
          <w:szCs w:val="24"/>
        </w:rPr>
        <w:t>.00.00/3-</w:t>
      </w:r>
      <w:r w:rsidRPr="00F04531">
        <w:rPr>
          <w:sz w:val="16"/>
          <w:szCs w:val="24"/>
          <w:lang w:val="bg-BG"/>
        </w:rPr>
        <w:t>3</w:t>
      </w:r>
    </w:p>
    <w:p w14:paraId="39FE568E" w14:textId="77777777" w:rsidR="00F04531" w:rsidRPr="00F04531" w:rsidRDefault="00F04531" w:rsidP="009974A2">
      <w:pPr>
        <w:spacing w:after="120" w:line="276" w:lineRule="auto"/>
        <w:jc w:val="center"/>
        <w:rPr>
          <w:rFonts w:eastAsia="Calibri"/>
          <w:b/>
          <w:sz w:val="32"/>
          <w:szCs w:val="24"/>
          <w:u w:val="single"/>
          <w:lang w:val="bg-BG"/>
        </w:rPr>
      </w:pPr>
      <w:r w:rsidRPr="00F04531">
        <w:rPr>
          <w:rFonts w:eastAsia="Calibri"/>
          <w:b/>
          <w:sz w:val="32"/>
          <w:szCs w:val="24"/>
          <w:u w:val="single"/>
          <w:lang w:val="bg-BG"/>
        </w:rPr>
        <w:t>„АСАРЕЛ – МЕДЕТ“ АД – ГР. ПАНАГЮРИЩЕ</w:t>
      </w:r>
    </w:p>
    <w:p w14:paraId="6D4B5A07" w14:textId="5B9F6FB4" w:rsidR="00F04531" w:rsidRPr="00F04531" w:rsidRDefault="00F04531" w:rsidP="00F04531">
      <w:pPr>
        <w:spacing w:after="200" w:line="276" w:lineRule="auto"/>
        <w:rPr>
          <w:rFonts w:eastAsia="Calibri"/>
          <w:b/>
          <w:sz w:val="24"/>
          <w:szCs w:val="24"/>
          <w:lang w:val="bg-BG"/>
        </w:rPr>
      </w:pPr>
      <w:r w:rsidRPr="00F04531">
        <w:rPr>
          <w:rFonts w:eastAsia="Calibri"/>
          <w:b/>
          <w:sz w:val="24"/>
          <w:szCs w:val="24"/>
          <w:lang w:val="bg-BG"/>
        </w:rPr>
        <w:t>Рег. №</w:t>
      </w:r>
      <w:r w:rsidR="004947AA">
        <w:rPr>
          <w:rFonts w:eastAsia="Calibri"/>
          <w:b/>
          <w:sz w:val="24"/>
          <w:szCs w:val="24"/>
          <w:lang w:val="bg-BG"/>
        </w:rPr>
        <w:t xml:space="preserve"> </w:t>
      </w:r>
      <w:r w:rsidR="005B555F" w:rsidRPr="005B555F">
        <w:rPr>
          <w:rFonts w:eastAsia="Calibri"/>
          <w:b/>
          <w:sz w:val="24"/>
          <w:szCs w:val="24"/>
          <w:lang w:val="bg-BG"/>
        </w:rPr>
        <w:t>93-00-3709/</w:t>
      </w:r>
      <w:r w:rsidR="005B555F">
        <w:rPr>
          <w:rFonts w:eastAsia="Calibri"/>
          <w:b/>
          <w:sz w:val="24"/>
          <w:szCs w:val="24"/>
          <w:lang w:val="bg-BG"/>
        </w:rPr>
        <w:t xml:space="preserve"> </w:t>
      </w:r>
      <w:r w:rsidR="005B555F" w:rsidRPr="005B555F">
        <w:rPr>
          <w:rFonts w:eastAsia="Calibri"/>
          <w:b/>
          <w:sz w:val="24"/>
          <w:szCs w:val="24"/>
          <w:lang w:val="bg-BG"/>
        </w:rPr>
        <w:t>04.05.2026</w:t>
      </w:r>
      <w:r w:rsidR="005B555F">
        <w:rPr>
          <w:rFonts w:eastAsia="Calibri"/>
          <w:b/>
          <w:sz w:val="24"/>
          <w:szCs w:val="24"/>
          <w:lang w:val="bg-BG"/>
        </w:rPr>
        <w:t>г.</w:t>
      </w:r>
    </w:p>
    <w:p w14:paraId="7EC9B394" w14:textId="77777777" w:rsidR="00F04531" w:rsidRPr="00F04531" w:rsidRDefault="00F04531" w:rsidP="00F04531">
      <w:pPr>
        <w:ind w:left="5040" w:firstLine="720"/>
        <w:jc w:val="both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УТВЪРДИЛ:</w:t>
      </w:r>
    </w:p>
    <w:p w14:paraId="1AFB2A7B" w14:textId="77777777" w:rsidR="00F04531" w:rsidRPr="00F04531" w:rsidRDefault="00F04531" w:rsidP="00F04531">
      <w:pPr>
        <w:ind w:left="5040" w:firstLine="720"/>
        <w:jc w:val="both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ИЗП. ДИРЕКТОР</w:t>
      </w:r>
      <w:r w:rsidRPr="00F04531">
        <w:rPr>
          <w:b/>
          <w:sz w:val="24"/>
          <w:szCs w:val="24"/>
          <w:lang w:val="bg-BG"/>
        </w:rPr>
        <w:t>:</w:t>
      </w:r>
    </w:p>
    <w:p w14:paraId="309971F3" w14:textId="77777777" w:rsidR="00F04531" w:rsidRPr="00F04531" w:rsidRDefault="00F04531" w:rsidP="00F04531">
      <w:pPr>
        <w:jc w:val="right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/</w:t>
      </w:r>
      <w:r>
        <w:rPr>
          <w:b/>
          <w:sz w:val="24"/>
          <w:szCs w:val="24"/>
          <w:lang w:val="bg-BG"/>
        </w:rPr>
        <w:t>инж. Николай Пелтеков</w:t>
      </w:r>
      <w:r w:rsidRPr="00F04531">
        <w:rPr>
          <w:b/>
          <w:sz w:val="24"/>
          <w:szCs w:val="24"/>
          <w:lang w:val="bg-BG"/>
        </w:rPr>
        <w:t>/</w:t>
      </w:r>
    </w:p>
    <w:p w14:paraId="09B532C6" w14:textId="77777777" w:rsidR="00F04531" w:rsidRPr="00F04531" w:rsidRDefault="00F04531" w:rsidP="00B12AE6">
      <w:pPr>
        <w:spacing w:before="120"/>
        <w:ind w:left="3538" w:firstLine="709"/>
        <w:jc w:val="center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Дата:…………………..</w:t>
      </w:r>
    </w:p>
    <w:p w14:paraId="076991F3" w14:textId="77777777" w:rsidR="00F04531" w:rsidRPr="00F04531" w:rsidRDefault="00F04531" w:rsidP="009974A2">
      <w:pPr>
        <w:spacing w:before="360"/>
        <w:jc w:val="center"/>
        <w:rPr>
          <w:b/>
          <w:sz w:val="24"/>
          <w:szCs w:val="24"/>
          <w:u w:val="single"/>
          <w:lang w:val="bg-BG"/>
        </w:rPr>
      </w:pPr>
      <w:r w:rsidRPr="00F04531">
        <w:rPr>
          <w:b/>
          <w:sz w:val="32"/>
          <w:szCs w:val="24"/>
          <w:u w:val="single"/>
          <w:lang w:val="bg-BG"/>
        </w:rPr>
        <w:t>Техническо</w:t>
      </w:r>
      <w:r w:rsidRPr="00F04531">
        <w:rPr>
          <w:b/>
          <w:sz w:val="24"/>
          <w:szCs w:val="24"/>
          <w:u w:val="single"/>
          <w:lang w:val="bg-BG"/>
        </w:rPr>
        <w:t xml:space="preserve"> </w:t>
      </w:r>
      <w:r w:rsidRPr="00F04531">
        <w:rPr>
          <w:b/>
          <w:sz w:val="32"/>
          <w:szCs w:val="24"/>
          <w:u w:val="single"/>
          <w:lang w:val="bg-BG"/>
        </w:rPr>
        <w:t xml:space="preserve">задание </w:t>
      </w:r>
    </w:p>
    <w:p w14:paraId="7810DDB5" w14:textId="1C609CF4" w:rsidR="00F04531" w:rsidRPr="00102749" w:rsidRDefault="00F04531" w:rsidP="009974A2">
      <w:pPr>
        <w:spacing w:before="200"/>
        <w:jc w:val="both"/>
        <w:rPr>
          <w:sz w:val="24"/>
          <w:szCs w:val="24"/>
          <w:lang w:val="bg-BG"/>
        </w:rPr>
      </w:pPr>
      <w:r w:rsidRPr="00F04531">
        <w:rPr>
          <w:b/>
          <w:sz w:val="24"/>
          <w:szCs w:val="24"/>
          <w:u w:val="single"/>
          <w:lang w:val="ru-RU"/>
        </w:rPr>
        <w:t>ОТНОСНО</w:t>
      </w:r>
      <w:r w:rsidRPr="00F04531">
        <w:rPr>
          <w:b/>
          <w:sz w:val="24"/>
          <w:szCs w:val="24"/>
          <w:lang w:val="ru-RU"/>
        </w:rPr>
        <w:t>:</w:t>
      </w:r>
      <w:r>
        <w:rPr>
          <w:sz w:val="24"/>
          <w:szCs w:val="24"/>
          <w:lang w:val="ru-RU"/>
        </w:rPr>
        <w:t xml:space="preserve"> </w:t>
      </w:r>
      <w:r w:rsidR="004D7577" w:rsidRPr="004D7577">
        <w:rPr>
          <w:sz w:val="24"/>
          <w:szCs w:val="24"/>
          <w:lang w:val="ru-RU"/>
        </w:rPr>
        <w:t>"</w:t>
      </w:r>
      <w:r w:rsidR="00EC4660" w:rsidRPr="00EC4660">
        <w:rPr>
          <w:sz w:val="24"/>
          <w:szCs w:val="24"/>
          <w:lang w:val="bg-BG"/>
        </w:rPr>
        <w:t xml:space="preserve">Освежителен ремонт с обособяване на 2 работни места в сграда </w:t>
      </w:r>
      <w:r w:rsidR="004D7577" w:rsidRPr="004D7577">
        <w:rPr>
          <w:sz w:val="24"/>
          <w:szCs w:val="24"/>
          <w:lang w:val="bg-BG"/>
        </w:rPr>
        <w:t>"</w:t>
      </w:r>
      <w:r w:rsidR="00EC4660" w:rsidRPr="00EC4660">
        <w:rPr>
          <w:sz w:val="24"/>
          <w:szCs w:val="24"/>
          <w:lang w:val="bg-BG"/>
        </w:rPr>
        <w:t>Деловодство</w:t>
      </w:r>
      <w:r w:rsidR="004D7577" w:rsidRPr="004D7577">
        <w:rPr>
          <w:sz w:val="24"/>
          <w:szCs w:val="24"/>
          <w:lang w:val="bg-BG"/>
        </w:rPr>
        <w:t>"</w:t>
      </w:r>
      <w:r w:rsidR="00A87524">
        <w:rPr>
          <w:sz w:val="24"/>
          <w:szCs w:val="24"/>
          <w:lang w:val="bg-BG"/>
        </w:rPr>
        <w:t xml:space="preserve"> </w:t>
      </w:r>
    </w:p>
    <w:p w14:paraId="3A165F11" w14:textId="77777777" w:rsidR="00F04531" w:rsidRPr="00F04531" w:rsidRDefault="00F04531" w:rsidP="009974A2">
      <w:pPr>
        <w:spacing w:before="120"/>
        <w:ind w:firstLine="720"/>
        <w:jc w:val="both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1. Съществуващо положение</w:t>
      </w:r>
    </w:p>
    <w:p w14:paraId="51724B6E" w14:textId="7DF9CCBD" w:rsidR="001A5729" w:rsidRPr="001A5729" w:rsidRDefault="001A5729" w:rsidP="001A5729">
      <w:pPr>
        <w:spacing w:before="120"/>
        <w:ind w:firstLine="720"/>
        <w:jc w:val="both"/>
        <w:rPr>
          <w:sz w:val="24"/>
          <w:szCs w:val="24"/>
          <w:lang w:val="bg-BG"/>
        </w:rPr>
      </w:pPr>
      <w:r w:rsidRPr="001A5729">
        <w:rPr>
          <w:sz w:val="24"/>
          <w:szCs w:val="24"/>
          <w:lang w:val="bg-BG"/>
        </w:rPr>
        <w:t xml:space="preserve">В сграда „Деловодство“ се входират всички входящи документи, като тя създава първо впечатление за „Асарел-Медет“ на външните лица. </w:t>
      </w:r>
      <w:r w:rsidR="007F0330">
        <w:rPr>
          <w:sz w:val="24"/>
          <w:szCs w:val="24"/>
          <w:lang w:val="bg-BG"/>
        </w:rPr>
        <w:t>П</w:t>
      </w:r>
      <w:r w:rsidRPr="001A5729">
        <w:rPr>
          <w:sz w:val="24"/>
          <w:szCs w:val="24"/>
          <w:lang w:val="bg-BG"/>
        </w:rPr>
        <w:t>оследният освежителен ремонт на сградата е извършен през 2013г. При извършването на ремонта в площта, в която в момента се намира работната зона, е положена настилка от балатум и нивото на същата не е изравнено с останалата част от помещението, където са положени плочки от гранитогрес. Това налага изравняване на пода и подмяна на подовата настилка.</w:t>
      </w:r>
    </w:p>
    <w:p w14:paraId="28C48B36" w14:textId="12AA2A5B" w:rsidR="001A5729" w:rsidRPr="001A5729" w:rsidRDefault="001A5729" w:rsidP="001A5729">
      <w:pPr>
        <w:spacing w:before="120"/>
        <w:ind w:firstLine="720"/>
        <w:jc w:val="both"/>
        <w:rPr>
          <w:sz w:val="24"/>
          <w:szCs w:val="24"/>
          <w:lang w:val="bg-BG"/>
        </w:rPr>
      </w:pPr>
      <w:r w:rsidRPr="001A5729">
        <w:rPr>
          <w:sz w:val="24"/>
          <w:szCs w:val="24"/>
          <w:lang w:val="bg-BG"/>
        </w:rPr>
        <w:t>В настоящия момент помещението, в което се входират документите е с нарушен и амортизиран вид, със следи от течове под прозорците и зацапвания по стените. Амортизацията се засилва и поради</w:t>
      </w:r>
      <w:r w:rsidR="0011068E">
        <w:rPr>
          <w:sz w:val="24"/>
          <w:szCs w:val="24"/>
          <w:lang w:val="bg-BG"/>
        </w:rPr>
        <w:t xml:space="preserve"> ежедневно посещаване на сградата от голям поток от хора</w:t>
      </w:r>
      <w:r w:rsidRPr="001A5729">
        <w:rPr>
          <w:sz w:val="24"/>
          <w:szCs w:val="24"/>
          <w:lang w:val="bg-BG"/>
        </w:rPr>
        <w:t>, както и</w:t>
      </w:r>
      <w:r w:rsidR="0011068E">
        <w:rPr>
          <w:sz w:val="24"/>
          <w:szCs w:val="24"/>
          <w:lang w:val="bg-BG"/>
        </w:rPr>
        <w:t xml:space="preserve"> приемане е пращане на</w:t>
      </w:r>
      <w:r w:rsidRPr="001A5729">
        <w:rPr>
          <w:sz w:val="24"/>
          <w:szCs w:val="24"/>
          <w:lang w:val="bg-BG"/>
        </w:rPr>
        <w:t xml:space="preserve"> пратки. Също така липсват достатъчно шкафчета за съхранение на документи и канцеларските материали.</w:t>
      </w:r>
    </w:p>
    <w:p w14:paraId="171D5EB3" w14:textId="77777777" w:rsidR="001A5729" w:rsidRPr="001A5729" w:rsidRDefault="001A5729" w:rsidP="001A5729">
      <w:pPr>
        <w:spacing w:before="120"/>
        <w:ind w:firstLine="720"/>
        <w:jc w:val="both"/>
        <w:rPr>
          <w:sz w:val="24"/>
          <w:szCs w:val="24"/>
          <w:lang w:val="bg-BG"/>
        </w:rPr>
      </w:pPr>
      <w:r w:rsidRPr="001A5729">
        <w:rPr>
          <w:sz w:val="24"/>
          <w:szCs w:val="24"/>
          <w:lang w:val="bg-BG"/>
        </w:rPr>
        <w:t>В сграда „Деловодство“ има обособено работно пространство за 1 служител с площ 9 кв. м. и отделено пространство с размери 3,5 кв. м., в което има малка мивка, която е в много лошо състояние и в това помещение се съхраняват хигиенни материали.</w:t>
      </w:r>
    </w:p>
    <w:p w14:paraId="5CC6C8D3" w14:textId="7413D624" w:rsidR="001A5729" w:rsidRPr="001A5729" w:rsidRDefault="001A5729" w:rsidP="001A5729">
      <w:pPr>
        <w:spacing w:before="120"/>
        <w:ind w:firstLine="720"/>
        <w:jc w:val="both"/>
        <w:rPr>
          <w:sz w:val="24"/>
          <w:szCs w:val="24"/>
          <w:lang w:val="bg-BG"/>
        </w:rPr>
      </w:pPr>
      <w:r w:rsidRPr="001A5729">
        <w:rPr>
          <w:sz w:val="24"/>
          <w:szCs w:val="24"/>
          <w:lang w:val="bg-BG"/>
        </w:rPr>
        <w:t>Поради силно завишеният обем на входящата и изходящата поща, вече няколко години в Деловодството работят двама служители.</w:t>
      </w:r>
    </w:p>
    <w:p w14:paraId="3378BF83" w14:textId="77777777" w:rsidR="00F04531" w:rsidRPr="00F04531" w:rsidRDefault="00F04531" w:rsidP="009974A2">
      <w:pPr>
        <w:spacing w:before="120"/>
        <w:ind w:firstLine="72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2. Условия за същността/цел/, съдържанието/предмет/.</w:t>
      </w:r>
    </w:p>
    <w:p w14:paraId="3A57D537" w14:textId="6151BCC2" w:rsidR="00F04531" w:rsidRPr="00F04531" w:rsidRDefault="00F04531" w:rsidP="00F04531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 xml:space="preserve">2.1. </w:t>
      </w:r>
      <w:proofErr w:type="spellStart"/>
      <w:r w:rsidRPr="00F04531">
        <w:rPr>
          <w:b/>
          <w:sz w:val="24"/>
          <w:szCs w:val="24"/>
        </w:rPr>
        <w:t>Същност</w:t>
      </w:r>
      <w:proofErr w:type="spellEnd"/>
      <w:r w:rsidRPr="00F04531">
        <w:rPr>
          <w:b/>
          <w:sz w:val="24"/>
          <w:szCs w:val="24"/>
        </w:rPr>
        <w:t xml:space="preserve"> /</w:t>
      </w:r>
      <w:proofErr w:type="spellStart"/>
      <w:r w:rsidRPr="00F04531">
        <w:rPr>
          <w:b/>
          <w:sz w:val="24"/>
          <w:szCs w:val="24"/>
        </w:rPr>
        <w:t>цел</w:t>
      </w:r>
      <w:proofErr w:type="spellEnd"/>
      <w:r w:rsidRPr="00F04531">
        <w:rPr>
          <w:b/>
          <w:sz w:val="24"/>
          <w:szCs w:val="24"/>
        </w:rPr>
        <w:t xml:space="preserve">/ </w:t>
      </w:r>
      <w:proofErr w:type="spellStart"/>
      <w:r w:rsidRPr="00F04531">
        <w:rPr>
          <w:b/>
          <w:sz w:val="24"/>
          <w:szCs w:val="24"/>
        </w:rPr>
        <w:t>на</w:t>
      </w:r>
      <w:proofErr w:type="spellEnd"/>
      <w:r w:rsidRPr="00F04531">
        <w:rPr>
          <w:b/>
          <w:sz w:val="24"/>
          <w:szCs w:val="24"/>
        </w:rPr>
        <w:t xml:space="preserve"> </w:t>
      </w:r>
      <w:proofErr w:type="spellStart"/>
      <w:proofErr w:type="gramStart"/>
      <w:r w:rsidRPr="00F04531">
        <w:rPr>
          <w:b/>
          <w:sz w:val="24"/>
          <w:szCs w:val="24"/>
        </w:rPr>
        <w:t>услугата</w:t>
      </w:r>
      <w:proofErr w:type="spellEnd"/>
      <w:r w:rsidR="00A35307">
        <w:rPr>
          <w:b/>
          <w:sz w:val="24"/>
          <w:szCs w:val="24"/>
          <w:lang w:val="bg-BG"/>
        </w:rPr>
        <w:t xml:space="preserve"> </w:t>
      </w:r>
      <w:r w:rsidRPr="00F04531">
        <w:rPr>
          <w:b/>
          <w:sz w:val="24"/>
          <w:szCs w:val="24"/>
          <w:lang w:val="bg-BG"/>
        </w:rPr>
        <w:t>:</w:t>
      </w:r>
      <w:proofErr w:type="gramEnd"/>
    </w:p>
    <w:p w14:paraId="569B638A" w14:textId="2475A203" w:rsidR="00F04531" w:rsidRPr="00BB32E5" w:rsidRDefault="000C4F88" w:rsidP="00D237F8">
      <w:pPr>
        <w:pStyle w:val="BodyText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Д</w:t>
      </w:r>
      <w:r w:rsidRPr="000C4F88">
        <w:rPr>
          <w:sz w:val="24"/>
          <w:szCs w:val="24"/>
        </w:rPr>
        <w:t xml:space="preserve">а </w:t>
      </w:r>
      <w:proofErr w:type="spellStart"/>
      <w:r w:rsidRPr="000C4F88">
        <w:rPr>
          <w:sz w:val="24"/>
          <w:szCs w:val="24"/>
        </w:rPr>
        <w:t>се</w:t>
      </w:r>
      <w:proofErr w:type="spellEnd"/>
      <w:r w:rsidRPr="000C4F88">
        <w:rPr>
          <w:sz w:val="24"/>
          <w:szCs w:val="24"/>
        </w:rPr>
        <w:t xml:space="preserve"> </w:t>
      </w:r>
      <w:proofErr w:type="spellStart"/>
      <w:r w:rsidRPr="000C4F88">
        <w:rPr>
          <w:sz w:val="24"/>
          <w:szCs w:val="24"/>
        </w:rPr>
        <w:t>освежи</w:t>
      </w:r>
      <w:proofErr w:type="spellEnd"/>
      <w:r w:rsidRPr="000C4F88">
        <w:rPr>
          <w:sz w:val="24"/>
          <w:szCs w:val="24"/>
        </w:rPr>
        <w:t xml:space="preserve"> </w:t>
      </w:r>
      <w:proofErr w:type="spellStart"/>
      <w:r w:rsidRPr="000C4F88">
        <w:rPr>
          <w:sz w:val="24"/>
          <w:szCs w:val="24"/>
        </w:rPr>
        <w:t>основното</w:t>
      </w:r>
      <w:proofErr w:type="spellEnd"/>
      <w:r w:rsidRPr="000C4F88">
        <w:rPr>
          <w:sz w:val="24"/>
          <w:szCs w:val="24"/>
        </w:rPr>
        <w:t xml:space="preserve"> </w:t>
      </w:r>
      <w:proofErr w:type="spellStart"/>
      <w:r w:rsidRPr="000C4F88">
        <w:rPr>
          <w:sz w:val="24"/>
          <w:szCs w:val="24"/>
        </w:rPr>
        <w:t>помещение</w:t>
      </w:r>
      <w:proofErr w:type="spellEnd"/>
      <w:r w:rsidRPr="000C4F88">
        <w:rPr>
          <w:sz w:val="24"/>
          <w:szCs w:val="24"/>
        </w:rPr>
        <w:t xml:space="preserve"> в </w:t>
      </w:r>
      <w:proofErr w:type="spellStart"/>
      <w:r w:rsidRPr="000C4F88">
        <w:rPr>
          <w:sz w:val="24"/>
          <w:szCs w:val="24"/>
        </w:rPr>
        <w:t>сграда</w:t>
      </w:r>
      <w:proofErr w:type="spellEnd"/>
      <w:r w:rsidRPr="000C4F88">
        <w:rPr>
          <w:sz w:val="24"/>
          <w:szCs w:val="24"/>
        </w:rPr>
        <w:t xml:space="preserve"> „</w:t>
      </w:r>
      <w:proofErr w:type="spellStart"/>
      <w:r w:rsidRPr="000C4F88">
        <w:rPr>
          <w:sz w:val="24"/>
          <w:szCs w:val="24"/>
        </w:rPr>
        <w:t>Деловодство</w:t>
      </w:r>
      <w:proofErr w:type="spellEnd"/>
      <w:r w:rsidRPr="000C4F88">
        <w:rPr>
          <w:sz w:val="24"/>
          <w:szCs w:val="24"/>
        </w:rPr>
        <w:t xml:space="preserve">“, </w:t>
      </w:r>
      <w:proofErr w:type="spellStart"/>
      <w:r w:rsidRPr="000C4F88">
        <w:rPr>
          <w:sz w:val="24"/>
          <w:szCs w:val="24"/>
        </w:rPr>
        <w:t>като</w:t>
      </w:r>
      <w:proofErr w:type="spellEnd"/>
      <w:r w:rsidRPr="000C4F88">
        <w:rPr>
          <w:sz w:val="24"/>
          <w:szCs w:val="24"/>
        </w:rPr>
        <w:t xml:space="preserve"> </w:t>
      </w:r>
      <w:proofErr w:type="spellStart"/>
      <w:r w:rsidRPr="000C4F88">
        <w:rPr>
          <w:sz w:val="24"/>
          <w:szCs w:val="24"/>
        </w:rPr>
        <w:t>се</w:t>
      </w:r>
      <w:proofErr w:type="spellEnd"/>
      <w:r w:rsidRPr="000C4F88">
        <w:rPr>
          <w:sz w:val="24"/>
          <w:szCs w:val="24"/>
        </w:rPr>
        <w:t xml:space="preserve"> </w:t>
      </w:r>
      <w:proofErr w:type="spellStart"/>
      <w:r w:rsidRPr="000C4F88">
        <w:rPr>
          <w:sz w:val="24"/>
          <w:szCs w:val="24"/>
        </w:rPr>
        <w:t>обособи</w:t>
      </w:r>
      <w:proofErr w:type="spellEnd"/>
      <w:r w:rsidRPr="000C4F88">
        <w:rPr>
          <w:sz w:val="24"/>
          <w:szCs w:val="24"/>
        </w:rPr>
        <w:t xml:space="preserve"> </w:t>
      </w:r>
      <w:proofErr w:type="spellStart"/>
      <w:r w:rsidRPr="000C4F88">
        <w:rPr>
          <w:sz w:val="24"/>
          <w:szCs w:val="24"/>
        </w:rPr>
        <w:t>преградено</w:t>
      </w:r>
      <w:proofErr w:type="spellEnd"/>
      <w:r w:rsidRPr="000C4F88">
        <w:rPr>
          <w:sz w:val="24"/>
          <w:szCs w:val="24"/>
        </w:rPr>
        <w:t xml:space="preserve"> с </w:t>
      </w:r>
      <w:proofErr w:type="spellStart"/>
      <w:r w:rsidRPr="000C4F88">
        <w:rPr>
          <w:sz w:val="24"/>
          <w:szCs w:val="24"/>
        </w:rPr>
        <w:t>алуминиева</w:t>
      </w:r>
      <w:proofErr w:type="spellEnd"/>
      <w:r w:rsidRPr="000C4F88">
        <w:rPr>
          <w:sz w:val="24"/>
          <w:szCs w:val="24"/>
        </w:rPr>
        <w:t xml:space="preserve"> </w:t>
      </w:r>
      <w:proofErr w:type="spellStart"/>
      <w:r w:rsidRPr="000C4F88">
        <w:rPr>
          <w:sz w:val="24"/>
          <w:szCs w:val="24"/>
        </w:rPr>
        <w:t>преграда</w:t>
      </w:r>
      <w:proofErr w:type="spellEnd"/>
      <w:r w:rsidRPr="000C4F88">
        <w:rPr>
          <w:sz w:val="24"/>
          <w:szCs w:val="24"/>
        </w:rPr>
        <w:t xml:space="preserve"> </w:t>
      </w:r>
      <w:proofErr w:type="spellStart"/>
      <w:r w:rsidRPr="000C4F88">
        <w:rPr>
          <w:sz w:val="24"/>
          <w:szCs w:val="24"/>
        </w:rPr>
        <w:t>пространство</w:t>
      </w:r>
      <w:proofErr w:type="spellEnd"/>
      <w:r w:rsidRPr="000C4F88">
        <w:rPr>
          <w:sz w:val="24"/>
          <w:szCs w:val="24"/>
        </w:rPr>
        <w:t xml:space="preserve"> </w:t>
      </w:r>
      <w:proofErr w:type="spellStart"/>
      <w:r w:rsidRPr="000C4F88">
        <w:rPr>
          <w:sz w:val="24"/>
          <w:szCs w:val="24"/>
        </w:rPr>
        <w:t>за</w:t>
      </w:r>
      <w:proofErr w:type="spellEnd"/>
      <w:r w:rsidRPr="000C4F88">
        <w:rPr>
          <w:sz w:val="24"/>
          <w:szCs w:val="24"/>
        </w:rPr>
        <w:t xml:space="preserve"> </w:t>
      </w:r>
      <w:proofErr w:type="spellStart"/>
      <w:r w:rsidRPr="000C4F88">
        <w:rPr>
          <w:sz w:val="24"/>
          <w:szCs w:val="24"/>
        </w:rPr>
        <w:t>две</w:t>
      </w:r>
      <w:proofErr w:type="spellEnd"/>
      <w:r w:rsidRPr="000C4F88">
        <w:rPr>
          <w:sz w:val="24"/>
          <w:szCs w:val="24"/>
        </w:rPr>
        <w:t xml:space="preserve"> </w:t>
      </w:r>
      <w:proofErr w:type="spellStart"/>
      <w:r w:rsidRPr="000C4F88">
        <w:rPr>
          <w:sz w:val="24"/>
          <w:szCs w:val="24"/>
        </w:rPr>
        <w:t>работни</w:t>
      </w:r>
      <w:proofErr w:type="spellEnd"/>
      <w:r w:rsidRPr="000C4F88">
        <w:rPr>
          <w:sz w:val="24"/>
          <w:szCs w:val="24"/>
        </w:rPr>
        <w:t xml:space="preserve"> </w:t>
      </w:r>
      <w:proofErr w:type="spellStart"/>
      <w:r w:rsidRPr="000C4F88">
        <w:rPr>
          <w:sz w:val="24"/>
          <w:szCs w:val="24"/>
        </w:rPr>
        <w:t>места</w:t>
      </w:r>
      <w:proofErr w:type="spellEnd"/>
      <w:r w:rsidR="00BB32E5">
        <w:rPr>
          <w:sz w:val="24"/>
          <w:szCs w:val="24"/>
          <w:lang w:val="bg-BG"/>
        </w:rPr>
        <w:t xml:space="preserve">, </w:t>
      </w:r>
      <w:r w:rsidR="00BB32E5" w:rsidRPr="00BB32E5">
        <w:rPr>
          <w:sz w:val="24"/>
          <w:szCs w:val="24"/>
        </w:rPr>
        <w:t xml:space="preserve">с </w:t>
      </w:r>
      <w:proofErr w:type="spellStart"/>
      <w:r w:rsidR="00BB32E5" w:rsidRPr="00BB32E5">
        <w:rPr>
          <w:sz w:val="24"/>
          <w:szCs w:val="24"/>
        </w:rPr>
        <w:t>което</w:t>
      </w:r>
      <w:proofErr w:type="spellEnd"/>
      <w:r w:rsidR="00BB32E5" w:rsidRPr="00BB32E5">
        <w:rPr>
          <w:sz w:val="24"/>
          <w:szCs w:val="24"/>
        </w:rPr>
        <w:t xml:space="preserve"> </w:t>
      </w:r>
      <w:proofErr w:type="spellStart"/>
      <w:r w:rsidR="00BB32E5" w:rsidRPr="00BB32E5">
        <w:rPr>
          <w:sz w:val="24"/>
          <w:szCs w:val="24"/>
        </w:rPr>
        <w:t>се</w:t>
      </w:r>
      <w:proofErr w:type="spellEnd"/>
      <w:r w:rsidR="00BB32E5" w:rsidRPr="00BB32E5">
        <w:rPr>
          <w:sz w:val="24"/>
          <w:szCs w:val="24"/>
        </w:rPr>
        <w:t xml:space="preserve"> </w:t>
      </w:r>
      <w:proofErr w:type="spellStart"/>
      <w:r w:rsidR="00BB32E5" w:rsidRPr="00BB32E5">
        <w:rPr>
          <w:sz w:val="24"/>
          <w:szCs w:val="24"/>
        </w:rPr>
        <w:t>осигуряват</w:t>
      </w:r>
      <w:proofErr w:type="spellEnd"/>
      <w:r w:rsidR="00BB32E5" w:rsidRPr="00BB32E5">
        <w:rPr>
          <w:sz w:val="24"/>
          <w:szCs w:val="24"/>
        </w:rPr>
        <w:t xml:space="preserve"> </w:t>
      </w:r>
      <w:proofErr w:type="spellStart"/>
      <w:r w:rsidR="00BB32E5" w:rsidRPr="00BB32E5">
        <w:rPr>
          <w:sz w:val="24"/>
          <w:szCs w:val="24"/>
        </w:rPr>
        <w:t>безопасни</w:t>
      </w:r>
      <w:proofErr w:type="spellEnd"/>
      <w:r w:rsidR="00BB32E5" w:rsidRPr="00BB32E5">
        <w:rPr>
          <w:sz w:val="24"/>
          <w:szCs w:val="24"/>
        </w:rPr>
        <w:t xml:space="preserve"> и </w:t>
      </w:r>
      <w:proofErr w:type="spellStart"/>
      <w:r w:rsidR="00BB32E5" w:rsidRPr="00BB32E5">
        <w:rPr>
          <w:sz w:val="24"/>
          <w:szCs w:val="24"/>
        </w:rPr>
        <w:t>здравословни</w:t>
      </w:r>
      <w:proofErr w:type="spellEnd"/>
      <w:r w:rsidR="00BB32E5" w:rsidRPr="00BB32E5">
        <w:rPr>
          <w:sz w:val="24"/>
          <w:szCs w:val="24"/>
        </w:rPr>
        <w:t xml:space="preserve"> </w:t>
      </w:r>
      <w:proofErr w:type="spellStart"/>
      <w:r w:rsidR="00BB32E5" w:rsidRPr="00BB32E5">
        <w:rPr>
          <w:sz w:val="24"/>
          <w:szCs w:val="24"/>
        </w:rPr>
        <w:t>условия</w:t>
      </w:r>
      <w:proofErr w:type="spellEnd"/>
      <w:r w:rsidR="00BB32E5" w:rsidRPr="00BB32E5">
        <w:rPr>
          <w:sz w:val="24"/>
          <w:szCs w:val="24"/>
        </w:rPr>
        <w:t xml:space="preserve"> </w:t>
      </w:r>
      <w:proofErr w:type="spellStart"/>
      <w:r w:rsidR="00BB32E5" w:rsidRPr="00BB32E5">
        <w:rPr>
          <w:sz w:val="24"/>
          <w:szCs w:val="24"/>
        </w:rPr>
        <w:t>на</w:t>
      </w:r>
      <w:proofErr w:type="spellEnd"/>
      <w:r w:rsidR="00BB32E5" w:rsidRPr="00BB32E5">
        <w:rPr>
          <w:sz w:val="24"/>
          <w:szCs w:val="24"/>
        </w:rPr>
        <w:t xml:space="preserve"> </w:t>
      </w:r>
      <w:proofErr w:type="spellStart"/>
      <w:r w:rsidR="00BB32E5" w:rsidRPr="00BB32E5">
        <w:rPr>
          <w:sz w:val="24"/>
          <w:szCs w:val="24"/>
        </w:rPr>
        <w:t>труд</w:t>
      </w:r>
      <w:proofErr w:type="spellEnd"/>
      <w:r w:rsidR="00BB32E5">
        <w:rPr>
          <w:sz w:val="24"/>
          <w:szCs w:val="24"/>
          <w:lang w:val="bg-BG"/>
        </w:rPr>
        <w:t xml:space="preserve"> и </w:t>
      </w:r>
      <w:proofErr w:type="spellStart"/>
      <w:r w:rsidR="00BB32E5" w:rsidRPr="00BB32E5">
        <w:rPr>
          <w:sz w:val="24"/>
          <w:szCs w:val="24"/>
        </w:rPr>
        <w:t>конфиденциалност</w:t>
      </w:r>
      <w:proofErr w:type="spellEnd"/>
      <w:r w:rsidR="00BB32E5" w:rsidRPr="00BB32E5">
        <w:rPr>
          <w:sz w:val="24"/>
          <w:szCs w:val="24"/>
        </w:rPr>
        <w:t xml:space="preserve"> </w:t>
      </w:r>
      <w:proofErr w:type="spellStart"/>
      <w:r w:rsidR="00BB32E5" w:rsidRPr="00BB32E5">
        <w:rPr>
          <w:sz w:val="24"/>
          <w:szCs w:val="24"/>
        </w:rPr>
        <w:t>на</w:t>
      </w:r>
      <w:proofErr w:type="spellEnd"/>
      <w:r w:rsidR="00BB32E5" w:rsidRPr="00BB32E5">
        <w:rPr>
          <w:sz w:val="24"/>
          <w:szCs w:val="24"/>
        </w:rPr>
        <w:t xml:space="preserve"> </w:t>
      </w:r>
      <w:proofErr w:type="spellStart"/>
      <w:r w:rsidR="00BB32E5" w:rsidRPr="00BB32E5">
        <w:rPr>
          <w:sz w:val="24"/>
          <w:szCs w:val="24"/>
        </w:rPr>
        <w:t>обработваните</w:t>
      </w:r>
      <w:proofErr w:type="spellEnd"/>
      <w:r w:rsidR="00BB32E5" w:rsidRPr="00BB32E5">
        <w:rPr>
          <w:sz w:val="24"/>
          <w:szCs w:val="24"/>
        </w:rPr>
        <w:t xml:space="preserve"> </w:t>
      </w:r>
      <w:proofErr w:type="spellStart"/>
      <w:r w:rsidR="00BB32E5" w:rsidRPr="00BB32E5">
        <w:rPr>
          <w:sz w:val="24"/>
          <w:szCs w:val="24"/>
        </w:rPr>
        <w:t>документи</w:t>
      </w:r>
      <w:proofErr w:type="spellEnd"/>
      <w:r w:rsidR="00BB32E5">
        <w:rPr>
          <w:sz w:val="24"/>
          <w:szCs w:val="24"/>
          <w:lang w:val="bg-BG"/>
        </w:rPr>
        <w:t>.</w:t>
      </w:r>
    </w:p>
    <w:p w14:paraId="224686B1" w14:textId="3A1561B2" w:rsidR="00F04531" w:rsidRPr="00F04531" w:rsidRDefault="00F04531" w:rsidP="00F04531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2.2. Съдържание /предмет/ на услугата</w:t>
      </w:r>
      <w:r w:rsidR="00A35307">
        <w:rPr>
          <w:b/>
          <w:sz w:val="24"/>
          <w:szCs w:val="24"/>
          <w:lang w:val="bg-BG"/>
        </w:rPr>
        <w:t xml:space="preserve"> </w:t>
      </w:r>
      <w:r w:rsidRPr="00F04531">
        <w:rPr>
          <w:b/>
          <w:sz w:val="24"/>
          <w:szCs w:val="24"/>
          <w:lang w:val="bg-BG"/>
        </w:rPr>
        <w:t>:</w:t>
      </w:r>
    </w:p>
    <w:p w14:paraId="41408B66" w14:textId="629C52CB" w:rsidR="0067202D" w:rsidRPr="0067202D" w:rsidRDefault="007C61F9" w:rsidP="0067202D">
      <w:pPr>
        <w:pStyle w:val="BodyText"/>
        <w:ind w:firstLine="720"/>
        <w:rPr>
          <w:iCs/>
          <w:sz w:val="24"/>
          <w:szCs w:val="24"/>
          <w:lang w:val="bg-BG"/>
        </w:rPr>
      </w:pPr>
      <w:r w:rsidRPr="007C61F9">
        <w:rPr>
          <w:iCs/>
          <w:sz w:val="24"/>
          <w:szCs w:val="24"/>
          <w:lang w:val="ru-RU"/>
        </w:rPr>
        <w:t>За реализация на задачата се предвижда</w:t>
      </w:r>
      <w:r w:rsidR="0067202D" w:rsidRPr="0067202D">
        <w:rPr>
          <w:iCs/>
          <w:sz w:val="24"/>
          <w:szCs w:val="24"/>
          <w:lang w:val="bg-BG"/>
        </w:rPr>
        <w:t xml:space="preserve"> следните основни дейности:</w:t>
      </w:r>
    </w:p>
    <w:p w14:paraId="6430A56A" w14:textId="13C7F8AF" w:rsidR="0067202D" w:rsidRPr="0067202D" w:rsidRDefault="0067202D" w:rsidP="009974A2">
      <w:pPr>
        <w:pStyle w:val="BodyText"/>
        <w:numPr>
          <w:ilvl w:val="0"/>
          <w:numId w:val="13"/>
        </w:numPr>
        <w:spacing w:after="60"/>
        <w:ind w:left="1134" w:hanging="357"/>
        <w:jc w:val="both"/>
        <w:rPr>
          <w:iCs/>
          <w:sz w:val="24"/>
          <w:szCs w:val="24"/>
          <w:lang w:val="bg-BG"/>
        </w:rPr>
      </w:pPr>
      <w:r w:rsidRPr="0067202D">
        <w:rPr>
          <w:iCs/>
          <w:sz w:val="24"/>
          <w:szCs w:val="24"/>
          <w:lang w:val="bg-BG"/>
        </w:rPr>
        <w:t xml:space="preserve">Демонтаж на стара алуминиева и </w:t>
      </w:r>
      <w:r w:rsidRPr="0067202D">
        <w:rPr>
          <w:iCs/>
          <w:sz w:val="24"/>
          <w:szCs w:val="24"/>
          <w:lang w:val="en-US"/>
        </w:rPr>
        <w:t>PVC</w:t>
      </w:r>
      <w:r w:rsidRPr="0067202D">
        <w:rPr>
          <w:iCs/>
          <w:sz w:val="24"/>
          <w:szCs w:val="24"/>
          <w:lang w:val="bg-BG"/>
        </w:rPr>
        <w:t xml:space="preserve"> дограма, както и на старата мивка</w:t>
      </w:r>
      <w:r>
        <w:rPr>
          <w:iCs/>
          <w:sz w:val="24"/>
          <w:szCs w:val="24"/>
          <w:lang w:val="bg-BG"/>
        </w:rPr>
        <w:t>;</w:t>
      </w:r>
    </w:p>
    <w:p w14:paraId="3946B9C9" w14:textId="799C1934" w:rsidR="0067202D" w:rsidRPr="0067202D" w:rsidRDefault="0067202D" w:rsidP="009974A2">
      <w:pPr>
        <w:pStyle w:val="BodyText"/>
        <w:numPr>
          <w:ilvl w:val="0"/>
          <w:numId w:val="13"/>
        </w:numPr>
        <w:spacing w:after="60"/>
        <w:ind w:left="1134" w:hanging="357"/>
        <w:jc w:val="both"/>
        <w:rPr>
          <w:iCs/>
          <w:sz w:val="24"/>
          <w:szCs w:val="24"/>
          <w:lang w:val="bg-BG"/>
        </w:rPr>
      </w:pPr>
      <w:r w:rsidRPr="0067202D">
        <w:rPr>
          <w:iCs/>
          <w:sz w:val="24"/>
          <w:szCs w:val="24"/>
          <w:lang w:val="bg-BG"/>
        </w:rPr>
        <w:t>Доставка и монтаж на Алуминиева врата с ширина 80см. и Алуминиев параван с височина до монтирания климатик и остъклени 2/3 със стъклопакет</w:t>
      </w:r>
      <w:r>
        <w:rPr>
          <w:iCs/>
          <w:sz w:val="24"/>
          <w:szCs w:val="24"/>
          <w:lang w:val="bg-BG"/>
        </w:rPr>
        <w:t>;</w:t>
      </w:r>
    </w:p>
    <w:p w14:paraId="69522B89" w14:textId="66BF61BE" w:rsidR="0067202D" w:rsidRPr="0067202D" w:rsidRDefault="0067202D" w:rsidP="009974A2">
      <w:pPr>
        <w:pStyle w:val="BodyText"/>
        <w:numPr>
          <w:ilvl w:val="0"/>
          <w:numId w:val="13"/>
        </w:numPr>
        <w:spacing w:after="60"/>
        <w:ind w:left="1134" w:hanging="357"/>
        <w:jc w:val="both"/>
        <w:rPr>
          <w:iCs/>
          <w:sz w:val="24"/>
          <w:szCs w:val="24"/>
          <w:lang w:val="bg-BG"/>
        </w:rPr>
      </w:pPr>
      <w:r w:rsidRPr="0067202D">
        <w:rPr>
          <w:iCs/>
          <w:sz w:val="24"/>
          <w:szCs w:val="24"/>
          <w:lang w:val="bg-BG"/>
        </w:rPr>
        <w:t>Демонтаж на стари плочки и стар балатум, изравняване на подовата настилка (в момента съществуващото работно помещение е на по-ниско ниво)</w:t>
      </w:r>
      <w:r>
        <w:rPr>
          <w:iCs/>
          <w:sz w:val="24"/>
          <w:szCs w:val="24"/>
          <w:lang w:val="bg-BG"/>
        </w:rPr>
        <w:t>;</w:t>
      </w:r>
    </w:p>
    <w:p w14:paraId="105D069B" w14:textId="5715A358" w:rsidR="0067202D" w:rsidRPr="0067202D" w:rsidRDefault="0067202D" w:rsidP="009974A2">
      <w:pPr>
        <w:pStyle w:val="BodyText"/>
        <w:numPr>
          <w:ilvl w:val="0"/>
          <w:numId w:val="13"/>
        </w:numPr>
        <w:spacing w:after="60"/>
        <w:ind w:left="1134" w:hanging="357"/>
        <w:jc w:val="both"/>
        <w:rPr>
          <w:iCs/>
          <w:sz w:val="24"/>
          <w:szCs w:val="24"/>
          <w:lang w:val="bg-BG"/>
        </w:rPr>
      </w:pPr>
      <w:r w:rsidRPr="0067202D">
        <w:rPr>
          <w:iCs/>
          <w:sz w:val="24"/>
          <w:szCs w:val="24"/>
          <w:lang w:val="bg-BG"/>
        </w:rPr>
        <w:t>Полагане на гранитогрес</w:t>
      </w:r>
      <w:r>
        <w:rPr>
          <w:iCs/>
          <w:sz w:val="24"/>
          <w:szCs w:val="24"/>
          <w:lang w:val="bg-BG"/>
        </w:rPr>
        <w:t>;</w:t>
      </w:r>
    </w:p>
    <w:p w14:paraId="5BD327FF" w14:textId="74284154" w:rsidR="0067202D" w:rsidRPr="0067202D" w:rsidRDefault="0067202D" w:rsidP="009974A2">
      <w:pPr>
        <w:pStyle w:val="BodyText"/>
        <w:numPr>
          <w:ilvl w:val="0"/>
          <w:numId w:val="13"/>
        </w:numPr>
        <w:spacing w:after="60"/>
        <w:ind w:left="1134" w:hanging="357"/>
        <w:jc w:val="both"/>
        <w:rPr>
          <w:iCs/>
          <w:sz w:val="24"/>
          <w:szCs w:val="24"/>
          <w:lang w:val="bg-BG"/>
        </w:rPr>
      </w:pPr>
      <w:r w:rsidRPr="0067202D">
        <w:rPr>
          <w:iCs/>
          <w:sz w:val="24"/>
          <w:szCs w:val="24"/>
          <w:lang w:val="bg-BG"/>
        </w:rPr>
        <w:t>Отстраняване на компрометирана мазилка, шпакловане на същите участъци</w:t>
      </w:r>
      <w:r>
        <w:rPr>
          <w:iCs/>
          <w:sz w:val="24"/>
          <w:szCs w:val="24"/>
          <w:lang w:val="bg-BG"/>
        </w:rPr>
        <w:t>;</w:t>
      </w:r>
    </w:p>
    <w:p w14:paraId="4EB24A9C" w14:textId="475F35F7" w:rsidR="0067202D" w:rsidRPr="0067202D" w:rsidRDefault="0067202D" w:rsidP="009974A2">
      <w:pPr>
        <w:pStyle w:val="BodyText"/>
        <w:numPr>
          <w:ilvl w:val="0"/>
          <w:numId w:val="13"/>
        </w:numPr>
        <w:spacing w:after="60"/>
        <w:ind w:left="1134" w:hanging="357"/>
        <w:jc w:val="both"/>
        <w:rPr>
          <w:iCs/>
          <w:sz w:val="24"/>
          <w:szCs w:val="24"/>
          <w:lang w:val="bg-BG"/>
        </w:rPr>
      </w:pPr>
      <w:r w:rsidRPr="0067202D">
        <w:rPr>
          <w:iCs/>
          <w:sz w:val="24"/>
          <w:szCs w:val="24"/>
          <w:lang w:val="bg-BG"/>
        </w:rPr>
        <w:t>Полагане на грунд и латекс</w:t>
      </w:r>
      <w:r>
        <w:rPr>
          <w:iCs/>
          <w:sz w:val="24"/>
          <w:szCs w:val="24"/>
          <w:lang w:val="bg-BG"/>
        </w:rPr>
        <w:t>;</w:t>
      </w:r>
    </w:p>
    <w:p w14:paraId="28E52EDF" w14:textId="7AA39BBE" w:rsidR="0067202D" w:rsidRDefault="0067202D" w:rsidP="009974A2">
      <w:pPr>
        <w:pStyle w:val="BodyText"/>
        <w:numPr>
          <w:ilvl w:val="0"/>
          <w:numId w:val="13"/>
        </w:numPr>
        <w:spacing w:after="60"/>
        <w:ind w:left="1134" w:hanging="357"/>
        <w:jc w:val="both"/>
        <w:rPr>
          <w:iCs/>
          <w:sz w:val="24"/>
          <w:szCs w:val="24"/>
          <w:lang w:val="bg-BG"/>
        </w:rPr>
      </w:pPr>
      <w:r w:rsidRPr="0067202D">
        <w:rPr>
          <w:iCs/>
          <w:sz w:val="24"/>
          <w:szCs w:val="24"/>
          <w:lang w:val="bg-BG"/>
        </w:rPr>
        <w:t xml:space="preserve">Прекарване на </w:t>
      </w:r>
      <w:r>
        <w:rPr>
          <w:iCs/>
          <w:sz w:val="24"/>
          <w:szCs w:val="24"/>
          <w:lang w:val="bg-BG"/>
        </w:rPr>
        <w:t>ел. инсталация</w:t>
      </w:r>
      <w:r w:rsidRPr="0067202D">
        <w:rPr>
          <w:iCs/>
          <w:sz w:val="24"/>
          <w:szCs w:val="24"/>
          <w:lang w:val="bg-BG"/>
        </w:rPr>
        <w:t xml:space="preserve"> за включване на мултифункционалното копирно устройство, както и за работните места</w:t>
      </w:r>
      <w:r>
        <w:rPr>
          <w:iCs/>
          <w:sz w:val="24"/>
          <w:szCs w:val="24"/>
          <w:lang w:val="bg-BG"/>
        </w:rPr>
        <w:t>;</w:t>
      </w:r>
    </w:p>
    <w:p w14:paraId="7FFC63CC" w14:textId="7B43DF93" w:rsidR="00E333F6" w:rsidRPr="0067202D" w:rsidRDefault="0067202D" w:rsidP="009974A2">
      <w:pPr>
        <w:pStyle w:val="BodyText"/>
        <w:numPr>
          <w:ilvl w:val="0"/>
          <w:numId w:val="13"/>
        </w:numPr>
        <w:spacing w:after="60"/>
        <w:ind w:left="1134" w:hanging="357"/>
        <w:jc w:val="both"/>
        <w:rPr>
          <w:iCs/>
          <w:sz w:val="24"/>
          <w:szCs w:val="24"/>
          <w:lang w:val="bg-BG"/>
        </w:rPr>
      </w:pPr>
      <w:r w:rsidRPr="0067202D">
        <w:rPr>
          <w:iCs/>
          <w:sz w:val="24"/>
          <w:szCs w:val="24"/>
          <w:lang w:val="bg-BG"/>
        </w:rPr>
        <w:lastRenderedPageBreak/>
        <w:t>Изработка и монтаж на шкаф с вградена мивка, малък хладилник и малък бойлер с приблизителна ширина 1400мм и височина, съответстваща на алуминиевата преграда. Да се предвидят контакти в шкафа – за бойлера и за включване на кафе машина.</w:t>
      </w:r>
    </w:p>
    <w:p w14:paraId="108D772F" w14:textId="77777777" w:rsidR="00F04531" w:rsidRPr="00F04531" w:rsidRDefault="00F04531" w:rsidP="009974A2">
      <w:pPr>
        <w:spacing w:before="120"/>
        <w:ind w:firstLine="720"/>
        <w:jc w:val="both"/>
        <w:rPr>
          <w:rFonts w:eastAsia="HG Mincho Light J"/>
          <w:b/>
          <w:sz w:val="24"/>
          <w:szCs w:val="24"/>
          <w:lang w:val="ru-RU"/>
        </w:rPr>
      </w:pPr>
      <w:r w:rsidRPr="00F04531">
        <w:rPr>
          <w:b/>
          <w:sz w:val="24"/>
          <w:szCs w:val="24"/>
          <w:lang w:val="ru-RU"/>
        </w:rPr>
        <w:t>3.</w:t>
      </w:r>
      <w:r w:rsidRPr="00F04531">
        <w:rPr>
          <w:b/>
          <w:sz w:val="24"/>
          <w:szCs w:val="24"/>
          <w:lang w:val="bg-BG"/>
        </w:rPr>
        <w:t xml:space="preserve"> Обем на услугата. Основни технико-технологични параметри</w:t>
      </w:r>
      <w:r w:rsidRPr="00F04531">
        <w:rPr>
          <w:rFonts w:eastAsia="HG Mincho Light J"/>
          <w:b/>
          <w:sz w:val="24"/>
          <w:szCs w:val="24"/>
          <w:lang w:val="ru-RU"/>
        </w:rPr>
        <w:t>. С</w:t>
      </w:r>
      <w:proofErr w:type="spellStart"/>
      <w:r w:rsidRPr="00F04531">
        <w:rPr>
          <w:b/>
          <w:sz w:val="24"/>
          <w:szCs w:val="24"/>
          <w:lang w:val="bg-BG"/>
        </w:rPr>
        <w:t>пецифични</w:t>
      </w:r>
      <w:proofErr w:type="spellEnd"/>
      <w:r w:rsidRPr="00F04531">
        <w:rPr>
          <w:b/>
          <w:sz w:val="24"/>
          <w:szCs w:val="24"/>
          <w:lang w:val="bg-BG"/>
        </w:rPr>
        <w:t xml:space="preserve"> изисквания към услугата. </w:t>
      </w:r>
      <w:r w:rsidRPr="00F04531">
        <w:rPr>
          <w:rFonts w:eastAsia="HG Mincho Light J"/>
          <w:b/>
          <w:sz w:val="24"/>
          <w:szCs w:val="24"/>
          <w:lang w:val="ru-RU"/>
        </w:rPr>
        <w:t xml:space="preserve"> </w:t>
      </w:r>
    </w:p>
    <w:p w14:paraId="1E21F31C" w14:textId="77777777" w:rsidR="00F04531" w:rsidRPr="00F04531" w:rsidRDefault="00F04531" w:rsidP="00F04531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3.1. Обхват и обем на строително-ремонтните работи за обекта –</w:t>
      </w:r>
      <w:r w:rsidRPr="00F04531">
        <w:rPr>
          <w:sz w:val="24"/>
          <w:szCs w:val="24"/>
          <w:lang w:val="bg-BG"/>
        </w:rPr>
        <w:t xml:space="preserve"> реализиране</w:t>
      </w:r>
      <w:r w:rsidRPr="00F04531">
        <w:rPr>
          <w:sz w:val="24"/>
          <w:szCs w:val="24"/>
          <w:lang w:val="en-US"/>
        </w:rPr>
        <w:t xml:space="preserve"> </w:t>
      </w:r>
      <w:r w:rsidRPr="00F04531">
        <w:rPr>
          <w:sz w:val="24"/>
          <w:szCs w:val="24"/>
          <w:lang w:val="bg-BG"/>
        </w:rPr>
        <w:t xml:space="preserve">на всички предвидени строително-монтажни и ремонтни работи, описани в </w:t>
      </w:r>
      <w:r w:rsidRPr="00F04531">
        <w:rPr>
          <w:b/>
          <w:sz w:val="24"/>
          <w:szCs w:val="24"/>
          <w:lang w:val="bg-BG"/>
        </w:rPr>
        <w:t>Приложение №1</w:t>
      </w:r>
      <w:r w:rsidRPr="00F04531">
        <w:rPr>
          <w:sz w:val="24"/>
          <w:szCs w:val="24"/>
          <w:lang w:val="bg-BG"/>
        </w:rPr>
        <w:t xml:space="preserve"> – Количествена сметка.</w:t>
      </w:r>
    </w:p>
    <w:p w14:paraId="794A02FB" w14:textId="71E00464" w:rsidR="00F04531" w:rsidRPr="00F04531" w:rsidRDefault="00F04531" w:rsidP="00F04531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3.2. Материали за изпълнение</w:t>
      </w:r>
      <w:r w:rsidR="00A35307">
        <w:rPr>
          <w:b/>
          <w:sz w:val="24"/>
          <w:szCs w:val="24"/>
          <w:lang w:val="bg-BG"/>
        </w:rPr>
        <w:t xml:space="preserve"> </w:t>
      </w:r>
      <w:r w:rsidRPr="00F04531">
        <w:rPr>
          <w:b/>
          <w:sz w:val="24"/>
          <w:szCs w:val="24"/>
          <w:lang w:val="bg-BG"/>
        </w:rPr>
        <w:t>:</w:t>
      </w:r>
    </w:p>
    <w:p w14:paraId="276151EB" w14:textId="5CACA490" w:rsidR="00990A56" w:rsidRDefault="00F33355" w:rsidP="009974A2">
      <w:pPr>
        <w:pStyle w:val="BodyText"/>
        <w:spacing w:after="6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67202D">
        <w:rPr>
          <w:sz w:val="24"/>
          <w:szCs w:val="24"/>
          <w:lang w:val="ru-RU"/>
        </w:rPr>
        <w:t>Алуминиева дограма</w:t>
      </w:r>
      <w:r>
        <w:rPr>
          <w:sz w:val="24"/>
          <w:szCs w:val="24"/>
          <w:lang w:val="ru-RU"/>
        </w:rPr>
        <w:t>;</w:t>
      </w:r>
    </w:p>
    <w:p w14:paraId="726A1033" w14:textId="1B33F17E" w:rsidR="00B50E0D" w:rsidRDefault="00B50E0D" w:rsidP="009974A2">
      <w:pPr>
        <w:pStyle w:val="BodyText"/>
        <w:spacing w:after="6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67202D">
        <w:rPr>
          <w:sz w:val="24"/>
          <w:szCs w:val="24"/>
          <w:lang w:val="ru-RU"/>
        </w:rPr>
        <w:t>Контакте</w:t>
      </w:r>
      <w:r w:rsidR="00562A89">
        <w:rPr>
          <w:sz w:val="24"/>
          <w:szCs w:val="24"/>
          <w:lang w:val="ru-RU"/>
        </w:rPr>
        <w:t>н</w:t>
      </w:r>
      <w:r w:rsidR="0067202D">
        <w:rPr>
          <w:sz w:val="24"/>
          <w:szCs w:val="24"/>
          <w:lang w:val="ru-RU"/>
        </w:rPr>
        <w:t xml:space="preserve"> грунд</w:t>
      </w:r>
      <w:r>
        <w:rPr>
          <w:sz w:val="24"/>
          <w:szCs w:val="24"/>
          <w:lang w:val="ru-RU"/>
        </w:rPr>
        <w:t>;</w:t>
      </w:r>
    </w:p>
    <w:p w14:paraId="7521B90C" w14:textId="0C3C917F" w:rsidR="0067202D" w:rsidRDefault="0067202D" w:rsidP="009974A2">
      <w:pPr>
        <w:pStyle w:val="BodyText"/>
        <w:spacing w:after="6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Гранитогрес;</w:t>
      </w:r>
    </w:p>
    <w:p w14:paraId="2255EC7E" w14:textId="293437FE" w:rsidR="00F33355" w:rsidRDefault="00F33355" w:rsidP="009974A2">
      <w:pPr>
        <w:pStyle w:val="BodyText"/>
        <w:spacing w:after="6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67202D">
        <w:rPr>
          <w:sz w:val="24"/>
          <w:szCs w:val="24"/>
          <w:lang w:val="ru-RU"/>
        </w:rPr>
        <w:t>Гипсова шпакловка</w:t>
      </w:r>
      <w:r>
        <w:rPr>
          <w:sz w:val="24"/>
          <w:szCs w:val="24"/>
          <w:lang w:val="ru-RU"/>
        </w:rPr>
        <w:t>;</w:t>
      </w:r>
    </w:p>
    <w:p w14:paraId="56734046" w14:textId="4992BADB" w:rsidR="00F33355" w:rsidRDefault="00F33355" w:rsidP="009974A2">
      <w:pPr>
        <w:pStyle w:val="BodyText"/>
        <w:spacing w:after="6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="0067202D">
        <w:rPr>
          <w:sz w:val="24"/>
          <w:szCs w:val="24"/>
          <w:lang w:val="ru-RU"/>
        </w:rPr>
        <w:t>Латекс</w:t>
      </w:r>
      <w:r w:rsidR="00380907">
        <w:rPr>
          <w:sz w:val="24"/>
          <w:szCs w:val="24"/>
          <w:lang w:val="ru-RU"/>
        </w:rPr>
        <w:t>;</w:t>
      </w:r>
    </w:p>
    <w:p w14:paraId="1D174A83" w14:textId="609B86B0" w:rsidR="0067202D" w:rsidRDefault="0067202D" w:rsidP="009974A2">
      <w:pPr>
        <w:pStyle w:val="BodyText"/>
        <w:spacing w:after="6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Кабел СВТ 3х2,5 мм²;</w:t>
      </w:r>
    </w:p>
    <w:p w14:paraId="498AE946" w14:textId="35CA4E04" w:rsidR="0067202D" w:rsidRDefault="0067202D" w:rsidP="009974A2">
      <w:pPr>
        <w:pStyle w:val="BodyText"/>
        <w:spacing w:after="6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67202D">
        <w:rPr>
          <w:sz w:val="24"/>
          <w:szCs w:val="24"/>
          <w:lang w:val="ru-RU"/>
        </w:rPr>
        <w:t>PVC кабелен канал 20х20мм</w:t>
      </w:r>
      <w:r>
        <w:rPr>
          <w:sz w:val="24"/>
          <w:szCs w:val="24"/>
          <w:lang w:val="ru-RU"/>
        </w:rPr>
        <w:t>;</w:t>
      </w:r>
    </w:p>
    <w:p w14:paraId="2D1FAD32" w14:textId="4ED4862F" w:rsidR="0067202D" w:rsidRDefault="0067202D" w:rsidP="009974A2">
      <w:pPr>
        <w:pStyle w:val="BodyText"/>
        <w:spacing w:after="6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Е</w:t>
      </w:r>
      <w:r w:rsidRPr="0067202D">
        <w:rPr>
          <w:sz w:val="24"/>
          <w:szCs w:val="24"/>
          <w:lang w:val="ru-RU"/>
        </w:rPr>
        <w:t>лектрическа разклонителна кутия 100/100мм за външен монтаж</w:t>
      </w:r>
      <w:r>
        <w:rPr>
          <w:sz w:val="24"/>
          <w:szCs w:val="24"/>
          <w:lang w:val="ru-RU"/>
        </w:rPr>
        <w:t>;</w:t>
      </w:r>
    </w:p>
    <w:p w14:paraId="4A2C9E01" w14:textId="12ED4640" w:rsidR="00B37B93" w:rsidRPr="00B37B93" w:rsidRDefault="00B37B93" w:rsidP="009974A2">
      <w:pPr>
        <w:pStyle w:val="BodyText"/>
        <w:spacing w:after="6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r w:rsidRPr="00B37B93">
        <w:rPr>
          <w:sz w:val="24"/>
          <w:szCs w:val="24"/>
          <w:lang w:val="ru-RU"/>
        </w:rPr>
        <w:t>Контакт двоен</w:t>
      </w:r>
      <w:r>
        <w:rPr>
          <w:sz w:val="24"/>
          <w:szCs w:val="24"/>
          <w:lang w:val="en-US"/>
        </w:rPr>
        <w:t>;</w:t>
      </w:r>
    </w:p>
    <w:p w14:paraId="57BF0618" w14:textId="4EECA6AE" w:rsidR="0067202D" w:rsidRDefault="0067202D" w:rsidP="009974A2">
      <w:pPr>
        <w:pStyle w:val="BodyText"/>
        <w:spacing w:after="6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К</w:t>
      </w:r>
      <w:r w:rsidRPr="0067202D">
        <w:rPr>
          <w:sz w:val="24"/>
          <w:szCs w:val="24"/>
          <w:lang w:val="ru-RU"/>
        </w:rPr>
        <w:t>онтакт двоен за външен монтаж</w:t>
      </w:r>
      <w:r w:rsidR="00002E2C">
        <w:rPr>
          <w:sz w:val="24"/>
          <w:szCs w:val="24"/>
          <w:lang w:val="ru-RU"/>
        </w:rPr>
        <w:t>;</w:t>
      </w:r>
    </w:p>
    <w:p w14:paraId="67C331AF" w14:textId="2D3D8E93" w:rsidR="00002E2C" w:rsidRDefault="00002E2C" w:rsidP="009974A2">
      <w:pPr>
        <w:pStyle w:val="BodyText"/>
        <w:spacing w:after="60"/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</w:t>
      </w:r>
      <w:r w:rsidRPr="00002E2C">
        <w:rPr>
          <w:sz w:val="24"/>
          <w:szCs w:val="24"/>
          <w:lang w:val="ru-RU"/>
        </w:rPr>
        <w:t>Автоматичен прекъсвач 16A SCHNEIDER</w:t>
      </w:r>
      <w:r>
        <w:rPr>
          <w:sz w:val="24"/>
          <w:szCs w:val="24"/>
          <w:lang w:val="ru-RU"/>
        </w:rPr>
        <w:t>;</w:t>
      </w:r>
    </w:p>
    <w:p w14:paraId="0E6F6C59" w14:textId="447C38AB" w:rsidR="00B37B93" w:rsidRDefault="00B37B93" w:rsidP="009974A2">
      <w:pPr>
        <w:pStyle w:val="BodyText"/>
        <w:spacing w:after="6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K</w:t>
      </w:r>
      <w:r w:rsidRPr="00B37B93">
        <w:rPr>
          <w:sz w:val="24"/>
          <w:szCs w:val="24"/>
          <w:lang w:val="en-US"/>
        </w:rPr>
        <w:t>абел</w:t>
      </w:r>
      <w:proofErr w:type="spellEnd"/>
      <w:r w:rsidRPr="00B37B93">
        <w:rPr>
          <w:sz w:val="24"/>
          <w:szCs w:val="24"/>
          <w:lang w:val="en-US"/>
        </w:rPr>
        <w:t xml:space="preserve"> </w:t>
      </w:r>
      <w:hyperlink w:history="1">
        <w:r w:rsidRPr="00BC42FE">
          <w:rPr>
            <w:rStyle w:val="Hyperlink"/>
            <w:sz w:val="24"/>
            <w:szCs w:val="24"/>
            <w:lang w:val="en-US"/>
          </w:rPr>
          <w:t>FTP 5e</w:t>
        </w:r>
      </w:hyperlink>
      <w:r>
        <w:rPr>
          <w:sz w:val="24"/>
          <w:szCs w:val="24"/>
          <w:lang w:val="en-US"/>
        </w:rPr>
        <w:t>;</w:t>
      </w:r>
    </w:p>
    <w:p w14:paraId="026183DF" w14:textId="6FB2923E" w:rsidR="00B37B93" w:rsidRDefault="00B37B93" w:rsidP="009974A2">
      <w:pPr>
        <w:pStyle w:val="BodyText"/>
        <w:spacing w:after="6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 w:rsidRPr="00B37B93">
        <w:rPr>
          <w:sz w:val="24"/>
          <w:szCs w:val="24"/>
          <w:lang w:val="en-US"/>
        </w:rPr>
        <w:t>Двойни</w:t>
      </w:r>
      <w:proofErr w:type="spellEnd"/>
      <w:r w:rsidRPr="00B37B93">
        <w:rPr>
          <w:sz w:val="24"/>
          <w:szCs w:val="24"/>
          <w:lang w:val="en-US"/>
        </w:rPr>
        <w:t xml:space="preserve"> </w:t>
      </w:r>
      <w:proofErr w:type="spellStart"/>
      <w:r w:rsidRPr="00B37B93">
        <w:rPr>
          <w:sz w:val="24"/>
          <w:szCs w:val="24"/>
          <w:lang w:val="en-US"/>
        </w:rPr>
        <w:t>розетки</w:t>
      </w:r>
      <w:proofErr w:type="spellEnd"/>
      <w:r w:rsidRPr="00B37B93">
        <w:rPr>
          <w:sz w:val="24"/>
          <w:szCs w:val="24"/>
          <w:lang w:val="en-US"/>
        </w:rPr>
        <w:t xml:space="preserve"> RJ45</w:t>
      </w:r>
      <w:r>
        <w:rPr>
          <w:sz w:val="24"/>
          <w:szCs w:val="24"/>
          <w:lang w:val="en-US"/>
        </w:rPr>
        <w:t>;</w:t>
      </w:r>
    </w:p>
    <w:p w14:paraId="30A138EE" w14:textId="5C9BBBC2" w:rsidR="00B37B93" w:rsidRDefault="00B37B93" w:rsidP="009974A2">
      <w:pPr>
        <w:pStyle w:val="BodyText"/>
        <w:spacing w:after="6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 w:rsidRPr="00B37B93">
        <w:rPr>
          <w:sz w:val="24"/>
          <w:szCs w:val="24"/>
          <w:lang w:val="en-US"/>
        </w:rPr>
        <w:t>Пач</w:t>
      </w:r>
      <w:proofErr w:type="spellEnd"/>
      <w:r w:rsidRPr="00B37B93">
        <w:rPr>
          <w:sz w:val="24"/>
          <w:szCs w:val="24"/>
          <w:lang w:val="en-US"/>
        </w:rPr>
        <w:t xml:space="preserve"> </w:t>
      </w:r>
      <w:proofErr w:type="spellStart"/>
      <w:r w:rsidRPr="00B37B93">
        <w:rPr>
          <w:sz w:val="24"/>
          <w:szCs w:val="24"/>
          <w:lang w:val="en-US"/>
        </w:rPr>
        <w:t>панел</w:t>
      </w:r>
      <w:proofErr w:type="spellEnd"/>
      <w:r w:rsidRPr="00B37B93">
        <w:rPr>
          <w:sz w:val="24"/>
          <w:szCs w:val="24"/>
          <w:lang w:val="en-US"/>
        </w:rPr>
        <w:t xml:space="preserve"> 24 </w:t>
      </w:r>
      <w:proofErr w:type="spellStart"/>
      <w:r w:rsidRPr="00B37B93">
        <w:rPr>
          <w:sz w:val="24"/>
          <w:szCs w:val="24"/>
          <w:lang w:val="en-US"/>
        </w:rPr>
        <w:t>порта</w:t>
      </w:r>
      <w:proofErr w:type="spellEnd"/>
      <w:r>
        <w:rPr>
          <w:sz w:val="24"/>
          <w:szCs w:val="24"/>
          <w:lang w:val="en-US"/>
        </w:rPr>
        <w:t>;</w:t>
      </w:r>
    </w:p>
    <w:p w14:paraId="5D7EF9E3" w14:textId="5F44D0F2" w:rsidR="00B37B93" w:rsidRDefault="00B37B93" w:rsidP="009974A2">
      <w:pPr>
        <w:pStyle w:val="BodyText"/>
        <w:spacing w:after="60"/>
        <w:ind w:firstLine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- </w:t>
      </w:r>
      <w:proofErr w:type="spellStart"/>
      <w:r>
        <w:rPr>
          <w:sz w:val="24"/>
          <w:szCs w:val="24"/>
          <w:lang w:val="en-US"/>
        </w:rPr>
        <w:t>M</w:t>
      </w:r>
      <w:r w:rsidRPr="00B37B93">
        <w:rPr>
          <w:sz w:val="24"/>
          <w:szCs w:val="24"/>
          <w:lang w:val="en-US"/>
        </w:rPr>
        <w:t>алолитражен</w:t>
      </w:r>
      <w:proofErr w:type="spellEnd"/>
      <w:r w:rsidRPr="00B37B93">
        <w:rPr>
          <w:sz w:val="24"/>
          <w:szCs w:val="24"/>
          <w:lang w:val="en-US"/>
        </w:rPr>
        <w:t xml:space="preserve"> </w:t>
      </w:r>
      <w:proofErr w:type="spellStart"/>
      <w:r w:rsidRPr="00B37B93">
        <w:rPr>
          <w:sz w:val="24"/>
          <w:szCs w:val="24"/>
          <w:lang w:val="en-US"/>
        </w:rPr>
        <w:t>бойлер</w:t>
      </w:r>
      <w:proofErr w:type="spellEnd"/>
      <w:r>
        <w:rPr>
          <w:sz w:val="24"/>
          <w:szCs w:val="24"/>
          <w:lang w:val="en-US"/>
        </w:rPr>
        <w:t>;</w:t>
      </w:r>
    </w:p>
    <w:p w14:paraId="33E1344C" w14:textId="77777777" w:rsidR="00EF0127" w:rsidRDefault="00B37B93" w:rsidP="009974A2">
      <w:pPr>
        <w:pStyle w:val="BodyText"/>
        <w:spacing w:after="6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bg-BG"/>
        </w:rPr>
        <w:t>Хладилник за вграждане</w:t>
      </w:r>
    </w:p>
    <w:p w14:paraId="6E10C055" w14:textId="2518C187" w:rsidR="00B37B93" w:rsidRPr="00B37B93" w:rsidRDefault="00EF0127" w:rsidP="009974A2">
      <w:pPr>
        <w:pStyle w:val="BodyText"/>
        <w:spacing w:after="60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en-US"/>
        </w:rPr>
        <w:t xml:space="preserve">- </w:t>
      </w:r>
      <w:bookmarkStart w:id="0" w:name="_GoBack"/>
      <w:proofErr w:type="spellStart"/>
      <w:r w:rsidRPr="00022476">
        <w:rPr>
          <w:sz w:val="24"/>
          <w:szCs w:val="24"/>
          <w:lang w:val="bg-BG"/>
        </w:rPr>
        <w:t>Комарници</w:t>
      </w:r>
      <w:proofErr w:type="spellEnd"/>
      <w:r w:rsidRPr="00022476">
        <w:rPr>
          <w:sz w:val="24"/>
          <w:szCs w:val="24"/>
          <w:lang w:val="bg-BG"/>
        </w:rPr>
        <w:t xml:space="preserve"> за врата и прозорец</w:t>
      </w:r>
      <w:r w:rsidR="00B37B93" w:rsidRPr="00022476">
        <w:rPr>
          <w:sz w:val="24"/>
          <w:szCs w:val="24"/>
          <w:lang w:val="bg-BG"/>
        </w:rPr>
        <w:t>.</w:t>
      </w:r>
      <w:bookmarkEnd w:id="0"/>
    </w:p>
    <w:p w14:paraId="4E94CE54" w14:textId="77777777" w:rsidR="00F04531" w:rsidRPr="00F04531" w:rsidRDefault="00F04531" w:rsidP="00F04531">
      <w:pPr>
        <w:spacing w:before="120"/>
        <w:ind w:left="709"/>
        <w:jc w:val="both"/>
        <w:outlineLvl w:val="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3.3. Специфични изисквания за изпълнение на задачата:</w:t>
      </w:r>
    </w:p>
    <w:p w14:paraId="3DBC3D83" w14:textId="77777777" w:rsidR="00F04531" w:rsidRPr="00F04531" w:rsidRDefault="00F04531" w:rsidP="00F04531">
      <w:pPr>
        <w:ind w:firstLine="709"/>
        <w:jc w:val="both"/>
        <w:rPr>
          <w:b/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Кандидатите трябва да имат предвид при изготвяне на своето предложение и да дадат необходимата информация за специфичните условия на </w:t>
      </w:r>
      <w:r w:rsidRPr="00F04531">
        <w:rPr>
          <w:b/>
          <w:caps/>
          <w:sz w:val="24"/>
          <w:szCs w:val="24"/>
          <w:lang w:val="bg-BG"/>
        </w:rPr>
        <w:t>Възложителя</w:t>
      </w:r>
      <w:r w:rsidRPr="00F04531">
        <w:rPr>
          <w:sz w:val="24"/>
          <w:szCs w:val="24"/>
          <w:lang w:val="bg-BG"/>
        </w:rPr>
        <w:t xml:space="preserve">, подробно описани в </w:t>
      </w:r>
      <w:r w:rsidRPr="00F04531">
        <w:rPr>
          <w:b/>
          <w:sz w:val="24"/>
          <w:szCs w:val="24"/>
          <w:lang w:val="bg-BG"/>
        </w:rPr>
        <w:t>Приложение №8</w:t>
      </w:r>
      <w:r w:rsidRPr="00F04531">
        <w:rPr>
          <w:sz w:val="24"/>
          <w:szCs w:val="24"/>
          <w:lang w:val="bg-BG"/>
        </w:rPr>
        <w:t>.</w:t>
      </w:r>
      <w:r w:rsidRPr="00F04531">
        <w:rPr>
          <w:i/>
          <w:sz w:val="24"/>
          <w:szCs w:val="24"/>
        </w:rPr>
        <w:t xml:space="preserve"> </w:t>
      </w:r>
      <w:r w:rsidRPr="00F04531">
        <w:rPr>
          <w:b/>
          <w:i/>
          <w:sz w:val="24"/>
          <w:szCs w:val="24"/>
        </w:rPr>
        <w:t xml:space="preserve">В </w:t>
      </w:r>
      <w:proofErr w:type="spellStart"/>
      <w:r w:rsidRPr="00F04531">
        <w:rPr>
          <w:b/>
          <w:i/>
          <w:sz w:val="24"/>
          <w:szCs w:val="24"/>
        </w:rPr>
        <w:t>това</w:t>
      </w:r>
      <w:proofErr w:type="spellEnd"/>
      <w:r w:rsidRPr="00F04531">
        <w:rPr>
          <w:b/>
          <w:i/>
          <w:sz w:val="24"/>
          <w:szCs w:val="24"/>
        </w:rPr>
        <w:t xml:space="preserve"> </w:t>
      </w:r>
      <w:proofErr w:type="spellStart"/>
      <w:r w:rsidRPr="00F04531">
        <w:rPr>
          <w:b/>
          <w:i/>
          <w:sz w:val="24"/>
          <w:szCs w:val="24"/>
        </w:rPr>
        <w:t>приложение</w:t>
      </w:r>
      <w:proofErr w:type="spellEnd"/>
      <w:r w:rsidRPr="00F04531">
        <w:rPr>
          <w:b/>
          <w:i/>
          <w:sz w:val="24"/>
          <w:szCs w:val="24"/>
        </w:rPr>
        <w:t xml:space="preserve"> </w:t>
      </w:r>
      <w:proofErr w:type="spellStart"/>
      <w:r w:rsidRPr="00F04531">
        <w:rPr>
          <w:b/>
          <w:i/>
          <w:sz w:val="24"/>
          <w:szCs w:val="24"/>
        </w:rPr>
        <w:t>не</w:t>
      </w:r>
      <w:proofErr w:type="spellEnd"/>
      <w:r w:rsidRPr="00F04531">
        <w:rPr>
          <w:b/>
          <w:i/>
          <w:sz w:val="24"/>
          <w:szCs w:val="24"/>
        </w:rPr>
        <w:t xml:space="preserve"> </w:t>
      </w:r>
      <w:proofErr w:type="spellStart"/>
      <w:r w:rsidRPr="00F04531">
        <w:rPr>
          <w:b/>
          <w:i/>
          <w:sz w:val="24"/>
          <w:szCs w:val="24"/>
        </w:rPr>
        <w:t>се</w:t>
      </w:r>
      <w:proofErr w:type="spellEnd"/>
      <w:r w:rsidRPr="00F04531">
        <w:rPr>
          <w:b/>
          <w:i/>
          <w:sz w:val="24"/>
          <w:szCs w:val="24"/>
        </w:rPr>
        <w:t xml:space="preserve"> </w:t>
      </w:r>
      <w:proofErr w:type="spellStart"/>
      <w:r w:rsidRPr="00F04531">
        <w:rPr>
          <w:b/>
          <w:i/>
          <w:sz w:val="24"/>
          <w:szCs w:val="24"/>
        </w:rPr>
        <w:t>нанасят</w:t>
      </w:r>
      <w:proofErr w:type="spellEnd"/>
      <w:r w:rsidRPr="00F04531">
        <w:rPr>
          <w:b/>
          <w:i/>
          <w:sz w:val="24"/>
          <w:szCs w:val="24"/>
        </w:rPr>
        <w:t xml:space="preserve"> </w:t>
      </w:r>
      <w:proofErr w:type="spellStart"/>
      <w:r w:rsidRPr="00F04531">
        <w:rPr>
          <w:b/>
          <w:i/>
          <w:sz w:val="24"/>
          <w:szCs w:val="24"/>
        </w:rPr>
        <w:t>конкретни</w:t>
      </w:r>
      <w:proofErr w:type="spellEnd"/>
      <w:r w:rsidRPr="00F04531">
        <w:rPr>
          <w:b/>
          <w:i/>
          <w:sz w:val="24"/>
          <w:szCs w:val="24"/>
        </w:rPr>
        <w:t xml:space="preserve"> </w:t>
      </w:r>
      <w:proofErr w:type="spellStart"/>
      <w:r w:rsidRPr="00F04531">
        <w:rPr>
          <w:b/>
          <w:i/>
          <w:sz w:val="24"/>
          <w:szCs w:val="24"/>
        </w:rPr>
        <w:t>цени</w:t>
      </w:r>
      <w:proofErr w:type="spellEnd"/>
      <w:r w:rsidRPr="00F04531">
        <w:rPr>
          <w:b/>
          <w:i/>
          <w:sz w:val="24"/>
          <w:szCs w:val="24"/>
        </w:rPr>
        <w:t>.</w:t>
      </w:r>
    </w:p>
    <w:p w14:paraId="7990B1FD" w14:textId="77777777" w:rsidR="00F04531" w:rsidRPr="00F04531" w:rsidRDefault="00F04531" w:rsidP="00F04531">
      <w:pPr>
        <w:pStyle w:val="BodyText"/>
        <w:ind w:firstLine="709"/>
        <w:jc w:val="both"/>
        <w:rPr>
          <w:sz w:val="24"/>
          <w:szCs w:val="24"/>
          <w:u w:val="single"/>
        </w:rPr>
      </w:pPr>
      <w:proofErr w:type="spellStart"/>
      <w:r w:rsidRPr="00F04531">
        <w:rPr>
          <w:sz w:val="24"/>
          <w:szCs w:val="24"/>
        </w:rPr>
        <w:t>Всички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разходи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които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предвиждат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кандидатите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свързани</w:t>
      </w:r>
      <w:proofErr w:type="spellEnd"/>
      <w:r w:rsidRPr="00F04531">
        <w:rPr>
          <w:sz w:val="24"/>
          <w:szCs w:val="24"/>
        </w:rPr>
        <w:t xml:space="preserve"> с </w:t>
      </w:r>
      <w:proofErr w:type="spellStart"/>
      <w:r w:rsidRPr="00F04531">
        <w:rPr>
          <w:sz w:val="24"/>
          <w:szCs w:val="24"/>
        </w:rPr>
        <w:t>описаните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специфични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изисквания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временно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строителство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други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видове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работи</w:t>
      </w:r>
      <w:proofErr w:type="spellEnd"/>
      <w:r w:rsidRPr="00F04531">
        <w:rPr>
          <w:sz w:val="24"/>
          <w:szCs w:val="24"/>
        </w:rPr>
        <w:t xml:space="preserve"> (</w:t>
      </w:r>
      <w:proofErr w:type="spellStart"/>
      <w:r w:rsidRPr="00F04531">
        <w:rPr>
          <w:sz w:val="24"/>
          <w:szCs w:val="24"/>
        </w:rPr>
        <w:t>ако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има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такива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тяхна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преценка</w:t>
      </w:r>
      <w:proofErr w:type="spellEnd"/>
      <w:r w:rsidRPr="00F04531">
        <w:rPr>
          <w:sz w:val="24"/>
          <w:szCs w:val="24"/>
        </w:rPr>
        <w:t xml:space="preserve">), </w:t>
      </w:r>
      <w:proofErr w:type="spellStart"/>
      <w:r w:rsidRPr="00F04531">
        <w:rPr>
          <w:sz w:val="24"/>
          <w:szCs w:val="24"/>
        </w:rPr>
        <w:t>да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декларират</w:t>
      </w:r>
      <w:proofErr w:type="spellEnd"/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№8 </w:t>
      </w:r>
      <w:proofErr w:type="spellStart"/>
      <w:r w:rsidRPr="00F04531">
        <w:rPr>
          <w:sz w:val="24"/>
          <w:szCs w:val="24"/>
        </w:rPr>
        <w:t>като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този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начин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гарантира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че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могат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осигурят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тези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изисквания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r w:rsidRPr="00F04531">
        <w:rPr>
          <w:caps/>
          <w:sz w:val="24"/>
          <w:szCs w:val="24"/>
        </w:rPr>
        <w:t>Възложителя</w:t>
      </w:r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като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разходите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това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трябва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предвидят</w:t>
      </w:r>
      <w:proofErr w:type="spellEnd"/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отделните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единични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цени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видовете</w:t>
      </w:r>
      <w:proofErr w:type="spellEnd"/>
      <w:r w:rsidRPr="00F04531">
        <w:rPr>
          <w:sz w:val="24"/>
          <w:szCs w:val="24"/>
        </w:rPr>
        <w:t xml:space="preserve"> </w:t>
      </w:r>
      <w:r w:rsidRPr="006345D6">
        <w:rPr>
          <w:bCs/>
          <w:iCs/>
          <w:sz w:val="24"/>
          <w:szCs w:val="24"/>
        </w:rPr>
        <w:t>СРР</w:t>
      </w:r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№1.</w:t>
      </w:r>
    </w:p>
    <w:p w14:paraId="3F092A3A" w14:textId="77777777" w:rsidR="00F04531" w:rsidRPr="00F04531" w:rsidRDefault="00F04531" w:rsidP="00F04531">
      <w:pPr>
        <w:ind w:left="709"/>
        <w:jc w:val="both"/>
        <w:rPr>
          <w:b/>
          <w:sz w:val="24"/>
          <w:szCs w:val="24"/>
          <w:u w:val="single"/>
          <w:lang w:val="be-BY"/>
        </w:rPr>
      </w:pPr>
      <w:r w:rsidRPr="00F04531">
        <w:rPr>
          <w:b/>
          <w:sz w:val="24"/>
          <w:szCs w:val="24"/>
          <w:u w:val="single"/>
          <w:lang w:val="be-BY"/>
        </w:rPr>
        <w:t>Относно отпадъците генерирани на обекта:</w:t>
      </w:r>
    </w:p>
    <w:p w14:paraId="5DA5BB86" w14:textId="77777777" w:rsidR="00F04531" w:rsidRPr="00F04531" w:rsidRDefault="00F04531" w:rsidP="00F04531">
      <w:pPr>
        <w:numPr>
          <w:ilvl w:val="0"/>
          <w:numId w:val="9"/>
        </w:numPr>
        <w:tabs>
          <w:tab w:val="clear" w:pos="1230"/>
          <w:tab w:val="num" w:pos="993"/>
        </w:tabs>
        <w:ind w:left="993" w:right="27" w:hanging="284"/>
        <w:jc w:val="both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Строителните отпадъци да се извозват на регламентираните сметища;</w:t>
      </w:r>
    </w:p>
    <w:p w14:paraId="3A17F652" w14:textId="77777777" w:rsidR="00F04531" w:rsidRPr="00F04531" w:rsidRDefault="00F04531" w:rsidP="00F04531">
      <w:pPr>
        <w:numPr>
          <w:ilvl w:val="0"/>
          <w:numId w:val="9"/>
        </w:numPr>
        <w:tabs>
          <w:tab w:val="clear" w:pos="1230"/>
          <w:tab w:val="num" w:pos="993"/>
        </w:tabs>
        <w:ind w:left="993" w:right="27" w:hanging="284"/>
        <w:jc w:val="both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При сключване на договор с бъдещия </w:t>
      </w:r>
      <w:r w:rsidRPr="00F04531">
        <w:rPr>
          <w:b/>
          <w:sz w:val="24"/>
          <w:szCs w:val="24"/>
          <w:lang w:val="bg-BG"/>
        </w:rPr>
        <w:t>ИЗПЪЛНИТЕЛ</w:t>
      </w:r>
      <w:r w:rsidRPr="00F04531">
        <w:rPr>
          <w:sz w:val="24"/>
          <w:szCs w:val="24"/>
          <w:lang w:val="bg-BG"/>
        </w:rPr>
        <w:t>, същия ще трябва да представи всички изискуеми документи по Закона за управление на отпадъците и подзаконови нормативни актове, в това число работни листове за класификация на отпадъците, разрешение за събиране и оползотворяване, както и за транспорт на строителни отпадъци или договор с фирма притежаваща регистрационен документ за транспорт;</w:t>
      </w:r>
    </w:p>
    <w:p w14:paraId="44517E2E" w14:textId="77777777" w:rsidR="00F04531" w:rsidRPr="00F04531" w:rsidRDefault="00F04531" w:rsidP="00F04531">
      <w:pPr>
        <w:numPr>
          <w:ilvl w:val="0"/>
          <w:numId w:val="9"/>
        </w:numPr>
        <w:tabs>
          <w:tab w:val="clear" w:pos="1230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proofErr w:type="spellStart"/>
      <w:r w:rsidRPr="00F04531">
        <w:rPr>
          <w:sz w:val="24"/>
          <w:szCs w:val="24"/>
        </w:rPr>
        <w:t>Фирмата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оферент</w:t>
      </w:r>
      <w:proofErr w:type="spellEnd"/>
      <w:r w:rsidRPr="00F04531">
        <w:rPr>
          <w:sz w:val="24"/>
          <w:szCs w:val="24"/>
        </w:rPr>
        <w:t xml:space="preserve"> е </w:t>
      </w:r>
      <w:proofErr w:type="spellStart"/>
      <w:r w:rsidRPr="00F04531">
        <w:rPr>
          <w:sz w:val="24"/>
          <w:szCs w:val="24"/>
        </w:rPr>
        <w:t>длъжна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осигури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изпълни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условията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</w:t>
      </w:r>
      <w:proofErr w:type="spellEnd"/>
      <w:r w:rsidRPr="00F04531">
        <w:rPr>
          <w:sz w:val="24"/>
          <w:szCs w:val="24"/>
        </w:rPr>
        <w:t xml:space="preserve"> „</w:t>
      </w:r>
      <w:r w:rsidRPr="00F04531">
        <w:rPr>
          <w:bCs/>
          <w:sz w:val="24"/>
          <w:szCs w:val="24"/>
        </w:rPr>
        <w:t xml:space="preserve">НАРЕДБА </w:t>
      </w:r>
      <w:proofErr w:type="spellStart"/>
      <w:r w:rsidRPr="00F04531">
        <w:rPr>
          <w:bCs/>
          <w:sz w:val="24"/>
          <w:szCs w:val="24"/>
        </w:rPr>
        <w:t>за</w:t>
      </w:r>
      <w:proofErr w:type="spellEnd"/>
      <w:r w:rsidRPr="00F04531">
        <w:rPr>
          <w:bCs/>
          <w:sz w:val="24"/>
          <w:szCs w:val="24"/>
        </w:rPr>
        <w:t xml:space="preserve"> </w:t>
      </w:r>
      <w:proofErr w:type="spellStart"/>
      <w:r w:rsidRPr="00F04531">
        <w:rPr>
          <w:bCs/>
          <w:sz w:val="24"/>
          <w:szCs w:val="24"/>
        </w:rPr>
        <w:t>управление</w:t>
      </w:r>
      <w:proofErr w:type="spellEnd"/>
      <w:r w:rsidRPr="00F04531">
        <w:rPr>
          <w:bCs/>
          <w:sz w:val="24"/>
          <w:szCs w:val="24"/>
        </w:rPr>
        <w:t xml:space="preserve"> </w:t>
      </w:r>
      <w:proofErr w:type="spellStart"/>
      <w:r w:rsidRPr="00F04531">
        <w:rPr>
          <w:bCs/>
          <w:sz w:val="24"/>
          <w:szCs w:val="24"/>
        </w:rPr>
        <w:t>на</w:t>
      </w:r>
      <w:proofErr w:type="spellEnd"/>
      <w:r w:rsidRPr="00F04531">
        <w:rPr>
          <w:bCs/>
          <w:sz w:val="24"/>
          <w:szCs w:val="24"/>
        </w:rPr>
        <w:t xml:space="preserve"> </w:t>
      </w:r>
      <w:proofErr w:type="spellStart"/>
      <w:r w:rsidRPr="00F04531">
        <w:rPr>
          <w:bCs/>
          <w:sz w:val="24"/>
          <w:szCs w:val="24"/>
        </w:rPr>
        <w:t>строителните</w:t>
      </w:r>
      <w:proofErr w:type="spellEnd"/>
      <w:r w:rsidRPr="00F04531">
        <w:rPr>
          <w:bCs/>
          <w:sz w:val="24"/>
          <w:szCs w:val="24"/>
        </w:rPr>
        <w:t xml:space="preserve"> </w:t>
      </w:r>
      <w:proofErr w:type="spellStart"/>
      <w:r w:rsidRPr="00F04531">
        <w:rPr>
          <w:bCs/>
          <w:sz w:val="24"/>
          <w:szCs w:val="24"/>
        </w:rPr>
        <w:t>отпадъци</w:t>
      </w:r>
      <w:proofErr w:type="spellEnd"/>
      <w:r w:rsidRPr="00F04531">
        <w:rPr>
          <w:bCs/>
          <w:sz w:val="24"/>
          <w:szCs w:val="24"/>
        </w:rPr>
        <w:t xml:space="preserve"> и </w:t>
      </w:r>
      <w:proofErr w:type="spellStart"/>
      <w:r w:rsidRPr="00F04531">
        <w:rPr>
          <w:bCs/>
          <w:sz w:val="24"/>
          <w:szCs w:val="24"/>
        </w:rPr>
        <w:t>за</w:t>
      </w:r>
      <w:proofErr w:type="spellEnd"/>
      <w:r w:rsidRPr="00F04531">
        <w:rPr>
          <w:bCs/>
          <w:sz w:val="24"/>
          <w:szCs w:val="24"/>
        </w:rPr>
        <w:t xml:space="preserve"> </w:t>
      </w:r>
      <w:proofErr w:type="spellStart"/>
      <w:r w:rsidRPr="00F04531">
        <w:rPr>
          <w:bCs/>
          <w:sz w:val="24"/>
          <w:szCs w:val="24"/>
        </w:rPr>
        <w:t>влагане</w:t>
      </w:r>
      <w:proofErr w:type="spellEnd"/>
      <w:r w:rsidRPr="00F04531">
        <w:rPr>
          <w:bCs/>
          <w:sz w:val="24"/>
          <w:szCs w:val="24"/>
        </w:rPr>
        <w:t xml:space="preserve"> </w:t>
      </w:r>
      <w:proofErr w:type="spellStart"/>
      <w:r w:rsidRPr="00F04531">
        <w:rPr>
          <w:bCs/>
          <w:sz w:val="24"/>
          <w:szCs w:val="24"/>
        </w:rPr>
        <w:t>на</w:t>
      </w:r>
      <w:proofErr w:type="spellEnd"/>
      <w:r w:rsidRPr="00F04531">
        <w:rPr>
          <w:bCs/>
          <w:sz w:val="24"/>
          <w:szCs w:val="24"/>
        </w:rPr>
        <w:t xml:space="preserve"> </w:t>
      </w:r>
      <w:proofErr w:type="spellStart"/>
      <w:r w:rsidRPr="00F04531">
        <w:rPr>
          <w:bCs/>
          <w:sz w:val="24"/>
          <w:szCs w:val="24"/>
        </w:rPr>
        <w:t>рециклирани</w:t>
      </w:r>
      <w:proofErr w:type="spellEnd"/>
      <w:r w:rsidRPr="00F04531">
        <w:rPr>
          <w:bCs/>
          <w:sz w:val="24"/>
          <w:szCs w:val="24"/>
        </w:rPr>
        <w:t xml:space="preserve"> </w:t>
      </w:r>
      <w:proofErr w:type="spellStart"/>
      <w:r w:rsidRPr="00F04531">
        <w:rPr>
          <w:bCs/>
          <w:sz w:val="24"/>
          <w:szCs w:val="24"/>
        </w:rPr>
        <w:t>строителни</w:t>
      </w:r>
      <w:proofErr w:type="spellEnd"/>
      <w:r w:rsidRPr="00F04531">
        <w:rPr>
          <w:bCs/>
          <w:sz w:val="24"/>
          <w:szCs w:val="24"/>
        </w:rPr>
        <w:t xml:space="preserve"> </w:t>
      </w:r>
      <w:proofErr w:type="spellStart"/>
      <w:r w:rsidRPr="00F04531">
        <w:rPr>
          <w:bCs/>
          <w:sz w:val="24"/>
          <w:szCs w:val="24"/>
        </w:rPr>
        <w:t>материали</w:t>
      </w:r>
      <w:proofErr w:type="spellEnd"/>
      <w:r w:rsidRPr="00F04531">
        <w:rPr>
          <w:bCs/>
          <w:sz w:val="24"/>
          <w:szCs w:val="24"/>
        </w:rPr>
        <w:t>”</w:t>
      </w:r>
      <w:r w:rsidRPr="00F04531">
        <w:rPr>
          <w:bCs/>
          <w:sz w:val="24"/>
          <w:szCs w:val="24"/>
          <w:lang w:val="bg-BG"/>
        </w:rPr>
        <w:t xml:space="preserve"> и да</w:t>
      </w:r>
      <w:r w:rsidRPr="00F04531">
        <w:rPr>
          <w:sz w:val="24"/>
          <w:szCs w:val="24"/>
          <w:lang w:val="ru-RU"/>
        </w:rPr>
        <w:t xml:space="preserve"> подпише декларация за управление на строителните отпадъци – </w:t>
      </w:r>
      <w:r w:rsidRPr="00F04531">
        <w:rPr>
          <w:b/>
          <w:sz w:val="24"/>
          <w:szCs w:val="24"/>
          <w:lang w:val="ru-RU"/>
        </w:rPr>
        <w:t>Приложение №9</w:t>
      </w:r>
      <w:r w:rsidRPr="00F04531">
        <w:rPr>
          <w:snapToGrid w:val="0"/>
          <w:sz w:val="24"/>
          <w:szCs w:val="24"/>
          <w:lang w:val="bg-BG"/>
        </w:rPr>
        <w:t>;</w:t>
      </w:r>
    </w:p>
    <w:p w14:paraId="31FF2A51" w14:textId="718E6406" w:rsidR="00F04531" w:rsidRPr="009974A2" w:rsidRDefault="00F04531" w:rsidP="00F04531">
      <w:pPr>
        <w:numPr>
          <w:ilvl w:val="0"/>
          <w:numId w:val="9"/>
        </w:numPr>
        <w:tabs>
          <w:tab w:val="clear" w:pos="1230"/>
          <w:tab w:val="num" w:pos="993"/>
        </w:tabs>
        <w:ind w:left="993" w:hanging="284"/>
        <w:jc w:val="both"/>
        <w:rPr>
          <w:sz w:val="24"/>
          <w:szCs w:val="24"/>
          <w:lang w:val="bg-BG"/>
        </w:rPr>
      </w:pPr>
      <w:proofErr w:type="spellStart"/>
      <w:r w:rsidRPr="00F04531">
        <w:rPr>
          <w:sz w:val="24"/>
          <w:szCs w:val="24"/>
        </w:rPr>
        <w:lastRenderedPageBreak/>
        <w:t>Всички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разходи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свързани</w:t>
      </w:r>
      <w:proofErr w:type="spellEnd"/>
      <w:r w:rsidRPr="00F04531">
        <w:rPr>
          <w:sz w:val="24"/>
          <w:szCs w:val="24"/>
        </w:rPr>
        <w:t xml:space="preserve"> с </w:t>
      </w:r>
      <w:proofErr w:type="spellStart"/>
      <w:r w:rsidRPr="00F04531">
        <w:rPr>
          <w:sz w:val="24"/>
          <w:szCs w:val="24"/>
        </w:rPr>
        <w:t>управление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отпадъците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предвидят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оферентите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като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интегрирани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такива</w:t>
      </w:r>
      <w:proofErr w:type="spellEnd"/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отделните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цени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видовете</w:t>
      </w:r>
      <w:proofErr w:type="spellEnd"/>
      <w:r w:rsidRPr="00F04531">
        <w:rPr>
          <w:sz w:val="24"/>
          <w:szCs w:val="24"/>
        </w:rPr>
        <w:t xml:space="preserve"> </w:t>
      </w:r>
      <w:r w:rsidRPr="007769D4">
        <w:rPr>
          <w:sz w:val="24"/>
          <w:szCs w:val="24"/>
        </w:rPr>
        <w:t>СРР</w:t>
      </w:r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</w:t>
      </w:r>
      <w:proofErr w:type="spellEnd"/>
      <w:r w:rsidRPr="00F04531">
        <w:rPr>
          <w:b/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 1.</w:t>
      </w:r>
    </w:p>
    <w:p w14:paraId="2507226B" w14:textId="77777777" w:rsidR="00F04531" w:rsidRPr="00F04531" w:rsidRDefault="00F04531" w:rsidP="009974A2">
      <w:pPr>
        <w:spacing w:before="120"/>
        <w:jc w:val="both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4. Изисквания към оферентите за подготовка, изготвяне и комплектоване на Офертната документация:</w:t>
      </w:r>
    </w:p>
    <w:p w14:paraId="1DC0372B" w14:textId="77777777" w:rsidR="00F04531" w:rsidRPr="00F04531" w:rsidRDefault="00F04531" w:rsidP="003E67D5">
      <w:pPr>
        <w:ind w:left="142" w:firstLine="567"/>
        <w:jc w:val="both"/>
        <w:outlineLvl w:val="0"/>
        <w:rPr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4.1.</w:t>
      </w:r>
      <w:r w:rsidRPr="00F04531">
        <w:rPr>
          <w:b/>
          <w:snapToGrid w:val="0"/>
          <w:sz w:val="24"/>
          <w:szCs w:val="24"/>
          <w:lang w:val="bg-BG"/>
        </w:rPr>
        <w:t xml:space="preserve"> Финансова част</w:t>
      </w:r>
      <w:r w:rsidRPr="00F04531">
        <w:rPr>
          <w:snapToGrid w:val="0"/>
          <w:sz w:val="24"/>
          <w:szCs w:val="24"/>
          <w:lang w:val="bg-BG"/>
        </w:rPr>
        <w:t xml:space="preserve"> – към офертата трябва да се приложи:</w:t>
      </w:r>
    </w:p>
    <w:p w14:paraId="72112D5B" w14:textId="77777777" w:rsidR="00F04531" w:rsidRPr="00F04531" w:rsidRDefault="00F04531" w:rsidP="003E67D5">
      <w:pPr>
        <w:pStyle w:val="BodyText"/>
        <w:spacing w:after="0"/>
        <w:ind w:left="142" w:firstLine="567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be-BY"/>
        </w:rPr>
        <w:t xml:space="preserve">1. Предложения за крайни единични </w:t>
      </w:r>
      <w:r w:rsidRPr="00F04531">
        <w:rPr>
          <w:sz w:val="24"/>
          <w:szCs w:val="24"/>
        </w:rPr>
        <w:t>„</w:t>
      </w:r>
      <w:r w:rsidRPr="00F04531">
        <w:rPr>
          <w:sz w:val="24"/>
          <w:szCs w:val="24"/>
          <w:lang w:val="ru-RU"/>
        </w:rPr>
        <w:t>твърди</w:t>
      </w:r>
      <w:r w:rsidRPr="00F04531">
        <w:rPr>
          <w:sz w:val="24"/>
          <w:szCs w:val="24"/>
          <w:lang w:val="be-BY"/>
        </w:rPr>
        <w:t>”</w:t>
      </w:r>
      <w:r w:rsidRPr="00F04531">
        <w:rPr>
          <w:sz w:val="24"/>
          <w:szCs w:val="24"/>
          <w:lang w:val="ru-RU"/>
        </w:rPr>
        <w:t xml:space="preserve"> цени по видове работи, като в единичните цени за даден вид дейност са включени всички съпътстващи дейности и операции</w:t>
      </w:r>
      <w:r w:rsidRPr="00F04531">
        <w:rPr>
          <w:sz w:val="24"/>
          <w:szCs w:val="24"/>
        </w:rPr>
        <w:t>.</w:t>
      </w:r>
      <w:r w:rsidRPr="00F04531">
        <w:rPr>
          <w:sz w:val="24"/>
          <w:szCs w:val="24"/>
          <w:lang w:val="ru-RU"/>
        </w:rPr>
        <w:t xml:space="preserve"> Посочените единични цени трябва да останат такива за целия пероид на строителството, отчитайки инфлационни и др. процеси, влияещи пряко върху формирането им, като например осигуряване на подходи, извършване на различни замервания, предвиждане на всички товаро–разтоварни и транспортни работи за влаганите материали и др. ресурси – франко обекта, за демонтираните отпадни материали и отпадъци - франко съответен склад или сметище, съобразно характера им, и др. подобни обезпечаващи извършването на дейностите по </w:t>
      </w:r>
      <w:r w:rsidRPr="00F04531">
        <w:rPr>
          <w:b/>
          <w:sz w:val="24"/>
          <w:szCs w:val="24"/>
          <w:lang w:val="be-BY"/>
        </w:rPr>
        <w:t xml:space="preserve">Приложение </w:t>
      </w:r>
      <w:r w:rsidRPr="00F04531">
        <w:rPr>
          <w:b/>
          <w:sz w:val="24"/>
          <w:szCs w:val="24"/>
        </w:rPr>
        <w:t>№</w:t>
      </w:r>
      <w:r w:rsidRPr="00F04531">
        <w:rPr>
          <w:b/>
          <w:sz w:val="24"/>
          <w:szCs w:val="24"/>
          <w:lang w:val="bg-BG"/>
        </w:rPr>
        <w:t>1</w:t>
      </w:r>
      <w:r w:rsidRPr="00F04531">
        <w:rPr>
          <w:snapToGrid w:val="0"/>
          <w:sz w:val="24"/>
          <w:szCs w:val="24"/>
          <w:lang w:val="bg-BG"/>
        </w:rPr>
        <w:t>.</w:t>
      </w:r>
    </w:p>
    <w:p w14:paraId="1805F9DE" w14:textId="77777777" w:rsidR="00F04531" w:rsidRPr="00F04531" w:rsidRDefault="00F04531" w:rsidP="003E67D5">
      <w:pPr>
        <w:pStyle w:val="BodyText"/>
        <w:numPr>
          <w:ilvl w:val="0"/>
          <w:numId w:val="2"/>
        </w:numPr>
        <w:tabs>
          <w:tab w:val="clear" w:pos="1800"/>
          <w:tab w:val="num" w:pos="1418"/>
        </w:tabs>
        <w:spacing w:after="0"/>
        <w:ind w:left="142" w:firstLine="567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Цени на основни видове материали – </w:t>
      </w:r>
      <w:r w:rsidRPr="00F04531">
        <w:rPr>
          <w:b/>
          <w:sz w:val="24"/>
          <w:szCs w:val="24"/>
          <w:lang w:val="ru-RU"/>
        </w:rPr>
        <w:t>Приложение №2</w:t>
      </w:r>
    </w:p>
    <w:p w14:paraId="384F6C3A" w14:textId="77777777" w:rsidR="00F04531" w:rsidRPr="00F04531" w:rsidRDefault="00F04531" w:rsidP="003E67D5">
      <w:pPr>
        <w:pStyle w:val="BodyText"/>
        <w:numPr>
          <w:ilvl w:val="0"/>
          <w:numId w:val="2"/>
        </w:numPr>
        <w:tabs>
          <w:tab w:val="clear" w:pos="1800"/>
          <w:tab w:val="num" w:pos="1418"/>
        </w:tabs>
        <w:spacing w:after="0"/>
        <w:ind w:left="142" w:firstLine="567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Предложение за елементи за ценообразуване на видове работи, възникнали в процеса на работа и невключени в Приложение №1 (попълват се в </w:t>
      </w:r>
      <w:r w:rsidRPr="00F04531">
        <w:rPr>
          <w:b/>
          <w:sz w:val="24"/>
          <w:szCs w:val="24"/>
          <w:lang w:val="ru-RU"/>
        </w:rPr>
        <w:t>Приложение №3</w:t>
      </w:r>
      <w:r w:rsidRPr="00F04531">
        <w:rPr>
          <w:sz w:val="24"/>
          <w:szCs w:val="24"/>
          <w:lang w:val="ru-RU"/>
        </w:rPr>
        <w:t>) .</w:t>
      </w:r>
    </w:p>
    <w:p w14:paraId="59F7B7D9" w14:textId="77777777" w:rsidR="00F04531" w:rsidRPr="00F04531" w:rsidRDefault="00F04531" w:rsidP="003E67D5">
      <w:pPr>
        <w:pStyle w:val="BodyText"/>
        <w:numPr>
          <w:ilvl w:val="0"/>
          <w:numId w:val="2"/>
        </w:numPr>
        <w:tabs>
          <w:tab w:val="clear" w:pos="1800"/>
          <w:tab w:val="num" w:pos="1418"/>
        </w:tabs>
        <w:spacing w:after="0"/>
        <w:ind w:left="142" w:firstLine="567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Обща рекапитулационна стойност за услугата, евро без ДДС. </w:t>
      </w:r>
      <w:r w:rsidRPr="00F04531">
        <w:rPr>
          <w:snapToGrid w:val="0"/>
          <w:sz w:val="24"/>
          <w:szCs w:val="24"/>
          <w:lang w:val="bg-BG"/>
        </w:rPr>
        <w:t>Условия за разплащане и начин на разплащане /аванс и др./. Начин за гарантиране на аванса.</w:t>
      </w:r>
      <w:r w:rsidRPr="00F04531">
        <w:rPr>
          <w:sz w:val="24"/>
          <w:szCs w:val="24"/>
          <w:lang w:val="ru-RU"/>
        </w:rPr>
        <w:t xml:space="preserve"> – </w:t>
      </w:r>
      <w:r w:rsidRPr="00F04531">
        <w:rPr>
          <w:b/>
          <w:sz w:val="24"/>
          <w:szCs w:val="24"/>
          <w:lang w:val="ru-RU"/>
        </w:rPr>
        <w:t>Приложение №4</w:t>
      </w:r>
    </w:p>
    <w:p w14:paraId="0F54E450" w14:textId="77777777" w:rsidR="00F04531" w:rsidRPr="00F04531" w:rsidRDefault="00F04531" w:rsidP="003E67D5">
      <w:pPr>
        <w:pStyle w:val="BodyText"/>
        <w:numPr>
          <w:ilvl w:val="0"/>
          <w:numId w:val="2"/>
        </w:numPr>
        <w:tabs>
          <w:tab w:val="clear" w:pos="1800"/>
          <w:tab w:val="num" w:pos="1418"/>
        </w:tabs>
        <w:spacing w:after="0"/>
        <w:ind w:left="142" w:firstLine="567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Фирмен ценоразпис на цените на машиносмени на ползваната механизация с включени допълнителни разходи и печалба.</w:t>
      </w:r>
    </w:p>
    <w:p w14:paraId="46C79ACB" w14:textId="77777777" w:rsidR="00F04531" w:rsidRPr="00F04531" w:rsidRDefault="00F04531" w:rsidP="003E67D5">
      <w:pPr>
        <w:ind w:left="142" w:firstLine="567"/>
        <w:jc w:val="both"/>
        <w:outlineLvl w:val="0"/>
        <w:rPr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 xml:space="preserve">4.2 Техническа част – </w:t>
      </w:r>
      <w:r w:rsidRPr="00F04531">
        <w:rPr>
          <w:sz w:val="24"/>
          <w:szCs w:val="24"/>
          <w:lang w:val="bg-BG"/>
        </w:rPr>
        <w:t>към офертата трябва да се приложи:</w:t>
      </w:r>
    </w:p>
    <w:p w14:paraId="728A2D64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142" w:firstLine="567"/>
        <w:jc w:val="both"/>
        <w:rPr>
          <w:sz w:val="24"/>
          <w:szCs w:val="24"/>
          <w:lang w:val="ru-RU"/>
        </w:rPr>
      </w:pPr>
      <w:r w:rsidRPr="00F04531">
        <w:rPr>
          <w:b/>
          <w:sz w:val="24"/>
          <w:szCs w:val="24"/>
          <w:lang w:val="ru-RU"/>
        </w:rPr>
        <w:t>Приложение №5</w:t>
      </w:r>
      <w:r w:rsidRPr="00F04531">
        <w:rPr>
          <w:sz w:val="24"/>
          <w:szCs w:val="24"/>
          <w:lang w:val="ru-RU"/>
        </w:rPr>
        <w:t xml:space="preserve"> – Пакет условия, свързани със срока за изпълнение на обекта и </w:t>
      </w:r>
      <w:r w:rsidRPr="00F04531">
        <w:rPr>
          <w:b/>
          <w:sz w:val="24"/>
          <w:szCs w:val="24"/>
          <w:lang w:val="ru-RU"/>
        </w:rPr>
        <w:t>Приложение №6</w:t>
      </w:r>
      <w:r w:rsidRPr="00F04531">
        <w:rPr>
          <w:sz w:val="24"/>
          <w:szCs w:val="24"/>
          <w:lang w:val="ru-RU"/>
        </w:rPr>
        <w:t xml:space="preserve"> – „Общ срок за изпълнение на услугата”.</w:t>
      </w:r>
    </w:p>
    <w:p w14:paraId="39FC58C1" w14:textId="77777777" w:rsidR="00F04531" w:rsidRPr="00F04531" w:rsidRDefault="00F04531" w:rsidP="00F04531">
      <w:pPr>
        <w:ind w:right="27" w:firstLine="709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F04531">
        <w:rPr>
          <w:rFonts w:eastAsia="Calibri"/>
          <w:sz w:val="24"/>
          <w:szCs w:val="24"/>
          <w:lang w:val="en-US"/>
        </w:rPr>
        <w:t>При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попълването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на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тези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приложения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кандидатите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да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r w:rsidRPr="00F04531">
        <w:rPr>
          <w:rFonts w:eastAsia="Calibri"/>
          <w:sz w:val="24"/>
          <w:szCs w:val="24"/>
          <w:lang w:val="ru-RU"/>
        </w:rPr>
        <w:t xml:space="preserve">отчетат следната </w:t>
      </w:r>
      <w:r w:rsidRPr="00F04531">
        <w:rPr>
          <w:rFonts w:eastAsia="Calibri"/>
          <w:b/>
          <w:sz w:val="24"/>
          <w:szCs w:val="24"/>
          <w:lang w:val="ru-RU"/>
        </w:rPr>
        <w:t>етапност</w:t>
      </w:r>
      <w:r w:rsidRPr="00F04531">
        <w:rPr>
          <w:rFonts w:eastAsia="Calibri"/>
          <w:sz w:val="24"/>
          <w:szCs w:val="24"/>
          <w:lang w:val="ru-RU"/>
        </w:rPr>
        <w:t xml:space="preserve"> при сроковете за реализация на </w:t>
      </w:r>
      <w:r w:rsidRPr="002942E7">
        <w:rPr>
          <w:rFonts w:eastAsia="Calibri"/>
          <w:sz w:val="24"/>
          <w:szCs w:val="24"/>
          <w:lang w:val="ru-RU"/>
        </w:rPr>
        <w:t>СРР</w:t>
      </w:r>
      <w:r w:rsidRPr="00F04531">
        <w:rPr>
          <w:rFonts w:eastAsia="Calibri"/>
          <w:sz w:val="24"/>
          <w:szCs w:val="24"/>
          <w:lang w:val="en-US"/>
        </w:rPr>
        <w:t>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7"/>
        <w:gridCol w:w="3555"/>
        <w:gridCol w:w="1558"/>
        <w:gridCol w:w="3546"/>
      </w:tblGrid>
      <w:tr w:rsidR="00F04531" w:rsidRPr="00F04531" w14:paraId="3BA5EFA0" w14:textId="77777777" w:rsidTr="00491EE9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20E5AEAB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266AA5B2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Етапи  /междинни срокове в кал.дни/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646373C1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Документи по образец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565CA800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Важни дати</w:t>
            </w:r>
          </w:p>
        </w:tc>
      </w:tr>
      <w:tr w:rsidR="00F04531" w:rsidRPr="00F04531" w14:paraId="086A03D6" w14:textId="77777777" w:rsidTr="00491EE9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7E6AEFB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17D3B591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 xml:space="preserve">Откриване на строителна площадка на обекта 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2FE9421C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Протокол обр.2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2299FC1F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Датата на подписан акт обр.2 се счита за «</w:t>
            </w:r>
            <w:r w:rsidRPr="00F04531">
              <w:rPr>
                <w:b/>
                <w:sz w:val="24"/>
                <w:szCs w:val="24"/>
                <w:lang w:val="ru-RU"/>
              </w:rPr>
              <w:t xml:space="preserve">Начало» </w:t>
            </w:r>
            <w:r w:rsidRPr="00F04531">
              <w:rPr>
                <w:sz w:val="24"/>
                <w:szCs w:val="24"/>
                <w:lang w:val="ru-RU"/>
              </w:rPr>
              <w:t>на срок за изпълнение</w:t>
            </w:r>
          </w:p>
        </w:tc>
      </w:tr>
      <w:tr w:rsidR="00F04531" w:rsidRPr="00F04531" w14:paraId="3E9BFA4D" w14:textId="77777777" w:rsidTr="00491EE9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6621E2A9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3D0156E5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Готовност за отпочване и период за мобилизация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76F5F70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06AD3A23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04531" w:rsidRPr="00F04531" w14:paraId="5E2B1EEE" w14:textId="77777777" w:rsidTr="00491EE9">
        <w:trPr>
          <w:trHeight w:val="355"/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00DE2E8C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66AC6AC7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 xml:space="preserve">Период на </w:t>
            </w:r>
            <w:r w:rsidRPr="00FC1EE1">
              <w:rPr>
                <w:sz w:val="24"/>
                <w:szCs w:val="24"/>
                <w:lang w:val="ru-RU"/>
              </w:rPr>
              <w:t>СРР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F893DCA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4F147075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04531" w:rsidRPr="00F04531" w14:paraId="7FA078C0" w14:textId="77777777" w:rsidTr="00491EE9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374E75EA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580E6999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Период за подготовка на екзекутиви и отстраняване на недоделки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3BF5F962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666D0688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F04531" w:rsidRPr="00F04531" w14:paraId="67F6122A" w14:textId="77777777" w:rsidTr="00491EE9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14:paraId="4A456CCA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3555" w:type="dxa"/>
            <w:shd w:val="clear" w:color="auto" w:fill="auto"/>
            <w:vAlign w:val="center"/>
          </w:tcPr>
          <w:p w14:paraId="646B51C7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Установяване годността на строежа за приемането му от комисия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042D3BAE" w14:textId="77777777" w:rsidR="00F04531" w:rsidRPr="00F04531" w:rsidRDefault="00F04531" w:rsidP="00491EE9">
            <w:pPr>
              <w:jc w:val="center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Констативен акт – двустранен</w:t>
            </w:r>
          </w:p>
        </w:tc>
        <w:tc>
          <w:tcPr>
            <w:tcW w:w="3546" w:type="dxa"/>
            <w:shd w:val="clear" w:color="auto" w:fill="auto"/>
            <w:vAlign w:val="center"/>
          </w:tcPr>
          <w:p w14:paraId="56572367" w14:textId="77777777" w:rsidR="00F04531" w:rsidRPr="00F04531" w:rsidRDefault="00F04531" w:rsidP="00491EE9">
            <w:pPr>
              <w:jc w:val="both"/>
              <w:rPr>
                <w:sz w:val="24"/>
                <w:szCs w:val="24"/>
                <w:lang w:val="ru-RU"/>
              </w:rPr>
            </w:pPr>
            <w:r w:rsidRPr="00F04531">
              <w:rPr>
                <w:sz w:val="24"/>
                <w:szCs w:val="24"/>
                <w:lang w:val="ru-RU"/>
              </w:rPr>
              <w:t>Дата на подписване на констативен акт се счита «</w:t>
            </w:r>
            <w:r w:rsidRPr="00F04531">
              <w:rPr>
                <w:b/>
                <w:sz w:val="24"/>
                <w:szCs w:val="24"/>
                <w:lang w:val="ru-RU"/>
              </w:rPr>
              <w:t>Край</w:t>
            </w:r>
            <w:r w:rsidRPr="00F04531">
              <w:rPr>
                <w:sz w:val="24"/>
                <w:szCs w:val="24"/>
                <w:lang w:val="ru-RU"/>
              </w:rPr>
              <w:t>» на срок за изпълнение</w:t>
            </w:r>
          </w:p>
        </w:tc>
      </w:tr>
    </w:tbl>
    <w:p w14:paraId="6623B6BD" w14:textId="0835F69C" w:rsidR="00F04531" w:rsidRPr="00F04531" w:rsidRDefault="00F04531" w:rsidP="009974A2">
      <w:pPr>
        <w:spacing w:before="120"/>
        <w:ind w:right="23" w:firstLine="142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F04531">
        <w:rPr>
          <w:rFonts w:eastAsia="Calibri"/>
          <w:sz w:val="24"/>
          <w:szCs w:val="24"/>
          <w:lang w:val="en-US"/>
        </w:rPr>
        <w:t>При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разработката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на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тези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приложения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кандидатите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да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посочат</w:t>
      </w:r>
      <w:proofErr w:type="spellEnd"/>
      <w:r w:rsidRPr="00F04531">
        <w:rPr>
          <w:rFonts w:eastAsia="Calibri"/>
          <w:sz w:val="24"/>
          <w:szCs w:val="24"/>
          <w:lang w:val="en-US"/>
        </w:rPr>
        <w:t>:</w:t>
      </w:r>
    </w:p>
    <w:p w14:paraId="03265691" w14:textId="77777777" w:rsidR="00F04531" w:rsidRPr="00F04531" w:rsidRDefault="00F04531" w:rsidP="00F04531">
      <w:pPr>
        <w:numPr>
          <w:ilvl w:val="0"/>
          <w:numId w:val="3"/>
        </w:numPr>
        <w:tabs>
          <w:tab w:val="left" w:pos="1134"/>
        </w:tabs>
        <w:ind w:left="1134" w:right="22" w:hanging="425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F04531">
        <w:rPr>
          <w:rFonts w:eastAsia="Calibri"/>
          <w:sz w:val="24"/>
          <w:szCs w:val="24"/>
          <w:lang w:val="en-US"/>
        </w:rPr>
        <w:t>Срока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proofErr w:type="gramStart"/>
      <w:r w:rsidRPr="00F04531">
        <w:rPr>
          <w:rFonts w:eastAsia="Calibri"/>
          <w:sz w:val="24"/>
          <w:szCs w:val="24"/>
          <w:lang w:val="en-US"/>
        </w:rPr>
        <w:t>за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 </w:t>
      </w:r>
      <w:proofErr w:type="spellStart"/>
      <w:r w:rsidRPr="00F04531">
        <w:rPr>
          <w:rFonts w:eastAsia="Calibri"/>
          <w:sz w:val="24"/>
          <w:szCs w:val="24"/>
          <w:lang w:val="en-US"/>
        </w:rPr>
        <w:t>изпълнението</w:t>
      </w:r>
      <w:proofErr w:type="spellEnd"/>
      <w:proofErr w:type="gram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на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същинските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r w:rsidRPr="00FC1EE1">
        <w:rPr>
          <w:bCs/>
          <w:iCs/>
          <w:sz w:val="24"/>
          <w:szCs w:val="24"/>
        </w:rPr>
        <w:t>СРР</w:t>
      </w:r>
      <w:r w:rsidRPr="00F04531">
        <w:rPr>
          <w:rFonts w:eastAsia="Calibri"/>
          <w:sz w:val="24"/>
          <w:szCs w:val="24"/>
          <w:lang w:val="en-US"/>
        </w:rPr>
        <w:t xml:space="preserve"> – </w:t>
      </w:r>
      <w:proofErr w:type="spellStart"/>
      <w:r w:rsidRPr="00F04531">
        <w:rPr>
          <w:rFonts w:eastAsia="Calibri"/>
          <w:sz w:val="24"/>
          <w:szCs w:val="24"/>
          <w:lang w:val="en-US"/>
        </w:rPr>
        <w:t>при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следните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условия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за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организиране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на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работния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режим</w:t>
      </w:r>
      <w:proofErr w:type="spellEnd"/>
      <w:r w:rsidRPr="00F04531">
        <w:rPr>
          <w:rFonts w:eastAsia="Calibri"/>
          <w:sz w:val="24"/>
          <w:szCs w:val="24"/>
          <w:lang w:val="en-US"/>
        </w:rPr>
        <w:t>:</w:t>
      </w:r>
    </w:p>
    <w:p w14:paraId="70D3AD59" w14:textId="77777777" w:rsidR="00F04531" w:rsidRPr="00F04531" w:rsidRDefault="00F04531" w:rsidP="00F04531">
      <w:pPr>
        <w:ind w:left="709" w:right="22"/>
        <w:jc w:val="both"/>
        <w:rPr>
          <w:rFonts w:eastAsia="Calibri"/>
          <w:sz w:val="24"/>
          <w:szCs w:val="24"/>
          <w:lang w:val="en-US"/>
        </w:rPr>
      </w:pPr>
      <w:r w:rsidRPr="00F04531">
        <w:rPr>
          <w:rFonts w:eastAsia="Calibri"/>
          <w:sz w:val="24"/>
          <w:szCs w:val="24"/>
          <w:lang w:val="en-US"/>
        </w:rPr>
        <w:t xml:space="preserve">√ </w:t>
      </w:r>
      <w:proofErr w:type="spellStart"/>
      <w:r w:rsidRPr="00F04531">
        <w:rPr>
          <w:rFonts w:eastAsia="Calibri"/>
          <w:sz w:val="24"/>
          <w:szCs w:val="24"/>
          <w:lang w:val="en-US"/>
        </w:rPr>
        <w:t>двусменен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16-часов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работен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ден</w:t>
      </w:r>
      <w:proofErr w:type="spellEnd"/>
      <w:r w:rsidRPr="00F04531">
        <w:rPr>
          <w:rFonts w:eastAsia="Calibri"/>
          <w:sz w:val="24"/>
          <w:szCs w:val="24"/>
          <w:lang w:val="en-US"/>
        </w:rPr>
        <w:t>;</w:t>
      </w:r>
    </w:p>
    <w:p w14:paraId="03AE23C7" w14:textId="77777777" w:rsidR="00F04531" w:rsidRPr="00F04531" w:rsidRDefault="00F04531" w:rsidP="00F04531">
      <w:pPr>
        <w:ind w:left="709" w:right="22"/>
        <w:jc w:val="both"/>
        <w:rPr>
          <w:rFonts w:eastAsia="Calibri"/>
          <w:sz w:val="24"/>
          <w:szCs w:val="24"/>
          <w:lang w:val="en-US"/>
        </w:rPr>
      </w:pPr>
      <w:r w:rsidRPr="00F04531">
        <w:rPr>
          <w:rFonts w:eastAsia="Calibri"/>
          <w:sz w:val="24"/>
          <w:szCs w:val="24"/>
          <w:lang w:val="en-US"/>
        </w:rPr>
        <w:t xml:space="preserve">√ </w:t>
      </w:r>
      <w:proofErr w:type="spellStart"/>
      <w:r w:rsidRPr="00F04531">
        <w:rPr>
          <w:rFonts w:eastAsia="Calibri"/>
          <w:sz w:val="24"/>
          <w:szCs w:val="24"/>
          <w:lang w:val="en-US"/>
        </w:rPr>
        <w:t>непрекъснат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работен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режим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/</w:t>
      </w:r>
      <w:proofErr w:type="spellStart"/>
      <w:r w:rsidRPr="00F04531">
        <w:rPr>
          <w:rFonts w:eastAsia="Calibri"/>
          <w:sz w:val="24"/>
          <w:szCs w:val="24"/>
          <w:lang w:val="en-US"/>
        </w:rPr>
        <w:t>без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прекъсване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в </w:t>
      </w:r>
      <w:proofErr w:type="spellStart"/>
      <w:r w:rsidRPr="00F04531">
        <w:rPr>
          <w:rFonts w:eastAsia="Calibri"/>
          <w:sz w:val="24"/>
          <w:szCs w:val="24"/>
          <w:lang w:val="en-US"/>
        </w:rPr>
        <w:t>почивни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дни</w:t>
      </w:r>
      <w:proofErr w:type="spellEnd"/>
      <w:r w:rsidRPr="00F04531">
        <w:rPr>
          <w:rFonts w:eastAsia="Calibri"/>
          <w:sz w:val="24"/>
          <w:szCs w:val="24"/>
          <w:lang w:val="en-US"/>
        </w:rPr>
        <w:t>/.</w:t>
      </w:r>
    </w:p>
    <w:p w14:paraId="4A9F37D3" w14:textId="1956D339" w:rsidR="00F04531" w:rsidRPr="00F04531" w:rsidRDefault="00F04531" w:rsidP="00F04531">
      <w:pPr>
        <w:numPr>
          <w:ilvl w:val="0"/>
          <w:numId w:val="3"/>
        </w:numPr>
        <w:tabs>
          <w:tab w:val="left" w:pos="1134"/>
        </w:tabs>
        <w:ind w:left="1134" w:right="22" w:hanging="425"/>
        <w:jc w:val="both"/>
        <w:rPr>
          <w:rFonts w:eastAsia="Calibri"/>
          <w:sz w:val="24"/>
          <w:szCs w:val="24"/>
          <w:lang w:val="en-US"/>
        </w:rPr>
      </w:pPr>
      <w:r w:rsidRPr="00F04531">
        <w:rPr>
          <w:rFonts w:eastAsia="Calibri"/>
          <w:sz w:val="24"/>
          <w:szCs w:val="24"/>
          <w:lang w:val="en-US"/>
        </w:rPr>
        <w:t xml:space="preserve">ПЕРСОНАЛЪТ- </w:t>
      </w:r>
      <w:proofErr w:type="spellStart"/>
      <w:r w:rsidRPr="00F04531">
        <w:rPr>
          <w:rFonts w:eastAsia="Calibri"/>
          <w:sz w:val="24"/>
          <w:szCs w:val="24"/>
          <w:lang w:val="en-US"/>
        </w:rPr>
        <w:t>брой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технически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и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работнически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състав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, </w:t>
      </w:r>
      <w:proofErr w:type="spellStart"/>
      <w:r w:rsidRPr="00F04531">
        <w:rPr>
          <w:rFonts w:eastAsia="Calibri"/>
          <w:sz w:val="24"/>
          <w:szCs w:val="24"/>
          <w:lang w:val="en-US"/>
        </w:rPr>
        <w:t>който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ще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бъде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ангажиран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за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изпълнението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на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r w:rsidRPr="00FC1EE1">
        <w:rPr>
          <w:rFonts w:eastAsia="Calibri"/>
          <w:sz w:val="24"/>
          <w:szCs w:val="24"/>
          <w:lang w:val="en-US"/>
        </w:rPr>
        <w:t>СРР</w:t>
      </w:r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на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обекта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при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горепосочените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работни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условия</w:t>
      </w:r>
      <w:proofErr w:type="spellEnd"/>
      <w:r w:rsidRPr="00F04531">
        <w:rPr>
          <w:rFonts w:eastAsia="Calibri"/>
          <w:sz w:val="24"/>
          <w:szCs w:val="24"/>
          <w:lang w:val="en-US"/>
        </w:rPr>
        <w:t>;</w:t>
      </w:r>
    </w:p>
    <w:p w14:paraId="592D6BC6" w14:textId="65C0AF02" w:rsidR="00F04531" w:rsidRPr="00F04531" w:rsidRDefault="00F04531" w:rsidP="00F04531">
      <w:pPr>
        <w:numPr>
          <w:ilvl w:val="0"/>
          <w:numId w:val="3"/>
        </w:numPr>
        <w:tabs>
          <w:tab w:val="left" w:pos="1134"/>
        </w:tabs>
        <w:ind w:left="1134" w:right="22" w:hanging="425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F04531">
        <w:rPr>
          <w:rFonts w:eastAsia="Calibri"/>
          <w:sz w:val="24"/>
          <w:szCs w:val="24"/>
          <w:lang w:val="en-US"/>
        </w:rPr>
        <w:t>Краен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срок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за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предаване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на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обекта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(</w:t>
      </w:r>
      <w:proofErr w:type="spellStart"/>
      <w:r w:rsidRPr="00F04531">
        <w:rPr>
          <w:rFonts w:eastAsia="Calibri"/>
          <w:sz w:val="24"/>
          <w:szCs w:val="24"/>
          <w:lang w:val="en-US"/>
        </w:rPr>
        <w:t>като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условна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дата</w:t>
      </w:r>
      <w:proofErr w:type="spellEnd"/>
      <w:r w:rsidRPr="00F04531">
        <w:rPr>
          <w:rFonts w:eastAsia="Calibri"/>
          <w:sz w:val="24"/>
          <w:szCs w:val="24"/>
          <w:lang w:val="en-US"/>
        </w:rPr>
        <w:t>).</w:t>
      </w:r>
    </w:p>
    <w:p w14:paraId="3E8C67C4" w14:textId="1FFB213A" w:rsidR="00F04531" w:rsidRPr="00F04531" w:rsidRDefault="00F04531" w:rsidP="00F04531">
      <w:pPr>
        <w:ind w:left="567" w:right="27" w:firstLine="11"/>
        <w:jc w:val="both"/>
        <w:rPr>
          <w:sz w:val="24"/>
          <w:szCs w:val="24"/>
          <w:lang w:val="bg-BG"/>
        </w:rPr>
      </w:pPr>
      <w:r w:rsidRPr="00F04531">
        <w:rPr>
          <w:b/>
          <w:sz w:val="24"/>
          <w:szCs w:val="24"/>
        </w:rPr>
        <w:t>ИЗПЪЛНИТЕЛЯТ</w:t>
      </w:r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даде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срок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изпълнение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r w:rsidRPr="00FC1EE1">
        <w:rPr>
          <w:bCs/>
          <w:iCs/>
          <w:sz w:val="24"/>
          <w:szCs w:val="24"/>
        </w:rPr>
        <w:t>СРР</w:t>
      </w:r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r w:rsidRPr="00F04531">
        <w:rPr>
          <w:sz w:val="24"/>
          <w:szCs w:val="24"/>
          <w:lang w:val="bg-BG"/>
        </w:rPr>
        <w:t>обекта</w:t>
      </w:r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календарни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пълния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обем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</w:t>
      </w:r>
      <w:proofErr w:type="spellEnd"/>
      <w:r w:rsidRPr="00F04531">
        <w:rPr>
          <w:sz w:val="24"/>
          <w:szCs w:val="24"/>
        </w:rPr>
        <w:t xml:space="preserve"> </w:t>
      </w:r>
      <w:r w:rsidRPr="00F04531">
        <w:rPr>
          <w:sz w:val="24"/>
          <w:szCs w:val="24"/>
          <w:lang w:val="bg-BG"/>
        </w:rPr>
        <w:t>КСС /</w:t>
      </w:r>
      <w:proofErr w:type="spellStart"/>
      <w:r w:rsidRPr="00F04531">
        <w:rPr>
          <w:b/>
          <w:sz w:val="24"/>
          <w:szCs w:val="24"/>
        </w:rPr>
        <w:t>Приложение</w:t>
      </w:r>
      <w:proofErr w:type="spellEnd"/>
      <w:r w:rsidRPr="00F04531">
        <w:rPr>
          <w:b/>
          <w:sz w:val="24"/>
          <w:szCs w:val="24"/>
        </w:rPr>
        <w:t xml:space="preserve"> №</w:t>
      </w:r>
      <w:r w:rsidRPr="00F04531">
        <w:rPr>
          <w:b/>
          <w:sz w:val="24"/>
          <w:szCs w:val="24"/>
          <w:lang w:val="bg-BG"/>
        </w:rPr>
        <w:t>1</w:t>
      </w:r>
      <w:r w:rsidRPr="00F04531">
        <w:rPr>
          <w:sz w:val="24"/>
          <w:szCs w:val="24"/>
          <w:lang w:val="bg-BG"/>
        </w:rPr>
        <w:t>/</w:t>
      </w:r>
      <w:r w:rsidRPr="00F04531">
        <w:rPr>
          <w:sz w:val="24"/>
          <w:szCs w:val="24"/>
        </w:rPr>
        <w:t xml:space="preserve">. </w:t>
      </w:r>
    </w:p>
    <w:p w14:paraId="5B70A82D" w14:textId="2BECFDC7" w:rsidR="00F04531" w:rsidRPr="009974A2" w:rsidRDefault="00F04531" w:rsidP="009974A2">
      <w:pPr>
        <w:ind w:right="27" w:firstLine="567"/>
        <w:jc w:val="both"/>
        <w:rPr>
          <w:rFonts w:eastAsia="Calibri"/>
          <w:sz w:val="24"/>
          <w:szCs w:val="24"/>
          <w:lang w:val="en-US"/>
        </w:rPr>
      </w:pPr>
      <w:proofErr w:type="spellStart"/>
      <w:r w:rsidRPr="00F04531">
        <w:rPr>
          <w:rFonts w:eastAsia="Calibri"/>
          <w:sz w:val="24"/>
          <w:szCs w:val="24"/>
          <w:lang w:val="en-US"/>
        </w:rPr>
        <w:t>Всички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срокове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да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бъдат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</w:t>
      </w:r>
      <w:proofErr w:type="spellStart"/>
      <w:r w:rsidRPr="00F04531">
        <w:rPr>
          <w:rFonts w:eastAsia="Calibri"/>
          <w:sz w:val="24"/>
          <w:szCs w:val="24"/>
          <w:lang w:val="en-US"/>
        </w:rPr>
        <w:t>посочени</w:t>
      </w:r>
      <w:proofErr w:type="spellEnd"/>
      <w:r w:rsidRPr="00F04531">
        <w:rPr>
          <w:rFonts w:eastAsia="Calibri"/>
          <w:sz w:val="24"/>
          <w:szCs w:val="24"/>
          <w:lang w:val="en-US"/>
        </w:rPr>
        <w:t xml:space="preserve"> в </w:t>
      </w:r>
      <w:r w:rsidRPr="00F04531">
        <w:rPr>
          <w:rFonts w:eastAsia="Calibri"/>
          <w:b/>
          <w:sz w:val="24"/>
          <w:szCs w:val="24"/>
          <w:lang w:val="en-US"/>
        </w:rPr>
        <w:t>КАЛЕНДАРНИ ДНИ</w:t>
      </w:r>
      <w:r w:rsidRPr="00F04531">
        <w:rPr>
          <w:rFonts w:eastAsia="Calibri"/>
          <w:sz w:val="24"/>
          <w:szCs w:val="24"/>
          <w:lang w:val="en-US"/>
        </w:rPr>
        <w:t>.</w:t>
      </w:r>
    </w:p>
    <w:p w14:paraId="0BF0A390" w14:textId="77777777" w:rsidR="00F04531" w:rsidRPr="00F04531" w:rsidRDefault="00F04531" w:rsidP="009974A2">
      <w:pPr>
        <w:pStyle w:val="BodyText"/>
        <w:numPr>
          <w:ilvl w:val="0"/>
          <w:numId w:val="10"/>
        </w:numPr>
        <w:spacing w:before="120" w:after="0"/>
        <w:ind w:left="568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lastRenderedPageBreak/>
        <w:t xml:space="preserve">Гаранционен срок за качествено извършена работа – </w:t>
      </w:r>
      <w:r w:rsidRPr="00F04531">
        <w:rPr>
          <w:b/>
          <w:sz w:val="24"/>
          <w:szCs w:val="24"/>
          <w:lang w:val="ru-RU"/>
        </w:rPr>
        <w:t>Приложение №7.</w:t>
      </w:r>
    </w:p>
    <w:p w14:paraId="29BF7D4B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Справка-декларация за интегриране на специфичните изисквания в единичните цени при изготвяне на офертата, възможности за тяхното осигуряване и организиране на временно строителство за изпълнение на обекта - </w:t>
      </w:r>
      <w:r w:rsidRPr="00F04531">
        <w:rPr>
          <w:b/>
          <w:sz w:val="24"/>
          <w:szCs w:val="24"/>
          <w:lang w:val="ru-RU"/>
        </w:rPr>
        <w:t>Приложение №8.</w:t>
      </w:r>
    </w:p>
    <w:p w14:paraId="32365FA4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Декларация за спазване на изискванията за «управление на строителните отпадъци», съгласно действащата нормативна уредба - </w:t>
      </w:r>
      <w:r w:rsidRPr="00F04531">
        <w:rPr>
          <w:b/>
          <w:sz w:val="24"/>
          <w:szCs w:val="24"/>
          <w:lang w:val="ru-RU"/>
        </w:rPr>
        <w:t>Приложение №9.</w:t>
      </w:r>
    </w:p>
    <w:p w14:paraId="6AFFF5A9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Проекто-договор /не се попълва, само се парафира и подпечатва всяка страница като  свидетелство, че оферентът е запознат с условията по него/. Бележки към проекто-договора НЯМА да се приемат в последващи етапи от проучването – </w:t>
      </w:r>
      <w:r w:rsidRPr="00F04531">
        <w:rPr>
          <w:b/>
          <w:sz w:val="24"/>
          <w:szCs w:val="24"/>
          <w:lang w:val="ru-RU"/>
        </w:rPr>
        <w:t>Приложение №10.</w:t>
      </w:r>
    </w:p>
    <w:p w14:paraId="7880417D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Декларация за срок на валидност – </w:t>
      </w:r>
      <w:r w:rsidRPr="00F04531">
        <w:rPr>
          <w:b/>
          <w:sz w:val="24"/>
          <w:szCs w:val="24"/>
          <w:lang w:val="ru-RU"/>
        </w:rPr>
        <w:t>Приложение №11.</w:t>
      </w:r>
      <w:r w:rsidRPr="00F04531">
        <w:rPr>
          <w:sz w:val="24"/>
          <w:szCs w:val="24"/>
          <w:lang w:val="ru-RU"/>
        </w:rPr>
        <w:t xml:space="preserve"> Да се посочи срок на валидност на офертата не по-малък от 120 календарни дни.</w:t>
      </w:r>
    </w:p>
    <w:p w14:paraId="6B5D443B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Административни сведения, точен адрес, имената на лицата за контакти, телефон, факс и Е-mail – </w:t>
      </w:r>
      <w:r w:rsidRPr="00F04531">
        <w:rPr>
          <w:b/>
          <w:sz w:val="24"/>
          <w:szCs w:val="24"/>
          <w:lang w:val="ru-RU"/>
        </w:rPr>
        <w:t>Приложение №12.</w:t>
      </w:r>
    </w:p>
    <w:p w14:paraId="740F73F5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Декларация за ползване или не на подизпълнители – </w:t>
      </w:r>
      <w:r w:rsidRPr="00F04531">
        <w:rPr>
          <w:b/>
          <w:sz w:val="24"/>
          <w:szCs w:val="24"/>
          <w:lang w:val="ru-RU"/>
        </w:rPr>
        <w:t>Приложение №13</w:t>
      </w:r>
      <w:r w:rsidRPr="00F04531">
        <w:rPr>
          <w:sz w:val="24"/>
          <w:szCs w:val="24"/>
          <w:lang w:val="ru-RU"/>
        </w:rPr>
        <w:t>, както и декларация от управителя на подизпълнителя, че дава своето предварителното съгласие за работа по определена част от Обекта.</w:t>
      </w:r>
    </w:p>
    <w:p w14:paraId="0FE066D5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Фирмата оферент трябва задължително да направи оглед на обекта и добре да прецени обема на работата, след което се представя и подписва декларация за оглед – </w:t>
      </w:r>
      <w:r w:rsidRPr="00F04531">
        <w:rPr>
          <w:b/>
          <w:sz w:val="24"/>
          <w:szCs w:val="24"/>
          <w:lang w:val="ru-RU"/>
        </w:rPr>
        <w:t>Приложение №14.</w:t>
      </w:r>
    </w:p>
    <w:p w14:paraId="2ED5B15A" w14:textId="77777777" w:rsidR="00F04531" w:rsidRPr="00F04531" w:rsidRDefault="00F04531" w:rsidP="003E67D5">
      <w:pPr>
        <w:pStyle w:val="List2"/>
        <w:numPr>
          <w:ilvl w:val="0"/>
          <w:numId w:val="10"/>
        </w:numPr>
        <w:ind w:left="567" w:right="27" w:hanging="283"/>
        <w:jc w:val="both"/>
        <w:rPr>
          <w:sz w:val="24"/>
          <w:szCs w:val="24"/>
          <w:lang w:val="bg-BG"/>
        </w:rPr>
      </w:pPr>
      <w:r w:rsidRPr="00F04531">
        <w:rPr>
          <w:bCs/>
          <w:sz w:val="24"/>
          <w:szCs w:val="24"/>
          <w:lang w:val="ru-RU"/>
        </w:rPr>
        <w:t xml:space="preserve">Декларация за конфиденциалност, която се подписва в два екземпляра. Единият екземпляр се подписва от представител на кандидат - </w:t>
      </w:r>
      <w:r w:rsidRPr="00F04531">
        <w:rPr>
          <w:b/>
          <w:bCs/>
          <w:sz w:val="24"/>
          <w:szCs w:val="24"/>
          <w:lang w:val="ru-RU"/>
        </w:rPr>
        <w:t>ИЗПЪЛНИТЕЛЯ</w:t>
      </w:r>
      <w:r w:rsidRPr="00F04531">
        <w:rPr>
          <w:bCs/>
          <w:sz w:val="24"/>
          <w:szCs w:val="24"/>
          <w:lang w:val="ru-RU"/>
        </w:rPr>
        <w:t xml:space="preserve"> преди извършване огледа на обекта и остава при </w:t>
      </w:r>
      <w:r w:rsidRPr="00F04531">
        <w:rPr>
          <w:b/>
          <w:bCs/>
          <w:sz w:val="24"/>
          <w:szCs w:val="24"/>
          <w:lang w:val="ru-RU"/>
        </w:rPr>
        <w:t>ВЪЗЛОЖИТЕЛЯ</w:t>
      </w:r>
      <w:r w:rsidRPr="00F04531">
        <w:rPr>
          <w:bCs/>
          <w:sz w:val="24"/>
          <w:szCs w:val="24"/>
          <w:lang w:val="ru-RU"/>
        </w:rPr>
        <w:t xml:space="preserve">. Вторият екземпляр се подписва от Управителя/Изп.директор на кандидата и го прилага в офертата си </w:t>
      </w:r>
      <w:r w:rsidRPr="00F04531">
        <w:rPr>
          <w:sz w:val="24"/>
          <w:szCs w:val="24"/>
          <w:lang w:val="bg-BG"/>
        </w:rPr>
        <w:t xml:space="preserve">– </w:t>
      </w:r>
      <w:r w:rsidRPr="00F04531">
        <w:rPr>
          <w:b/>
          <w:sz w:val="24"/>
          <w:szCs w:val="24"/>
          <w:lang w:val="bg-BG"/>
        </w:rPr>
        <w:t>Приложение №15</w:t>
      </w:r>
      <w:r w:rsidRPr="00F04531">
        <w:rPr>
          <w:sz w:val="24"/>
          <w:szCs w:val="24"/>
          <w:lang w:val="bg-BG"/>
        </w:rPr>
        <w:t>.</w:t>
      </w:r>
    </w:p>
    <w:p w14:paraId="57019778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Автореференция с описание на дейностите, които фирмата изпълнява.</w:t>
      </w:r>
    </w:p>
    <w:p w14:paraId="731CC543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Доказателства за технически опит, квалификация и възможности на кандидата със следните документи:</w:t>
      </w:r>
    </w:p>
    <w:p w14:paraId="31C8800B" w14:textId="77777777" w:rsidR="00F04531" w:rsidRPr="00F04531" w:rsidRDefault="00F04531" w:rsidP="003E67D5">
      <w:pPr>
        <w:pStyle w:val="BodyText"/>
        <w:widowControl w:val="0"/>
        <w:numPr>
          <w:ilvl w:val="0"/>
          <w:numId w:val="8"/>
        </w:numPr>
        <w:tabs>
          <w:tab w:val="clear" w:pos="1950"/>
          <w:tab w:val="num" w:pos="1843"/>
        </w:tabs>
        <w:suppressAutoHyphens/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Справка за фирмата към момента на подаване на офертата за наличния средносписъчен брой на работещите във фирмата /в т.ч. брой квалифициран работнически и </w:t>
      </w:r>
      <w:r w:rsidRPr="00F04531">
        <w:rPr>
          <w:noProof/>
          <w:sz w:val="24"/>
          <w:szCs w:val="24"/>
          <w:lang w:val="ru-RU"/>
        </w:rPr>
        <w:t>ИТР</w:t>
      </w:r>
      <w:r w:rsidRPr="00F04531">
        <w:rPr>
          <w:sz w:val="24"/>
          <w:szCs w:val="24"/>
          <w:lang w:val="ru-RU"/>
        </w:rPr>
        <w:t xml:space="preserve"> персонал/;</w:t>
      </w:r>
    </w:p>
    <w:p w14:paraId="73E504A1" w14:textId="77777777" w:rsidR="00F04531" w:rsidRPr="00F04531" w:rsidRDefault="00F04531" w:rsidP="003E67D5">
      <w:pPr>
        <w:pStyle w:val="BodyText"/>
        <w:widowControl w:val="0"/>
        <w:numPr>
          <w:ilvl w:val="0"/>
          <w:numId w:val="8"/>
        </w:numPr>
        <w:tabs>
          <w:tab w:val="clear" w:pos="1950"/>
          <w:tab w:val="num" w:pos="1843"/>
        </w:tabs>
        <w:suppressAutoHyphens/>
        <w:spacing w:after="0"/>
        <w:ind w:left="567" w:hanging="283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Справка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налична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собствена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строителна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механизация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автотранспорт</w:t>
      </w:r>
      <w:proofErr w:type="spellEnd"/>
      <w:r w:rsidRPr="00F04531">
        <w:rPr>
          <w:sz w:val="24"/>
          <w:szCs w:val="24"/>
          <w:lang w:val="bg-BG"/>
        </w:rPr>
        <w:t>;</w:t>
      </w:r>
    </w:p>
    <w:p w14:paraId="33EF7E23" w14:textId="77777777" w:rsidR="00F04531" w:rsidRPr="00F04531" w:rsidRDefault="00F04531" w:rsidP="003E67D5">
      <w:pPr>
        <w:pStyle w:val="BodyText"/>
        <w:widowControl w:val="0"/>
        <w:numPr>
          <w:ilvl w:val="0"/>
          <w:numId w:val="8"/>
        </w:numPr>
        <w:tabs>
          <w:tab w:val="clear" w:pos="1950"/>
          <w:tab w:val="num" w:pos="1843"/>
        </w:tabs>
        <w:suppressAutoHyphens/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Удостоверения за членуване в браншови организации Удостоверение за регистрация от Централния професионален регистър на строителя;</w:t>
      </w:r>
    </w:p>
    <w:p w14:paraId="05C6E30E" w14:textId="77777777" w:rsidR="00F04531" w:rsidRPr="00F04531" w:rsidRDefault="00F04531" w:rsidP="003E67D5">
      <w:pPr>
        <w:pStyle w:val="BodyText"/>
        <w:widowControl w:val="0"/>
        <w:numPr>
          <w:ilvl w:val="0"/>
          <w:numId w:val="8"/>
        </w:numPr>
        <w:tabs>
          <w:tab w:val="clear" w:pos="1950"/>
          <w:tab w:val="num" w:pos="1843"/>
        </w:tabs>
        <w:suppressAutoHyphens/>
        <w:spacing w:after="0"/>
        <w:ind w:left="567" w:hanging="283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Справка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изпълнени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обекти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b/>
          <w:sz w:val="24"/>
          <w:szCs w:val="24"/>
        </w:rPr>
        <w:t>подобен</w:t>
      </w:r>
      <w:proofErr w:type="spellEnd"/>
      <w:r w:rsidRPr="00F04531">
        <w:rPr>
          <w:b/>
          <w:sz w:val="24"/>
          <w:szCs w:val="24"/>
        </w:rPr>
        <w:t xml:space="preserve"> </w:t>
      </w:r>
      <w:proofErr w:type="spellStart"/>
      <w:r w:rsidRPr="00F04531">
        <w:rPr>
          <w:b/>
          <w:sz w:val="24"/>
          <w:szCs w:val="24"/>
        </w:rPr>
        <w:t>характер</w:t>
      </w:r>
      <w:proofErr w:type="spellEnd"/>
      <w:r w:rsidRPr="00F04531">
        <w:rPr>
          <w:b/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през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последните</w:t>
      </w:r>
      <w:proofErr w:type="spellEnd"/>
      <w:r w:rsidRPr="00F04531">
        <w:rPr>
          <w:sz w:val="24"/>
          <w:szCs w:val="24"/>
        </w:rPr>
        <w:t xml:space="preserve"> 3 /</w:t>
      </w:r>
      <w:proofErr w:type="spellStart"/>
      <w:r w:rsidRPr="00F04531">
        <w:rPr>
          <w:sz w:val="24"/>
          <w:szCs w:val="24"/>
        </w:rPr>
        <w:t>три</w:t>
      </w:r>
      <w:proofErr w:type="spellEnd"/>
      <w:r w:rsidRPr="00F04531">
        <w:rPr>
          <w:sz w:val="24"/>
          <w:szCs w:val="24"/>
        </w:rPr>
        <w:t xml:space="preserve">/ </w:t>
      </w:r>
      <w:proofErr w:type="spellStart"/>
      <w:r w:rsidRPr="00F04531">
        <w:rPr>
          <w:sz w:val="24"/>
          <w:szCs w:val="24"/>
        </w:rPr>
        <w:t>години</w:t>
      </w:r>
      <w:proofErr w:type="spellEnd"/>
      <w:r w:rsidRPr="00F04531">
        <w:rPr>
          <w:sz w:val="24"/>
          <w:szCs w:val="24"/>
        </w:rPr>
        <w:t xml:space="preserve"> с </w:t>
      </w:r>
      <w:proofErr w:type="spellStart"/>
      <w:r w:rsidRPr="00F04531">
        <w:rPr>
          <w:sz w:val="24"/>
          <w:szCs w:val="24"/>
        </w:rPr>
        <w:t>пълно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описание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предмета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посочване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цена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срок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изпълнение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данни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съответния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възложител</w:t>
      </w:r>
      <w:proofErr w:type="spellEnd"/>
      <w:r w:rsidRPr="00F04531">
        <w:rPr>
          <w:sz w:val="24"/>
          <w:szCs w:val="24"/>
          <w:lang w:val="bg-BG"/>
        </w:rPr>
        <w:t>;</w:t>
      </w:r>
    </w:p>
    <w:p w14:paraId="3A013780" w14:textId="77777777" w:rsidR="00F04531" w:rsidRPr="00F04531" w:rsidRDefault="00F04531" w:rsidP="003E67D5">
      <w:pPr>
        <w:numPr>
          <w:ilvl w:val="0"/>
          <w:numId w:val="8"/>
        </w:numPr>
        <w:tabs>
          <w:tab w:val="clear" w:pos="1950"/>
          <w:tab w:val="num" w:pos="1843"/>
        </w:tabs>
        <w:ind w:left="567" w:hanging="283"/>
        <w:jc w:val="both"/>
        <w:rPr>
          <w:sz w:val="24"/>
          <w:szCs w:val="24"/>
          <w:lang w:val="ru-RU"/>
        </w:rPr>
      </w:pPr>
      <w:proofErr w:type="spellStart"/>
      <w:r w:rsidRPr="00F04531">
        <w:rPr>
          <w:sz w:val="24"/>
          <w:szCs w:val="24"/>
        </w:rPr>
        <w:t>Референции</w:t>
      </w:r>
      <w:proofErr w:type="spellEnd"/>
      <w:r w:rsidRPr="00F04531">
        <w:rPr>
          <w:sz w:val="24"/>
          <w:szCs w:val="24"/>
        </w:rPr>
        <w:t xml:space="preserve"> /</w:t>
      </w:r>
      <w:proofErr w:type="spellStart"/>
      <w:r w:rsidRPr="00F04531">
        <w:rPr>
          <w:sz w:val="24"/>
          <w:szCs w:val="24"/>
        </w:rPr>
        <w:t>минимум</w:t>
      </w:r>
      <w:proofErr w:type="spellEnd"/>
      <w:r w:rsidRPr="00F04531">
        <w:rPr>
          <w:sz w:val="24"/>
          <w:szCs w:val="24"/>
        </w:rPr>
        <w:t xml:space="preserve"> </w:t>
      </w:r>
      <w:r w:rsidRPr="00F04531">
        <w:rPr>
          <w:b/>
          <w:sz w:val="24"/>
          <w:szCs w:val="24"/>
        </w:rPr>
        <w:t>3</w:t>
      </w:r>
      <w:r w:rsidR="00D237F8">
        <w:rPr>
          <w:b/>
          <w:sz w:val="24"/>
          <w:szCs w:val="24"/>
          <w:lang w:val="bg-BG"/>
        </w:rPr>
        <w:t xml:space="preserve"> </w:t>
      </w:r>
      <w:proofErr w:type="spellStart"/>
      <w:proofErr w:type="gramStart"/>
      <w:r w:rsidRPr="00F04531">
        <w:rPr>
          <w:sz w:val="24"/>
          <w:szCs w:val="24"/>
        </w:rPr>
        <w:t>бр</w:t>
      </w:r>
      <w:proofErr w:type="spellEnd"/>
      <w:r w:rsidR="00D237F8">
        <w:rPr>
          <w:sz w:val="24"/>
          <w:szCs w:val="24"/>
          <w:lang w:val="bg-BG"/>
        </w:rPr>
        <w:t>.</w:t>
      </w:r>
      <w:r w:rsidRPr="00F04531">
        <w:rPr>
          <w:sz w:val="24"/>
          <w:szCs w:val="24"/>
        </w:rPr>
        <w:t>/</w:t>
      </w:r>
      <w:proofErr w:type="gramEnd"/>
      <w:r w:rsidRPr="00F04531">
        <w:rPr>
          <w:sz w:val="24"/>
          <w:szCs w:val="24"/>
        </w:rPr>
        <w:t xml:space="preserve"> </w:t>
      </w:r>
      <w:r w:rsidRPr="00F04531">
        <w:rPr>
          <w:b/>
          <w:sz w:val="24"/>
          <w:szCs w:val="24"/>
          <w:lang w:val="bg-BG"/>
        </w:rPr>
        <w:t xml:space="preserve">за </w:t>
      </w:r>
      <w:proofErr w:type="spellStart"/>
      <w:r w:rsidRPr="00F04531">
        <w:rPr>
          <w:b/>
          <w:sz w:val="24"/>
          <w:szCs w:val="24"/>
        </w:rPr>
        <w:t>обекти</w:t>
      </w:r>
      <w:proofErr w:type="spellEnd"/>
      <w:r w:rsidRPr="00F04531">
        <w:rPr>
          <w:b/>
          <w:sz w:val="24"/>
          <w:szCs w:val="24"/>
        </w:rPr>
        <w:t xml:space="preserve"> </w:t>
      </w:r>
      <w:r w:rsidRPr="00F04531">
        <w:rPr>
          <w:b/>
          <w:sz w:val="24"/>
          <w:szCs w:val="24"/>
          <w:lang w:val="bg-BG"/>
        </w:rPr>
        <w:t>с</w:t>
      </w:r>
      <w:r w:rsidRPr="00F04531">
        <w:rPr>
          <w:b/>
          <w:sz w:val="24"/>
          <w:szCs w:val="24"/>
        </w:rPr>
        <w:t xml:space="preserve"> </w:t>
      </w:r>
      <w:r w:rsidRPr="00F04531">
        <w:rPr>
          <w:b/>
          <w:sz w:val="24"/>
          <w:szCs w:val="24"/>
          <w:lang w:val="bg-BG"/>
        </w:rPr>
        <w:t>подобен характер</w:t>
      </w:r>
      <w:r w:rsidRPr="00F04531">
        <w:rPr>
          <w:sz w:val="24"/>
          <w:szCs w:val="24"/>
        </w:rPr>
        <w:t xml:space="preserve"> </w:t>
      </w:r>
      <w:r w:rsidRPr="00F04531">
        <w:rPr>
          <w:sz w:val="24"/>
          <w:szCs w:val="24"/>
          <w:lang w:val="bg-BG"/>
        </w:rPr>
        <w:t xml:space="preserve">за последните три години </w:t>
      </w:r>
      <w:r w:rsidRPr="00F04531">
        <w:rPr>
          <w:sz w:val="24"/>
          <w:szCs w:val="24"/>
        </w:rPr>
        <w:t xml:space="preserve">и </w:t>
      </w:r>
      <w:proofErr w:type="spellStart"/>
      <w:r w:rsidRPr="00F04531">
        <w:rPr>
          <w:sz w:val="24"/>
          <w:szCs w:val="24"/>
        </w:rPr>
        <w:t>референтен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лист</w:t>
      </w:r>
      <w:proofErr w:type="spellEnd"/>
      <w:r w:rsidRPr="00F04531">
        <w:rPr>
          <w:sz w:val="24"/>
          <w:szCs w:val="24"/>
        </w:rPr>
        <w:t xml:space="preserve"> с </w:t>
      </w:r>
      <w:proofErr w:type="spellStart"/>
      <w:r w:rsidRPr="00F04531">
        <w:rPr>
          <w:sz w:val="24"/>
          <w:szCs w:val="24"/>
        </w:rPr>
        <w:t>адреси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телефонни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номера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лица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контакти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други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възложители</w:t>
      </w:r>
      <w:proofErr w:type="spellEnd"/>
      <w:r w:rsidRPr="00F04531">
        <w:rPr>
          <w:sz w:val="24"/>
          <w:szCs w:val="24"/>
          <w:lang w:val="bg-BG"/>
        </w:rPr>
        <w:t>.</w:t>
      </w:r>
    </w:p>
    <w:p w14:paraId="5BBAF1CE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Удостоверение за актуалното състояние на фирмата. </w:t>
      </w:r>
    </w:p>
    <w:p w14:paraId="2DDB508A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 Финансов отчет одитиран от експерт счетоводител за изминалата финансова година, както и текущ междинен финансов отчет към последното тримесечие.</w:t>
      </w:r>
    </w:p>
    <w:p w14:paraId="51AD9CC4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Копие от документ за застраховка за професионална отговорност по реда на чл. 171 ЗУТ.</w:t>
      </w:r>
    </w:p>
    <w:p w14:paraId="0C63F4DB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Копие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документ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наличие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системи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контрол:</w:t>
      </w:r>
      <w:r w:rsidRPr="00F04531">
        <w:rPr>
          <w:sz w:val="24"/>
          <w:szCs w:val="24"/>
          <w:lang w:val="bg-BG"/>
        </w:rPr>
        <w:t xml:space="preserve"> Обхвата на сертификацията трябва да съответства на предмета на поръчката.</w:t>
      </w:r>
    </w:p>
    <w:p w14:paraId="71B52D61" w14:textId="77777777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 Изисквания за съдействие от страна на Възложителя и условия за изпълнение на задачата. /ако няма се декларира/.</w:t>
      </w:r>
    </w:p>
    <w:p w14:paraId="4E9AC871" w14:textId="1B0D8CD2" w:rsidR="00F04531" w:rsidRPr="00F04531" w:rsidRDefault="00F04531" w:rsidP="003E67D5">
      <w:pPr>
        <w:pStyle w:val="BodyText"/>
        <w:numPr>
          <w:ilvl w:val="0"/>
          <w:numId w:val="10"/>
        </w:numPr>
        <w:spacing w:after="0"/>
        <w:ind w:left="567" w:hanging="283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 Декларация по образец относно изискванията на Политиката на „Асарел-Медет“ АД за съответствие с режим на наложени международни ограничителни мерки и мерки върху търговията</w:t>
      </w:r>
      <w:r w:rsidR="00FC1EE1">
        <w:rPr>
          <w:sz w:val="24"/>
          <w:szCs w:val="24"/>
          <w:lang w:val="en-US"/>
        </w:rPr>
        <w:t>.</w:t>
      </w:r>
    </w:p>
    <w:p w14:paraId="2308679A" w14:textId="77777777" w:rsidR="00F04531" w:rsidRPr="00F04531" w:rsidRDefault="00F04531" w:rsidP="009974A2">
      <w:pPr>
        <w:spacing w:before="120"/>
        <w:ind w:left="568" w:hanging="284"/>
        <w:jc w:val="both"/>
        <w:outlineLvl w:val="0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4.3. Важни услови за участниците:</w:t>
      </w:r>
    </w:p>
    <w:p w14:paraId="147B3C8A" w14:textId="4043BD37" w:rsidR="00F04531" w:rsidRDefault="00F04531" w:rsidP="003E67D5">
      <w:pPr>
        <w:pStyle w:val="BodyText"/>
        <w:numPr>
          <w:ilvl w:val="0"/>
          <w:numId w:val="6"/>
        </w:numPr>
        <w:tabs>
          <w:tab w:val="clear" w:pos="1950"/>
          <w:tab w:val="num" w:pos="1560"/>
        </w:tabs>
        <w:spacing w:after="0"/>
        <w:ind w:left="567" w:hanging="283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lastRenderedPageBreak/>
        <w:t>При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непредставяне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който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да</w:t>
      </w:r>
      <w:proofErr w:type="spellEnd"/>
      <w:r w:rsidRPr="00F04531">
        <w:rPr>
          <w:sz w:val="24"/>
          <w:szCs w:val="24"/>
        </w:rPr>
        <w:t xml:space="preserve"> е </w:t>
      </w:r>
      <w:proofErr w:type="spellStart"/>
      <w:r w:rsidRPr="00F04531">
        <w:rPr>
          <w:sz w:val="24"/>
          <w:szCs w:val="24"/>
        </w:rPr>
        <w:t>от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указаните</w:t>
      </w:r>
      <w:proofErr w:type="spellEnd"/>
      <w:r w:rsidRPr="00F04531">
        <w:rPr>
          <w:sz w:val="24"/>
          <w:szCs w:val="24"/>
        </w:rPr>
        <w:t xml:space="preserve"> в </w:t>
      </w:r>
      <w:r w:rsidRPr="00F04531">
        <w:rPr>
          <w:sz w:val="24"/>
          <w:szCs w:val="24"/>
          <w:lang w:val="bg-BG"/>
        </w:rPr>
        <w:t>т.4.1 и 4.2</w:t>
      </w:r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документи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или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непопълване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  <w:lang w:val="bg-BG"/>
        </w:rPr>
        <w:t>,</w:t>
      </w:r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което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да</w:t>
      </w:r>
      <w:proofErr w:type="spellEnd"/>
      <w:r w:rsidRPr="00F04531">
        <w:rPr>
          <w:sz w:val="24"/>
          <w:szCs w:val="24"/>
        </w:rPr>
        <w:t xml:space="preserve"> е </w:t>
      </w:r>
      <w:proofErr w:type="spellStart"/>
      <w:r w:rsidRPr="00F04531">
        <w:rPr>
          <w:sz w:val="24"/>
          <w:szCs w:val="24"/>
        </w:rPr>
        <w:t>от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приложенията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образец</w:t>
      </w:r>
      <w:proofErr w:type="spellEnd"/>
      <w:r w:rsidRPr="00F04531">
        <w:rPr>
          <w:sz w:val="24"/>
          <w:szCs w:val="24"/>
        </w:rPr>
        <w:t xml:space="preserve"> с </w:t>
      </w:r>
      <w:proofErr w:type="spellStart"/>
      <w:r w:rsidRPr="00F04531">
        <w:rPr>
          <w:sz w:val="24"/>
          <w:szCs w:val="24"/>
        </w:rPr>
        <w:t>указания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попълване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съответният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участник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ще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бъде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декласиран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по-нататъшно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участие</w:t>
      </w:r>
      <w:proofErr w:type="spellEnd"/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процедурата</w:t>
      </w:r>
      <w:proofErr w:type="spellEnd"/>
      <w:r w:rsidRPr="00F04531">
        <w:rPr>
          <w:sz w:val="24"/>
          <w:szCs w:val="24"/>
        </w:rPr>
        <w:t>.</w:t>
      </w:r>
    </w:p>
    <w:p w14:paraId="01BECB17" w14:textId="363F7D52" w:rsidR="007B3611" w:rsidRDefault="007B3611" w:rsidP="003E67D5">
      <w:pPr>
        <w:pStyle w:val="BodyText"/>
        <w:numPr>
          <w:ilvl w:val="0"/>
          <w:numId w:val="6"/>
        </w:numPr>
        <w:tabs>
          <w:tab w:val="clear" w:pos="1950"/>
          <w:tab w:val="num" w:pos="1560"/>
        </w:tabs>
        <w:spacing w:after="0"/>
        <w:ind w:left="567" w:hanging="283"/>
        <w:jc w:val="both"/>
        <w:rPr>
          <w:sz w:val="24"/>
          <w:szCs w:val="24"/>
        </w:rPr>
      </w:pPr>
      <w:r w:rsidRPr="007B3611">
        <w:rPr>
          <w:sz w:val="24"/>
          <w:szCs w:val="24"/>
        </w:rPr>
        <w:t xml:space="preserve">В </w:t>
      </w:r>
      <w:proofErr w:type="spellStart"/>
      <w:r w:rsidRPr="007B3611">
        <w:rPr>
          <w:sz w:val="24"/>
          <w:szCs w:val="24"/>
        </w:rPr>
        <w:t>отдел</w:t>
      </w:r>
      <w:r>
        <w:rPr>
          <w:sz w:val="24"/>
          <w:szCs w:val="24"/>
          <w:lang w:val="bg-BG"/>
        </w:rPr>
        <w:t>ен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малък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плик</w:t>
      </w:r>
      <w:proofErr w:type="spellEnd"/>
      <w:r w:rsidRPr="007B3611">
        <w:rPr>
          <w:sz w:val="24"/>
          <w:szCs w:val="24"/>
        </w:rPr>
        <w:t xml:space="preserve"> „</w:t>
      </w:r>
      <w:proofErr w:type="spellStart"/>
      <w:r w:rsidRPr="007B3611">
        <w:rPr>
          <w:sz w:val="24"/>
          <w:szCs w:val="24"/>
        </w:rPr>
        <w:t>Ценово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proofErr w:type="gramStart"/>
      <w:r w:rsidRPr="007B3611">
        <w:rPr>
          <w:sz w:val="24"/>
          <w:szCs w:val="24"/>
        </w:rPr>
        <w:t>предложение</w:t>
      </w:r>
      <w:proofErr w:type="spellEnd"/>
      <w:r w:rsidRPr="007B3611">
        <w:rPr>
          <w:sz w:val="24"/>
          <w:szCs w:val="24"/>
        </w:rPr>
        <w:t>“ –</w:t>
      </w:r>
      <w:proofErr w:type="gram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поставят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се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само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b/>
          <w:bCs/>
          <w:sz w:val="24"/>
          <w:szCs w:val="24"/>
        </w:rPr>
        <w:t>Приложения</w:t>
      </w:r>
      <w:proofErr w:type="spellEnd"/>
      <w:r w:rsidRPr="007B3611">
        <w:rPr>
          <w:b/>
          <w:bCs/>
          <w:sz w:val="24"/>
          <w:szCs w:val="24"/>
        </w:rPr>
        <w:t xml:space="preserve"> №1, №2, №3 и №4</w:t>
      </w:r>
      <w:r w:rsidRPr="007B3611">
        <w:rPr>
          <w:sz w:val="24"/>
          <w:szCs w:val="24"/>
        </w:rPr>
        <w:t xml:space="preserve"> и </w:t>
      </w:r>
      <w:proofErr w:type="spellStart"/>
      <w:r w:rsidRPr="007B3611">
        <w:rPr>
          <w:sz w:val="24"/>
          <w:szCs w:val="24"/>
        </w:rPr>
        <w:t>вътрешнофирмения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ценоразпис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на</w:t>
      </w:r>
      <w:proofErr w:type="spellEnd"/>
      <w:r w:rsidRPr="007B3611">
        <w:rPr>
          <w:sz w:val="24"/>
          <w:szCs w:val="24"/>
        </w:rPr>
        <w:t xml:space="preserve"> МСМ </w:t>
      </w:r>
      <w:proofErr w:type="spellStart"/>
      <w:r w:rsidRPr="007B3611">
        <w:rPr>
          <w:sz w:val="24"/>
          <w:szCs w:val="24"/>
        </w:rPr>
        <w:t>за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ползване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на</w:t>
      </w:r>
      <w:proofErr w:type="spellEnd"/>
      <w:r w:rsidRPr="007B3611">
        <w:rPr>
          <w:sz w:val="24"/>
          <w:szCs w:val="24"/>
        </w:rPr>
        <w:t xml:space="preserve"> </w:t>
      </w:r>
      <w:proofErr w:type="spellStart"/>
      <w:r w:rsidRPr="007B3611">
        <w:rPr>
          <w:sz w:val="24"/>
          <w:szCs w:val="24"/>
        </w:rPr>
        <w:t>механизация</w:t>
      </w:r>
      <w:proofErr w:type="spellEnd"/>
      <w:r w:rsidRPr="007B3611">
        <w:rPr>
          <w:sz w:val="24"/>
          <w:szCs w:val="24"/>
        </w:rPr>
        <w:t>.</w:t>
      </w:r>
    </w:p>
    <w:p w14:paraId="3E520967" w14:textId="0BAA415F" w:rsidR="007B3611" w:rsidRPr="007B3611" w:rsidRDefault="007B3611" w:rsidP="003E67D5">
      <w:pPr>
        <w:pStyle w:val="ListParagraph"/>
        <w:numPr>
          <w:ilvl w:val="0"/>
          <w:numId w:val="6"/>
        </w:numPr>
        <w:tabs>
          <w:tab w:val="clear" w:pos="1950"/>
        </w:tabs>
        <w:ind w:left="567" w:hanging="283"/>
        <w:jc w:val="both"/>
        <w:rPr>
          <w:sz w:val="24"/>
          <w:szCs w:val="24"/>
          <w:lang w:val="en-AU"/>
        </w:rPr>
      </w:pPr>
      <w:r w:rsidRPr="007B3611">
        <w:rPr>
          <w:sz w:val="24"/>
          <w:szCs w:val="24"/>
          <w:lang w:val="en-AU"/>
        </w:rPr>
        <w:t xml:space="preserve">В </w:t>
      </w:r>
      <w:proofErr w:type="spellStart"/>
      <w:r w:rsidRPr="007B3611">
        <w:rPr>
          <w:sz w:val="24"/>
          <w:szCs w:val="24"/>
          <w:lang w:val="en-AU"/>
        </w:rPr>
        <w:t>отделен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малък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плик</w:t>
      </w:r>
      <w:proofErr w:type="spellEnd"/>
      <w:r w:rsidRPr="007B3611">
        <w:rPr>
          <w:sz w:val="24"/>
          <w:szCs w:val="24"/>
          <w:lang w:val="en-AU"/>
        </w:rPr>
        <w:t xml:space="preserve"> „</w:t>
      </w:r>
      <w:proofErr w:type="spellStart"/>
      <w:r w:rsidRPr="007B3611">
        <w:rPr>
          <w:sz w:val="24"/>
          <w:szCs w:val="24"/>
          <w:lang w:val="en-AU"/>
        </w:rPr>
        <w:t>Техническо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proofErr w:type="gramStart"/>
      <w:r w:rsidRPr="007B3611">
        <w:rPr>
          <w:sz w:val="24"/>
          <w:szCs w:val="24"/>
          <w:lang w:val="en-AU"/>
        </w:rPr>
        <w:t>предложение</w:t>
      </w:r>
      <w:proofErr w:type="spellEnd"/>
      <w:r w:rsidRPr="007B3611">
        <w:rPr>
          <w:sz w:val="24"/>
          <w:szCs w:val="24"/>
          <w:lang w:val="en-AU"/>
        </w:rPr>
        <w:t xml:space="preserve">“ </w:t>
      </w:r>
      <w:proofErr w:type="spellStart"/>
      <w:r w:rsidRPr="007B3611">
        <w:rPr>
          <w:sz w:val="24"/>
          <w:szCs w:val="24"/>
          <w:lang w:val="en-AU"/>
        </w:rPr>
        <w:t>се</w:t>
      </w:r>
      <w:proofErr w:type="spellEnd"/>
      <w:proofErr w:type="gram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поставят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всички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изискуеми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документи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по</w:t>
      </w:r>
      <w:proofErr w:type="spellEnd"/>
      <w:r w:rsidRPr="007B3611">
        <w:rPr>
          <w:sz w:val="24"/>
          <w:szCs w:val="24"/>
          <w:lang w:val="en-AU"/>
        </w:rPr>
        <w:t xml:space="preserve"> т</w:t>
      </w:r>
      <w:r>
        <w:rPr>
          <w:sz w:val="24"/>
          <w:szCs w:val="24"/>
          <w:lang w:val="bg-BG"/>
        </w:rPr>
        <w:t>. 4</w:t>
      </w:r>
      <w:r w:rsidRPr="007B3611">
        <w:rPr>
          <w:sz w:val="24"/>
          <w:szCs w:val="24"/>
          <w:lang w:val="en-AU"/>
        </w:rPr>
        <w:t>.2. „</w:t>
      </w:r>
      <w:proofErr w:type="spellStart"/>
      <w:r w:rsidRPr="007B3611">
        <w:rPr>
          <w:sz w:val="24"/>
          <w:szCs w:val="24"/>
          <w:lang w:val="en-AU"/>
        </w:rPr>
        <w:t>Техническа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proofErr w:type="gramStart"/>
      <w:r w:rsidRPr="007B3611">
        <w:rPr>
          <w:sz w:val="24"/>
          <w:szCs w:val="24"/>
          <w:lang w:val="en-AU"/>
        </w:rPr>
        <w:t>част</w:t>
      </w:r>
      <w:proofErr w:type="spellEnd"/>
      <w:r w:rsidRPr="007B3611">
        <w:rPr>
          <w:sz w:val="24"/>
          <w:szCs w:val="24"/>
          <w:lang w:val="en-AU"/>
        </w:rPr>
        <w:t xml:space="preserve">“ </w:t>
      </w:r>
      <w:proofErr w:type="spellStart"/>
      <w:r w:rsidRPr="007B3611">
        <w:rPr>
          <w:sz w:val="24"/>
          <w:szCs w:val="24"/>
          <w:lang w:val="en-AU"/>
        </w:rPr>
        <w:t>от</w:t>
      </w:r>
      <w:proofErr w:type="spellEnd"/>
      <w:proofErr w:type="gram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настоящето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Техническо</w:t>
      </w:r>
      <w:proofErr w:type="spellEnd"/>
      <w:r w:rsidRPr="007B3611">
        <w:rPr>
          <w:sz w:val="24"/>
          <w:szCs w:val="24"/>
          <w:lang w:val="en-AU"/>
        </w:rPr>
        <w:t xml:space="preserve"> </w:t>
      </w:r>
      <w:proofErr w:type="spellStart"/>
      <w:r w:rsidRPr="007B3611">
        <w:rPr>
          <w:sz w:val="24"/>
          <w:szCs w:val="24"/>
          <w:lang w:val="en-AU"/>
        </w:rPr>
        <w:t>задание</w:t>
      </w:r>
      <w:proofErr w:type="spellEnd"/>
      <w:r w:rsidRPr="007B3611">
        <w:rPr>
          <w:sz w:val="24"/>
          <w:szCs w:val="24"/>
          <w:lang w:val="en-AU"/>
        </w:rPr>
        <w:t>.</w:t>
      </w:r>
    </w:p>
    <w:p w14:paraId="56CE3972" w14:textId="066C8155" w:rsidR="00F04531" w:rsidRPr="00F04531" w:rsidRDefault="00F04531" w:rsidP="003E67D5">
      <w:pPr>
        <w:numPr>
          <w:ilvl w:val="0"/>
          <w:numId w:val="7"/>
        </w:numPr>
        <w:tabs>
          <w:tab w:val="clear" w:pos="1950"/>
          <w:tab w:val="num" w:pos="1560"/>
        </w:tabs>
        <w:ind w:left="567" w:hanging="283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Всички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описани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документи</w:t>
      </w:r>
      <w:proofErr w:type="spellEnd"/>
      <w:r w:rsidRPr="00F04531">
        <w:rPr>
          <w:sz w:val="24"/>
          <w:szCs w:val="24"/>
        </w:rPr>
        <w:t xml:space="preserve"> в т.4.1</w:t>
      </w:r>
      <w:r w:rsidR="007B3611">
        <w:rPr>
          <w:sz w:val="24"/>
          <w:szCs w:val="24"/>
          <w:lang w:val="bg-BG"/>
        </w:rPr>
        <w:t>.</w:t>
      </w:r>
      <w:r w:rsidRPr="00F04531">
        <w:rPr>
          <w:sz w:val="24"/>
          <w:szCs w:val="24"/>
        </w:rPr>
        <w:t xml:space="preserve"> и т.4.2</w:t>
      </w:r>
      <w:r w:rsidR="007B3611">
        <w:rPr>
          <w:sz w:val="24"/>
          <w:szCs w:val="24"/>
          <w:lang w:val="bg-BG"/>
        </w:rPr>
        <w:t>.</w:t>
      </w:r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поставят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заедно</w:t>
      </w:r>
      <w:proofErr w:type="spellEnd"/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общ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голям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плик</w:t>
      </w:r>
      <w:proofErr w:type="spellEnd"/>
      <w:r w:rsidRPr="00F04531">
        <w:rPr>
          <w:sz w:val="24"/>
          <w:szCs w:val="24"/>
        </w:rPr>
        <w:t xml:space="preserve">. </w:t>
      </w:r>
      <w:proofErr w:type="spellStart"/>
      <w:r w:rsidRPr="00F04531">
        <w:rPr>
          <w:sz w:val="24"/>
          <w:szCs w:val="24"/>
        </w:rPr>
        <w:t>Попълнените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приложения</w:t>
      </w:r>
      <w:proofErr w:type="spellEnd"/>
      <w:r w:rsidRPr="00F04531">
        <w:rPr>
          <w:sz w:val="24"/>
          <w:szCs w:val="24"/>
        </w:rPr>
        <w:t xml:space="preserve"> №1 и №2 </w:t>
      </w:r>
      <w:proofErr w:type="spellStart"/>
      <w:r w:rsidRPr="00F04531">
        <w:rPr>
          <w:sz w:val="24"/>
          <w:szCs w:val="24"/>
        </w:rPr>
        <w:t>се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представят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както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хартиен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така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електронен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носител</w:t>
      </w:r>
      <w:proofErr w:type="spellEnd"/>
      <w:r w:rsidRPr="00F04531">
        <w:rPr>
          <w:sz w:val="24"/>
          <w:szCs w:val="24"/>
        </w:rPr>
        <w:t xml:space="preserve"> CD /DVD/ </w:t>
      </w:r>
      <w:proofErr w:type="spellStart"/>
      <w:r w:rsidRPr="00F04531">
        <w:rPr>
          <w:sz w:val="24"/>
          <w:szCs w:val="24"/>
        </w:rPr>
        <w:t>диск</w:t>
      </w:r>
      <w:proofErr w:type="spellEnd"/>
      <w:r w:rsidRPr="00F04531">
        <w:rPr>
          <w:sz w:val="24"/>
          <w:szCs w:val="24"/>
        </w:rPr>
        <w:t xml:space="preserve"> в Excel </w:t>
      </w:r>
      <w:proofErr w:type="spellStart"/>
      <w:r w:rsidRPr="00F04531">
        <w:rPr>
          <w:sz w:val="24"/>
          <w:szCs w:val="24"/>
        </w:rPr>
        <w:t>формат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формулярите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образец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Възложителя</w:t>
      </w:r>
      <w:proofErr w:type="spellEnd"/>
      <w:r w:rsidRPr="00F04531">
        <w:rPr>
          <w:sz w:val="24"/>
          <w:szCs w:val="24"/>
        </w:rPr>
        <w:t>.</w:t>
      </w:r>
    </w:p>
    <w:p w14:paraId="407EB6E9" w14:textId="77777777" w:rsidR="00F04531" w:rsidRPr="00F04531" w:rsidRDefault="00F04531" w:rsidP="003E67D5">
      <w:pPr>
        <w:numPr>
          <w:ilvl w:val="0"/>
          <w:numId w:val="7"/>
        </w:numPr>
        <w:tabs>
          <w:tab w:val="clear" w:pos="1950"/>
          <w:tab w:val="num" w:pos="1560"/>
        </w:tabs>
        <w:ind w:left="567" w:hanging="283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Класирането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участниците</w:t>
      </w:r>
      <w:proofErr w:type="spellEnd"/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настоящата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процедура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крайният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избор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Главен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изпълнител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ще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бъде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извършено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комплексна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методика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оценка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предложенията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съобразно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одобрени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критерии</w:t>
      </w:r>
      <w:proofErr w:type="spellEnd"/>
      <w:r w:rsidRPr="00F04531">
        <w:rPr>
          <w:sz w:val="24"/>
          <w:szCs w:val="24"/>
        </w:rPr>
        <w:t>.</w:t>
      </w:r>
    </w:p>
    <w:p w14:paraId="583BE315" w14:textId="77777777" w:rsidR="00F04531" w:rsidRPr="00F04531" w:rsidRDefault="00F04531" w:rsidP="00BF7386">
      <w:pPr>
        <w:spacing w:before="240"/>
        <w:ind w:firstLine="709"/>
        <w:jc w:val="both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5. Начин и критерии за приемане на извършената работа. Качествени изисквания към услугата:</w:t>
      </w:r>
    </w:p>
    <w:p w14:paraId="0C837FB0" w14:textId="11D22C9D" w:rsidR="00F04531" w:rsidRPr="00F04531" w:rsidRDefault="00A35307" w:rsidP="00A35307">
      <w:pPr>
        <w:numPr>
          <w:ilvl w:val="1"/>
          <w:numId w:val="4"/>
        </w:numPr>
        <w:tabs>
          <w:tab w:val="left" w:pos="1276"/>
        </w:tabs>
        <w:ind w:left="709" w:firstLine="11"/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F04531" w:rsidRPr="00F04531">
        <w:rPr>
          <w:sz w:val="24"/>
          <w:szCs w:val="24"/>
          <w:lang w:val="bg-BG"/>
        </w:rPr>
        <w:t>Възложителя има право да посещава площадката на строително–монтажните и ремонтни работи по всяко едно време, с цел контрол върху спазване на техническото решение и качеството на изпълнение.</w:t>
      </w:r>
    </w:p>
    <w:p w14:paraId="2BC63B5C" w14:textId="6C237EC1" w:rsidR="00F04531" w:rsidRPr="00F04531" w:rsidRDefault="00A35307" w:rsidP="00F04531">
      <w:pPr>
        <w:numPr>
          <w:ilvl w:val="1"/>
          <w:numId w:val="4"/>
        </w:num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F04531" w:rsidRPr="00F04531">
        <w:rPr>
          <w:sz w:val="24"/>
          <w:szCs w:val="24"/>
          <w:lang w:val="bg-BG"/>
        </w:rPr>
        <w:t>ПИПСМР.</w:t>
      </w:r>
    </w:p>
    <w:p w14:paraId="6EE009A4" w14:textId="7ED5D399" w:rsidR="00F04531" w:rsidRPr="00F04531" w:rsidRDefault="00A35307" w:rsidP="00F04531">
      <w:pPr>
        <w:numPr>
          <w:ilvl w:val="1"/>
          <w:numId w:val="4"/>
        </w:numPr>
        <w:tabs>
          <w:tab w:val="left" w:pos="1276"/>
        </w:tabs>
        <w:jc w:val="both"/>
        <w:outlineLvl w:val="0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 </w:t>
      </w:r>
      <w:r w:rsidR="00F04531" w:rsidRPr="00F04531">
        <w:rPr>
          <w:sz w:val="24"/>
          <w:szCs w:val="24"/>
          <w:lang w:val="bg-BG"/>
        </w:rPr>
        <w:t>Протоколи по Наредба No3.</w:t>
      </w:r>
    </w:p>
    <w:p w14:paraId="23DED4E3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Протоколи от лабораторни измервания, единични изпитания, </w:t>
      </w:r>
      <w:proofErr w:type="spellStart"/>
      <w:r w:rsidRPr="00F04531">
        <w:rPr>
          <w:sz w:val="24"/>
          <w:szCs w:val="24"/>
          <w:lang w:val="bg-BG"/>
        </w:rPr>
        <w:t>прогонки</w:t>
      </w:r>
      <w:proofErr w:type="spellEnd"/>
      <w:r w:rsidRPr="00F04531">
        <w:rPr>
          <w:sz w:val="24"/>
          <w:szCs w:val="24"/>
          <w:lang w:val="bg-BG"/>
        </w:rPr>
        <w:t xml:space="preserve">, </w:t>
      </w:r>
      <w:proofErr w:type="spellStart"/>
      <w:r w:rsidRPr="00F04531">
        <w:rPr>
          <w:sz w:val="24"/>
          <w:szCs w:val="24"/>
          <w:lang w:val="bg-BG"/>
        </w:rPr>
        <w:t>наладъчни</w:t>
      </w:r>
      <w:proofErr w:type="spellEnd"/>
      <w:r w:rsidRPr="00F04531">
        <w:rPr>
          <w:sz w:val="24"/>
          <w:szCs w:val="24"/>
          <w:lang w:val="bg-BG"/>
        </w:rPr>
        <w:t xml:space="preserve"> работи, 72-часови проби при експлоатационни условия и др..</w:t>
      </w:r>
    </w:p>
    <w:p w14:paraId="3699C921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Да се влагат при изпълнението качествени материали, отговарящи на съответните действащи стандарти, отраслови нормали и на изискванията за съответствие на строителните продукти, като за това се представят нужните документи- сертификати и декларации за съответствие на продуктите. Съхранението на материалите и технологията за влагането им в строителния обект също трябва да отговаря на  съответните технически изисквания за това.</w:t>
      </w:r>
    </w:p>
    <w:p w14:paraId="44C5C776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Междинното отчитане и разплащане на извършените работи ще се извършва на база двустранно съставен и подписан протокол обр.19 от Възложител и Изпълнител и междинен приемо-предавателен протокол.</w:t>
      </w:r>
    </w:p>
    <w:p w14:paraId="7281D6DA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Подготовка на </w:t>
      </w:r>
      <w:proofErr w:type="spellStart"/>
      <w:r w:rsidRPr="00F04531">
        <w:rPr>
          <w:sz w:val="24"/>
          <w:szCs w:val="24"/>
          <w:lang w:val="bg-BG"/>
        </w:rPr>
        <w:t>екзекутиви</w:t>
      </w:r>
      <w:proofErr w:type="spellEnd"/>
      <w:r w:rsidRPr="00F04531">
        <w:rPr>
          <w:sz w:val="24"/>
          <w:szCs w:val="24"/>
          <w:lang w:val="bg-BG"/>
        </w:rPr>
        <w:t>.</w:t>
      </w:r>
    </w:p>
    <w:p w14:paraId="7A1C52FE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Снимков материал.</w:t>
      </w:r>
    </w:p>
    <w:p w14:paraId="2BA8C666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Констативен акт за установяване годността на строежа за приемане.</w:t>
      </w:r>
    </w:p>
    <w:p w14:paraId="04CFEEBB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Окончателно отчитане и приемане ще стане с Окончателен приемо-предавателен протокол за изпълнените работи, утвърден от Изпълнителния директор. От датата на утвърждаването започват да текат гаранционните срокове за</w:t>
      </w:r>
      <w:r w:rsidR="00FC1EE1">
        <w:rPr>
          <w:sz w:val="24"/>
          <w:szCs w:val="24"/>
          <w:lang w:val="en-US"/>
        </w:rPr>
        <w:t xml:space="preserve"> </w:t>
      </w:r>
      <w:r w:rsidRPr="00F04531">
        <w:rPr>
          <w:sz w:val="24"/>
          <w:szCs w:val="24"/>
          <w:lang w:val="bg-BG"/>
        </w:rPr>
        <w:t>СРР по договор.</w:t>
      </w:r>
    </w:p>
    <w:p w14:paraId="38062DD6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Изпълненият обем </w:t>
      </w:r>
      <w:r w:rsidRPr="00FC1EE1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bg-BG"/>
        </w:rPr>
        <w:t>, подлежащи на заплащане ще се отчита и заплаща въз основа на следните документи:</w:t>
      </w:r>
    </w:p>
    <w:p w14:paraId="60194388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Количествено-стойностна сметка (Протокол за установяване и заплащане на извършените видове </w:t>
      </w:r>
      <w:r w:rsidRPr="00FC1EE1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ru-RU"/>
        </w:rPr>
        <w:t>) с натрупване от началото на изпълнението, подписана от представители на Възложителя и Изпълнителя;</w:t>
      </w:r>
    </w:p>
    <w:p w14:paraId="44409B9D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Заверена от Възложителя, подробна количествена ведомост към всеки протокол за установяване и заплащане на извършените видове </w:t>
      </w:r>
      <w:r w:rsidRPr="00BF7386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ru-RU"/>
        </w:rPr>
        <w:t>, придружена с чертеж с точни данни и размери на изпълнените работи. Протоколи за приемане на скрити работи (задължително придружени със снимков материал с обозначен мащаб) и други изискуеми задължително, по образци съгласно „Наредба №3/31.07.2003г. за съставяне на актове и протоколи по време на строителството” и изискванията на ПИПСМР, заверени от Възложителя; Декларация за съответствие (сертификат) на материалите, полуфабрикатите и изделията;</w:t>
      </w:r>
    </w:p>
    <w:p w14:paraId="7D9E9C64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Анализи за единичните цени на изпълнените </w:t>
      </w:r>
      <w:r w:rsidRPr="00BF7386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ru-RU"/>
        </w:rPr>
        <w:t>, които не са определени в Приложение КСС към договора;</w:t>
      </w:r>
    </w:p>
    <w:p w14:paraId="48E297AC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Искане за плащане (Сметка обр.22);</w:t>
      </w:r>
    </w:p>
    <w:p w14:paraId="37E17854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>Протокол от лицензирана лаборатория от извършените замери;</w:t>
      </w:r>
    </w:p>
    <w:p w14:paraId="5FD1F5FF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lastRenderedPageBreak/>
        <w:t>Издадена данъчна фактура от Изпълнителя;</w:t>
      </w:r>
    </w:p>
    <w:p w14:paraId="14D71C6B" w14:textId="77777777" w:rsidR="00F04531" w:rsidRPr="00F04531" w:rsidRDefault="00F04531" w:rsidP="00F04531">
      <w:pPr>
        <w:numPr>
          <w:ilvl w:val="0"/>
          <w:numId w:val="5"/>
        </w:numPr>
        <w:tabs>
          <w:tab w:val="clear" w:pos="2907"/>
          <w:tab w:val="num" w:pos="851"/>
        </w:tabs>
        <w:ind w:left="851" w:hanging="284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При непредставяне на някой от изредените документи не следва да бъде извършено разплащане на актуваните </w:t>
      </w:r>
      <w:r w:rsidRPr="00BF7386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ru-RU"/>
        </w:rPr>
        <w:t>.</w:t>
      </w:r>
    </w:p>
    <w:p w14:paraId="1B69F41D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Изпълнителят е длъжен да актува само изцяло извършени и годни за приемане </w:t>
      </w:r>
      <w:r w:rsidRPr="00BF7386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bg-BG"/>
        </w:rPr>
        <w:t>.</w:t>
      </w:r>
    </w:p>
    <w:p w14:paraId="4AC6BBB3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Качеството на изпълнените </w:t>
      </w:r>
      <w:r w:rsidRPr="00BF7386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bg-BG"/>
        </w:rPr>
        <w:t xml:space="preserve"> и замерването им се извършва съгласно изискванията на Правилата за изпълнение и приемане на СМР и изискванията в предоставените чертежи.</w:t>
      </w:r>
    </w:p>
    <w:p w14:paraId="451BA096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Некачествено извършените работи извън нормативите на Правилата за изпълнение и приемане на </w:t>
      </w:r>
      <w:r w:rsidRPr="00BF7386">
        <w:rPr>
          <w:sz w:val="24"/>
          <w:szCs w:val="24"/>
          <w:lang w:val="bg-BG"/>
        </w:rPr>
        <w:t>СРР</w:t>
      </w:r>
      <w:r w:rsidRPr="00F04531">
        <w:rPr>
          <w:sz w:val="24"/>
          <w:szCs w:val="24"/>
          <w:lang w:val="bg-BG"/>
        </w:rPr>
        <w:t xml:space="preserve"> и изискванията в предоставените чертежи не се заплащат от Възложителя, поправят се за сметка на Изпълнителя или се разрушават за сметка на Изпълнителя, след съставяне на двустранен протокол за некачествено извършени работи.</w:t>
      </w:r>
    </w:p>
    <w:p w14:paraId="4FEC7D2C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Количествата на изпълнените работи ще се доказват по време на тяхното изпълнение, двустранно  между Изпълнителя и Възложителя.</w:t>
      </w:r>
    </w:p>
    <w:p w14:paraId="3E8AE34A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Остойностяването на изпълнените  видове работи, ще се извършва по приети твърди единични цени в Приложение 1, елементи на ценообразуване за дейности извън Приложение 1 и доказани количества.</w:t>
      </w:r>
    </w:p>
    <w:p w14:paraId="713E73B5" w14:textId="77777777" w:rsidR="00F04531" w:rsidRPr="00F04531" w:rsidRDefault="00F04531" w:rsidP="009974A2">
      <w:pPr>
        <w:numPr>
          <w:ilvl w:val="0"/>
          <w:numId w:val="4"/>
        </w:numPr>
        <w:tabs>
          <w:tab w:val="num" w:pos="1134"/>
        </w:tabs>
        <w:spacing w:before="120"/>
        <w:ind w:left="1134" w:hanging="425"/>
        <w:jc w:val="both"/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Други условия</w:t>
      </w:r>
    </w:p>
    <w:p w14:paraId="03E9E131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20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Да се спазват Общите условия към договорите с изискванията за дейности, изпълнявани от външни партньори в контролираните от „Асарел</w:t>
      </w:r>
      <w:r w:rsidRPr="00F04531">
        <w:rPr>
          <w:color w:val="00B050"/>
          <w:sz w:val="24"/>
          <w:szCs w:val="24"/>
          <w:lang w:val="bg-BG"/>
        </w:rPr>
        <w:t>-</w:t>
      </w:r>
      <w:r w:rsidRPr="00F04531">
        <w:rPr>
          <w:sz w:val="24"/>
          <w:szCs w:val="24"/>
          <w:lang w:val="bg-BG"/>
        </w:rPr>
        <w:t>Медет”АД територии, относно здраве и безопасност при работа, пожарна безопасност, опазване околната среда, пропускателен режим, сигурност и кадрово осигуряване.</w:t>
      </w:r>
    </w:p>
    <w:p w14:paraId="3E70C0C9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20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Задължително е спазването на предписанията на отдели „БЗР”, „Екология” и „Фирмена сигурност” и от контролните органи.</w:t>
      </w:r>
    </w:p>
    <w:p w14:paraId="06A0AA67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При изпълнението </w:t>
      </w:r>
      <w:r w:rsidRPr="00BF7386">
        <w:rPr>
          <w:sz w:val="24"/>
          <w:szCs w:val="24"/>
          <w:lang w:val="ru-RU"/>
        </w:rPr>
        <w:t>СРР</w:t>
      </w:r>
      <w:r w:rsidRPr="00F04531">
        <w:rPr>
          <w:sz w:val="24"/>
          <w:szCs w:val="24"/>
          <w:lang w:val="bg-BG"/>
        </w:rPr>
        <w:t xml:space="preserve"> на обекта да се извършва оценка на риска и периодични контролни измервания на параметрите на факторите на средата свързани с оценката на риска. Да се извършва периодична поддръжка на съоръженията, свързани с изискванията по ЗБР и ПБ.</w:t>
      </w:r>
    </w:p>
    <w:p w14:paraId="5CB5DA8D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Стриктно да се спазват </w:t>
      </w:r>
      <w:r w:rsidR="00BF7386" w:rsidRPr="00F04531">
        <w:rPr>
          <w:sz w:val="24"/>
          <w:szCs w:val="24"/>
          <w:lang w:val="bg-BG"/>
        </w:rPr>
        <w:t>действащи</w:t>
      </w:r>
      <w:r w:rsidRPr="00F04531">
        <w:rPr>
          <w:sz w:val="24"/>
          <w:szCs w:val="24"/>
          <w:lang w:val="bg-BG"/>
        </w:rPr>
        <w:t xml:space="preserve"> нормативни документи по осигуряване на здраве и безопасност при работа.</w:t>
      </w:r>
    </w:p>
    <w:p w14:paraId="478E48B6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Задължително е изискването за наличие на постоянно техническо ръководство. </w:t>
      </w:r>
    </w:p>
    <w:p w14:paraId="388840C4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На оферентите ще бъде осигурен достъп до обекта за периода, обявен за изготвяне на офертите. На избрания изпълнител ще се осигурят условия за работа в рамките на работното време на Дружеството (</w:t>
      </w:r>
      <w:proofErr w:type="spellStart"/>
      <w:r w:rsidRPr="00F04531">
        <w:rPr>
          <w:sz w:val="24"/>
          <w:szCs w:val="24"/>
          <w:lang w:val="bg-BG"/>
        </w:rPr>
        <w:t>едносменно</w:t>
      </w:r>
      <w:proofErr w:type="spellEnd"/>
      <w:r w:rsidRPr="00F04531">
        <w:rPr>
          <w:sz w:val="24"/>
          <w:szCs w:val="24"/>
          <w:lang w:val="bg-BG"/>
        </w:rPr>
        <w:t xml:space="preserve"> или </w:t>
      </w:r>
      <w:proofErr w:type="spellStart"/>
      <w:r w:rsidRPr="00F04531">
        <w:rPr>
          <w:sz w:val="24"/>
          <w:szCs w:val="24"/>
          <w:lang w:val="bg-BG"/>
        </w:rPr>
        <w:t>дву</w:t>
      </w:r>
      <w:proofErr w:type="spellEnd"/>
      <w:r w:rsidRPr="00F04531">
        <w:rPr>
          <w:sz w:val="24"/>
          <w:szCs w:val="24"/>
          <w:lang w:val="bg-BG"/>
        </w:rPr>
        <w:t>-/три-сменно работно време, съобразно условията по договора).</w:t>
      </w:r>
    </w:p>
    <w:p w14:paraId="5E296017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Оферентите могат да извършат оглед на обекта след предварително съгласуване деня посещението, но не по-късно от 5 календарни дни преди определения краен срок за подаване на оферти.</w:t>
      </w:r>
    </w:p>
    <w:p w14:paraId="745837BB" w14:textId="1F7C0582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Офертите да се представят до 15.30 часа на  ............... 20</w:t>
      </w:r>
      <w:r w:rsidR="00730928">
        <w:rPr>
          <w:sz w:val="24"/>
          <w:szCs w:val="24"/>
          <w:lang w:val="bg-BG"/>
        </w:rPr>
        <w:t>26</w:t>
      </w:r>
      <w:r w:rsidRPr="00F04531">
        <w:rPr>
          <w:sz w:val="24"/>
          <w:szCs w:val="24"/>
          <w:lang w:val="bg-BG"/>
        </w:rPr>
        <w:t xml:space="preserve"> г. по един от следните начини:</w:t>
      </w:r>
    </w:p>
    <w:p w14:paraId="775EF7EB" w14:textId="3BA37B7B" w:rsidR="00F04531" w:rsidRPr="00F04531" w:rsidRDefault="00F04531" w:rsidP="00F04531">
      <w:pPr>
        <w:pStyle w:val="BodyText"/>
        <w:numPr>
          <w:ilvl w:val="0"/>
          <w:numId w:val="11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На ръка в </w:t>
      </w:r>
      <w:r w:rsidRPr="00F04531">
        <w:rPr>
          <w:b/>
          <w:sz w:val="24"/>
          <w:szCs w:val="24"/>
          <w:lang w:val="ru-RU"/>
        </w:rPr>
        <w:t>Деловодството</w:t>
      </w:r>
      <w:r w:rsidRPr="00F04531">
        <w:rPr>
          <w:sz w:val="24"/>
          <w:szCs w:val="24"/>
          <w:lang w:val="ru-RU"/>
        </w:rPr>
        <w:t xml:space="preserve"> на “Асарел-Медет” АД, запечатани в плик, адресирани до Изпълнителния Директор на “Асарел-Медет” АД, 4 500 гр. Панагюрище с надпис: </w:t>
      </w:r>
      <w:r w:rsidR="003E67D5">
        <w:rPr>
          <w:sz w:val="24"/>
          <w:szCs w:val="24"/>
          <w:lang w:val="ru-RU"/>
        </w:rPr>
        <w:t>«</w:t>
      </w:r>
      <w:r w:rsidRPr="00042B85">
        <w:rPr>
          <w:b/>
          <w:sz w:val="24"/>
          <w:szCs w:val="24"/>
          <w:lang w:val="ru-RU"/>
        </w:rPr>
        <w:t>Оферта за</w:t>
      </w:r>
      <w:r w:rsidR="00042B85" w:rsidRPr="00042B85">
        <w:rPr>
          <w:b/>
          <w:sz w:val="24"/>
          <w:szCs w:val="24"/>
          <w:lang w:val="ru-RU"/>
        </w:rPr>
        <w:t xml:space="preserve"> обект :</w:t>
      </w:r>
      <w:r w:rsidRPr="00042B85">
        <w:rPr>
          <w:b/>
          <w:sz w:val="24"/>
          <w:szCs w:val="24"/>
          <w:lang w:val="ru-RU"/>
        </w:rPr>
        <w:t xml:space="preserve"> </w:t>
      </w:r>
      <w:r w:rsidR="00FE4780" w:rsidRPr="00FE4780">
        <w:rPr>
          <w:b/>
          <w:sz w:val="24"/>
          <w:szCs w:val="24"/>
          <w:lang w:val="ru-RU"/>
        </w:rPr>
        <w:t>"</w:t>
      </w:r>
      <w:r w:rsidR="00FE4780" w:rsidRPr="00FE4780">
        <w:rPr>
          <w:b/>
          <w:sz w:val="24"/>
          <w:szCs w:val="24"/>
          <w:lang w:val="bg-BG"/>
        </w:rPr>
        <w:t>Освежителен ремонт с обособяване на 2 работни места в сграда "Деловодство"</w:t>
      </w:r>
      <w:r w:rsidR="003E67D5">
        <w:rPr>
          <w:b/>
          <w:sz w:val="24"/>
          <w:szCs w:val="24"/>
          <w:lang w:val="ru-RU"/>
        </w:rPr>
        <w:t>»</w:t>
      </w:r>
      <w:r w:rsidRPr="00042B85">
        <w:rPr>
          <w:b/>
          <w:sz w:val="24"/>
          <w:szCs w:val="24"/>
          <w:lang w:val="ru-RU"/>
        </w:rPr>
        <w:t xml:space="preserve"> </w:t>
      </w:r>
      <w:r w:rsidRPr="00F04531">
        <w:rPr>
          <w:sz w:val="24"/>
          <w:szCs w:val="24"/>
          <w:lang w:val="ru-RU"/>
        </w:rPr>
        <w:t>и забележка: „</w:t>
      </w:r>
      <w:r w:rsidRPr="00F04531">
        <w:rPr>
          <w:b/>
          <w:sz w:val="24"/>
          <w:szCs w:val="24"/>
          <w:lang w:val="ru-RU"/>
        </w:rPr>
        <w:t>Да се отвори само в присъствието на определената за целта комисия !</w:t>
      </w:r>
      <w:r w:rsidRPr="00F04531">
        <w:rPr>
          <w:sz w:val="24"/>
          <w:szCs w:val="24"/>
          <w:lang w:val="ru-RU"/>
        </w:rPr>
        <w:t>”.</w:t>
      </w:r>
    </w:p>
    <w:p w14:paraId="1159DD4C" w14:textId="77777777" w:rsidR="00F04531" w:rsidRPr="00F04531" w:rsidRDefault="00F04531" w:rsidP="00F04531">
      <w:pPr>
        <w:numPr>
          <w:ilvl w:val="0"/>
          <w:numId w:val="11"/>
        </w:numPr>
        <w:tabs>
          <w:tab w:val="left" w:pos="1134"/>
        </w:tabs>
        <w:ind w:left="1134" w:hanging="425"/>
        <w:jc w:val="both"/>
        <w:rPr>
          <w:sz w:val="24"/>
          <w:szCs w:val="24"/>
          <w:lang w:val="ru-RU"/>
        </w:rPr>
      </w:pPr>
      <w:r w:rsidRPr="00F04531">
        <w:rPr>
          <w:sz w:val="24"/>
          <w:szCs w:val="24"/>
          <w:lang w:val="ru-RU"/>
        </w:rPr>
        <w:t xml:space="preserve">По обикновена или куриерска </w:t>
      </w:r>
      <w:r w:rsidRPr="00F04531">
        <w:rPr>
          <w:b/>
          <w:sz w:val="24"/>
          <w:szCs w:val="24"/>
          <w:lang w:val="ru-RU"/>
        </w:rPr>
        <w:t>поща</w:t>
      </w:r>
      <w:r w:rsidRPr="00F04531">
        <w:rPr>
          <w:sz w:val="24"/>
          <w:szCs w:val="24"/>
          <w:lang w:val="ru-RU"/>
        </w:rPr>
        <w:t>, запечатани в плик, адресирани до (както в предишната точка) /валидно е и пощенско клеймо/.</w:t>
      </w:r>
    </w:p>
    <w:p w14:paraId="621CF036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>Офертите се отварят и разглеждат от избраната за целта комисия .</w:t>
      </w:r>
    </w:p>
    <w:p w14:paraId="0B3840C8" w14:textId="77777777" w:rsidR="00F04531" w:rsidRPr="00F04531" w:rsidRDefault="00F04531" w:rsidP="00F04531">
      <w:pPr>
        <w:numPr>
          <w:ilvl w:val="1"/>
          <w:numId w:val="4"/>
        </w:numPr>
        <w:tabs>
          <w:tab w:val="left" w:pos="1276"/>
        </w:tabs>
        <w:ind w:left="0" w:firstLine="709"/>
        <w:jc w:val="both"/>
        <w:outlineLvl w:val="0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bg-BG"/>
        </w:rPr>
        <w:t xml:space="preserve">Резултатите се оповестяват с приключване на работата на комисията, като подбора на подадените оферти се извършва по утвърдена методика. </w:t>
      </w:r>
    </w:p>
    <w:p w14:paraId="0819E11F" w14:textId="77777777" w:rsidR="00F04531" w:rsidRPr="00F04531" w:rsidRDefault="00F04531" w:rsidP="00F04531">
      <w:pPr>
        <w:pStyle w:val="BodyText"/>
        <w:spacing w:after="0"/>
        <w:ind w:firstLine="720"/>
        <w:jc w:val="both"/>
        <w:rPr>
          <w:sz w:val="24"/>
          <w:szCs w:val="24"/>
          <w:lang w:val="bg-BG"/>
        </w:rPr>
      </w:pPr>
      <w:r w:rsidRPr="00F04531">
        <w:rPr>
          <w:sz w:val="24"/>
          <w:szCs w:val="24"/>
          <w:lang w:val="ru-RU"/>
        </w:rPr>
        <w:t>Обръщаме внимание на участниците, че създадения ред в Дружеството за съхранение на офертите, прозрачност и принципност при тяхното разглеждане изключва възможността за влияние върху избора на изпълнител чрез корупция.</w:t>
      </w:r>
      <w:r w:rsidRPr="00F04531">
        <w:rPr>
          <w:sz w:val="24"/>
          <w:szCs w:val="24"/>
          <w:lang w:val="ru-RU" w:eastAsia="bg-BG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F04531">
        <w:rPr>
          <w:sz w:val="24"/>
          <w:szCs w:val="24"/>
          <w:lang w:val="ru-RU"/>
        </w:rPr>
        <w:t xml:space="preserve">Освен това при констатиране подобни </w:t>
      </w:r>
      <w:r w:rsidRPr="00F04531">
        <w:rPr>
          <w:sz w:val="24"/>
          <w:szCs w:val="24"/>
          <w:lang w:val="ru-RU"/>
        </w:rPr>
        <w:lastRenderedPageBreak/>
        <w:t>опити, съответните длъжностни лица се освобождават дисциплинарно от работа, а договорите със съответните партньори се прекратяват.</w:t>
      </w:r>
    </w:p>
    <w:p w14:paraId="63DE1908" w14:textId="77777777" w:rsidR="00F04531" w:rsidRPr="00F04531" w:rsidRDefault="00F04531" w:rsidP="00F04531">
      <w:pPr>
        <w:rPr>
          <w:b/>
          <w:sz w:val="24"/>
          <w:szCs w:val="24"/>
          <w:lang w:val="bg-BG"/>
        </w:rPr>
      </w:pPr>
      <w:r w:rsidRPr="00F04531">
        <w:rPr>
          <w:b/>
          <w:sz w:val="24"/>
          <w:szCs w:val="24"/>
          <w:lang w:val="bg-BG"/>
        </w:rPr>
        <w:t>7. За контакти</w:t>
      </w:r>
    </w:p>
    <w:p w14:paraId="5A733FA4" w14:textId="3E891560" w:rsidR="00F04531" w:rsidRPr="009974A2" w:rsidRDefault="00BF7386" w:rsidP="00FE4780">
      <w:pPr>
        <w:pStyle w:val="BodyText"/>
        <w:ind w:firstLine="720"/>
        <w:jc w:val="both"/>
        <w:rPr>
          <w:sz w:val="24"/>
          <w:szCs w:val="24"/>
          <w:lang w:val="bg-BG"/>
        </w:rPr>
      </w:pPr>
      <w:r w:rsidRPr="00BF7386">
        <w:rPr>
          <w:sz w:val="24"/>
          <w:szCs w:val="24"/>
          <w:lang w:val="ru-RU"/>
        </w:rPr>
        <w:t xml:space="preserve">инж. </w:t>
      </w:r>
      <w:r w:rsidR="00FE4780">
        <w:rPr>
          <w:sz w:val="24"/>
          <w:szCs w:val="24"/>
          <w:lang w:val="bg-BG"/>
        </w:rPr>
        <w:t xml:space="preserve">Иван </w:t>
      </w:r>
      <w:proofErr w:type="spellStart"/>
      <w:r w:rsidR="00FE4780">
        <w:rPr>
          <w:sz w:val="24"/>
          <w:szCs w:val="24"/>
          <w:lang w:val="bg-BG"/>
        </w:rPr>
        <w:t>Д.Тухчиев</w:t>
      </w:r>
      <w:proofErr w:type="spellEnd"/>
      <w:r w:rsidRPr="00BF7386">
        <w:rPr>
          <w:sz w:val="24"/>
          <w:szCs w:val="24"/>
          <w:lang w:val="ru-RU"/>
        </w:rPr>
        <w:t xml:space="preserve"> – тех. инв. контрол в отдел „Строителство“ – телефон за контакти 0357/ 60</w:t>
      </w:r>
      <w:r w:rsidR="00042B85">
        <w:rPr>
          <w:sz w:val="24"/>
          <w:szCs w:val="24"/>
          <w:lang w:val="ru-RU"/>
        </w:rPr>
        <w:t> </w:t>
      </w:r>
      <w:r w:rsidR="00FE4780">
        <w:rPr>
          <w:sz w:val="24"/>
          <w:szCs w:val="24"/>
          <w:lang w:val="ru-RU"/>
        </w:rPr>
        <w:t>394</w:t>
      </w:r>
      <w:r w:rsidRPr="00BF7386">
        <w:rPr>
          <w:sz w:val="24"/>
          <w:szCs w:val="24"/>
          <w:lang w:val="ru-RU"/>
        </w:rPr>
        <w:t>;</w:t>
      </w:r>
      <w:r w:rsidR="00FE4780">
        <w:rPr>
          <w:sz w:val="24"/>
          <w:szCs w:val="24"/>
          <w:lang w:val="ru-RU"/>
        </w:rPr>
        <w:t xml:space="preserve"> </w:t>
      </w:r>
      <w:r w:rsidR="00FE4780">
        <w:rPr>
          <w:sz w:val="24"/>
          <w:szCs w:val="24"/>
          <w:lang w:val="en-US"/>
        </w:rPr>
        <w:t>e-mail:</w:t>
      </w:r>
      <w:r w:rsidRPr="00BF7386">
        <w:rPr>
          <w:sz w:val="24"/>
          <w:szCs w:val="24"/>
          <w:lang w:val="ru-RU"/>
        </w:rPr>
        <w:t xml:space="preserve"> </w:t>
      </w:r>
      <w:hyperlink r:id="rId7" w:history="1">
        <w:r w:rsidR="00F11D4D" w:rsidRPr="00A70E95">
          <w:rPr>
            <w:rStyle w:val="Hyperlink"/>
            <w:sz w:val="24"/>
            <w:szCs w:val="24"/>
            <w:lang w:val="en-US"/>
          </w:rPr>
          <w:t>ivantuhchiev</w:t>
        </w:r>
        <w:r w:rsidR="00F11D4D" w:rsidRPr="00A70E95">
          <w:rPr>
            <w:rStyle w:val="Hyperlink"/>
            <w:sz w:val="24"/>
            <w:szCs w:val="24"/>
            <w:lang w:val="ru-RU"/>
          </w:rPr>
          <w:t>@asarel.com</w:t>
        </w:r>
      </w:hyperlink>
      <w:r w:rsidR="00042B85">
        <w:rPr>
          <w:sz w:val="24"/>
          <w:szCs w:val="24"/>
          <w:lang w:val="en-US"/>
        </w:rPr>
        <w:t xml:space="preserve"> </w:t>
      </w:r>
      <w:r w:rsidR="009974A2">
        <w:rPr>
          <w:sz w:val="24"/>
          <w:szCs w:val="24"/>
          <w:lang w:val="bg-BG"/>
        </w:rPr>
        <w:t>.</w:t>
      </w:r>
    </w:p>
    <w:p w14:paraId="125D5A76" w14:textId="77777777" w:rsidR="00F04531" w:rsidRPr="00F04531" w:rsidRDefault="00F04531" w:rsidP="00F04531">
      <w:pPr>
        <w:pStyle w:val="BodyText"/>
        <w:rPr>
          <w:b/>
          <w:sz w:val="24"/>
          <w:szCs w:val="24"/>
          <w:lang w:val="ru-RU"/>
        </w:rPr>
      </w:pPr>
      <w:r w:rsidRPr="00F04531">
        <w:rPr>
          <w:b/>
          <w:sz w:val="24"/>
          <w:szCs w:val="24"/>
          <w:lang w:val="ru-RU"/>
        </w:rPr>
        <w:t>8. Приложения:</w:t>
      </w:r>
    </w:p>
    <w:p w14:paraId="22641937" w14:textId="0CB92DE8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 – „</w:t>
      </w:r>
      <w:proofErr w:type="spellStart"/>
      <w:r w:rsidRPr="00F04531">
        <w:rPr>
          <w:sz w:val="24"/>
          <w:szCs w:val="24"/>
        </w:rPr>
        <w:t>Техническа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спецификация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обекта</w:t>
      </w:r>
      <w:proofErr w:type="spellEnd"/>
      <w:r w:rsidRPr="00F04531">
        <w:rPr>
          <w:sz w:val="24"/>
          <w:szCs w:val="24"/>
        </w:rPr>
        <w:t xml:space="preserve">” </w:t>
      </w:r>
      <w:r w:rsidRPr="00F04531">
        <w:rPr>
          <w:sz w:val="24"/>
          <w:szCs w:val="24"/>
          <w:lang w:val="bg-BG"/>
        </w:rPr>
        <w:t>- К</w:t>
      </w:r>
      <w:proofErr w:type="spellStart"/>
      <w:r w:rsidRPr="00F04531">
        <w:rPr>
          <w:sz w:val="24"/>
          <w:szCs w:val="24"/>
        </w:rPr>
        <w:t>оличествена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сметка</w:t>
      </w:r>
      <w:proofErr w:type="spellEnd"/>
      <w:r w:rsidRPr="00F04531">
        <w:rPr>
          <w:sz w:val="24"/>
          <w:szCs w:val="24"/>
        </w:rPr>
        <w:t>.</w:t>
      </w:r>
    </w:p>
    <w:p w14:paraId="75281D3B" w14:textId="26C7E7BB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№2 </w:t>
      </w:r>
      <w:r w:rsidR="00E04F68">
        <w:rPr>
          <w:sz w:val="24"/>
          <w:szCs w:val="24"/>
          <w:lang w:val="bg-BG"/>
        </w:rPr>
        <w:t>–</w:t>
      </w:r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Техническа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спесификация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основните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материали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които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ще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бъдат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влагани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обекта</w:t>
      </w:r>
      <w:proofErr w:type="spellEnd"/>
      <w:r w:rsidRPr="00F04531">
        <w:rPr>
          <w:sz w:val="24"/>
          <w:szCs w:val="24"/>
        </w:rPr>
        <w:t>.</w:t>
      </w:r>
    </w:p>
    <w:p w14:paraId="1EF660DD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№3 – </w:t>
      </w:r>
      <w:proofErr w:type="spellStart"/>
      <w:r w:rsidRPr="00F04531">
        <w:rPr>
          <w:sz w:val="24"/>
          <w:szCs w:val="24"/>
        </w:rPr>
        <w:t>Справка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ценообразуващи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показатели</w:t>
      </w:r>
      <w:proofErr w:type="spellEnd"/>
      <w:r w:rsidRPr="00F04531">
        <w:rPr>
          <w:sz w:val="24"/>
          <w:szCs w:val="24"/>
        </w:rPr>
        <w:t>.</w:t>
      </w:r>
    </w:p>
    <w:p w14:paraId="6CEEBEA5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№4 – </w:t>
      </w:r>
      <w:proofErr w:type="spellStart"/>
      <w:r w:rsidRPr="00F04531">
        <w:rPr>
          <w:sz w:val="24"/>
          <w:szCs w:val="24"/>
        </w:rPr>
        <w:t>Предлагана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обща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офертна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цена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начин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разплащане</w:t>
      </w:r>
      <w:proofErr w:type="spellEnd"/>
      <w:r w:rsidRPr="00F04531">
        <w:rPr>
          <w:sz w:val="24"/>
          <w:szCs w:val="24"/>
        </w:rPr>
        <w:t>.</w:t>
      </w:r>
    </w:p>
    <w:p w14:paraId="1E14C145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№5 – </w:t>
      </w:r>
      <w:proofErr w:type="spellStart"/>
      <w:r w:rsidRPr="00F04531">
        <w:rPr>
          <w:sz w:val="24"/>
          <w:szCs w:val="24"/>
        </w:rPr>
        <w:t>Пакетът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условия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свързани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със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срока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изпълнение</w:t>
      </w:r>
      <w:proofErr w:type="spellEnd"/>
      <w:r w:rsidRPr="00F04531">
        <w:rPr>
          <w:sz w:val="24"/>
          <w:szCs w:val="24"/>
        </w:rPr>
        <w:t xml:space="preserve"> – </w:t>
      </w:r>
      <w:proofErr w:type="spellStart"/>
      <w:r w:rsidRPr="00F04531">
        <w:rPr>
          <w:sz w:val="24"/>
          <w:szCs w:val="24"/>
        </w:rPr>
        <w:t>срокове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времетраене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план-график</w:t>
      </w:r>
      <w:proofErr w:type="spellEnd"/>
      <w:r w:rsidRPr="00F04531">
        <w:rPr>
          <w:sz w:val="24"/>
          <w:szCs w:val="24"/>
        </w:rPr>
        <w:t xml:space="preserve"> с </w:t>
      </w:r>
      <w:proofErr w:type="spellStart"/>
      <w:r w:rsidRPr="00F04531">
        <w:rPr>
          <w:sz w:val="24"/>
          <w:szCs w:val="24"/>
        </w:rPr>
        <w:t>начален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краен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срок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справка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готовност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отпочване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работа</w:t>
      </w:r>
      <w:proofErr w:type="spellEnd"/>
      <w:r w:rsidRPr="00F04531">
        <w:rPr>
          <w:sz w:val="24"/>
          <w:szCs w:val="24"/>
        </w:rPr>
        <w:t>.</w:t>
      </w:r>
    </w:p>
    <w:p w14:paraId="1D473B53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</w:t>
      </w:r>
      <w:r w:rsidRPr="00F04531">
        <w:rPr>
          <w:sz w:val="24"/>
          <w:szCs w:val="24"/>
          <w:lang w:val="bg-BG"/>
        </w:rPr>
        <w:t xml:space="preserve"> </w:t>
      </w:r>
      <w:r w:rsidRPr="00F04531">
        <w:rPr>
          <w:sz w:val="24"/>
          <w:szCs w:val="24"/>
        </w:rPr>
        <w:t>6</w:t>
      </w:r>
      <w:r w:rsidRPr="00F04531">
        <w:rPr>
          <w:sz w:val="24"/>
          <w:szCs w:val="24"/>
          <w:lang w:val="bg-BG"/>
        </w:rPr>
        <w:t xml:space="preserve"> </w:t>
      </w:r>
      <w:r w:rsidRPr="00F04531">
        <w:rPr>
          <w:sz w:val="24"/>
          <w:szCs w:val="24"/>
        </w:rPr>
        <w:t xml:space="preserve">– </w:t>
      </w:r>
      <w:proofErr w:type="spellStart"/>
      <w:r w:rsidRPr="00F04531">
        <w:rPr>
          <w:sz w:val="24"/>
          <w:szCs w:val="24"/>
        </w:rPr>
        <w:t>Общ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срок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изпълнение</w:t>
      </w:r>
      <w:proofErr w:type="spellEnd"/>
      <w:r w:rsidRPr="00F04531">
        <w:rPr>
          <w:sz w:val="24"/>
          <w:szCs w:val="24"/>
        </w:rPr>
        <w:t>.</w:t>
      </w:r>
    </w:p>
    <w:p w14:paraId="50BBAF06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№7 – </w:t>
      </w:r>
      <w:proofErr w:type="spellStart"/>
      <w:r w:rsidRPr="00F04531">
        <w:rPr>
          <w:sz w:val="24"/>
          <w:szCs w:val="24"/>
        </w:rPr>
        <w:t>Декларация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предложен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гаранционен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срок</w:t>
      </w:r>
      <w:proofErr w:type="spellEnd"/>
      <w:r w:rsidRPr="00F04531">
        <w:rPr>
          <w:sz w:val="24"/>
          <w:szCs w:val="24"/>
        </w:rPr>
        <w:t>.</w:t>
      </w:r>
    </w:p>
    <w:p w14:paraId="4B366B25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№8 – </w:t>
      </w:r>
      <w:proofErr w:type="spellStart"/>
      <w:r w:rsidRPr="00F04531">
        <w:rPr>
          <w:sz w:val="24"/>
          <w:szCs w:val="24"/>
        </w:rPr>
        <w:t>Справка-декларация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интегриране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специфичните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изисквания</w:t>
      </w:r>
      <w:proofErr w:type="spellEnd"/>
      <w:r w:rsidRPr="00F04531">
        <w:rPr>
          <w:sz w:val="24"/>
          <w:szCs w:val="24"/>
        </w:rPr>
        <w:t xml:space="preserve"> в </w:t>
      </w:r>
      <w:proofErr w:type="spellStart"/>
      <w:r w:rsidRPr="00F04531">
        <w:rPr>
          <w:sz w:val="24"/>
          <w:szCs w:val="24"/>
        </w:rPr>
        <w:t>единичните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цени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при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изготвяне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офертата</w:t>
      </w:r>
      <w:proofErr w:type="spellEnd"/>
      <w:r w:rsidRPr="00F04531">
        <w:rPr>
          <w:sz w:val="24"/>
          <w:szCs w:val="24"/>
        </w:rPr>
        <w:t xml:space="preserve">, </w:t>
      </w:r>
      <w:proofErr w:type="spellStart"/>
      <w:r w:rsidRPr="00F04531">
        <w:rPr>
          <w:sz w:val="24"/>
          <w:szCs w:val="24"/>
        </w:rPr>
        <w:t>възможности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тяхното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осигуряване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организиране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временно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строителство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изпълнение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обекта</w:t>
      </w:r>
      <w:proofErr w:type="spellEnd"/>
      <w:r w:rsidRPr="00F04531">
        <w:rPr>
          <w:sz w:val="24"/>
          <w:szCs w:val="24"/>
        </w:rPr>
        <w:t>.</w:t>
      </w:r>
    </w:p>
    <w:p w14:paraId="01B94ED9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</w:t>
      </w:r>
      <w:r w:rsidRPr="00F04531">
        <w:rPr>
          <w:sz w:val="24"/>
          <w:szCs w:val="24"/>
          <w:lang w:val="bg-BG"/>
        </w:rPr>
        <w:t>9</w:t>
      </w:r>
      <w:r w:rsidRPr="00F04531">
        <w:rPr>
          <w:sz w:val="24"/>
          <w:szCs w:val="24"/>
        </w:rPr>
        <w:t xml:space="preserve"> – </w:t>
      </w:r>
      <w:proofErr w:type="spellStart"/>
      <w:r w:rsidRPr="00F04531">
        <w:rPr>
          <w:sz w:val="24"/>
          <w:szCs w:val="24"/>
        </w:rPr>
        <w:t>Декларация</w:t>
      </w:r>
      <w:proofErr w:type="spellEnd"/>
      <w:r w:rsidRPr="00F04531">
        <w:rPr>
          <w:sz w:val="24"/>
          <w:szCs w:val="24"/>
        </w:rPr>
        <w:t xml:space="preserve"> </w:t>
      </w:r>
      <w:r w:rsidRPr="00F04531">
        <w:rPr>
          <w:sz w:val="24"/>
          <w:szCs w:val="24"/>
          <w:lang w:val="bg-BG"/>
        </w:rPr>
        <w:t xml:space="preserve">за спазване на условията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r w:rsidRPr="00F04531">
        <w:rPr>
          <w:sz w:val="24"/>
          <w:szCs w:val="24"/>
          <w:lang w:val="bg-BG"/>
        </w:rPr>
        <w:t>У</w:t>
      </w:r>
      <w:proofErr w:type="spellStart"/>
      <w:r w:rsidRPr="00F04531">
        <w:rPr>
          <w:sz w:val="24"/>
          <w:szCs w:val="24"/>
        </w:rPr>
        <w:t>правление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строителните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отпадъци</w:t>
      </w:r>
      <w:proofErr w:type="spellEnd"/>
    </w:p>
    <w:p w14:paraId="3D129D98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№10 – </w:t>
      </w:r>
      <w:proofErr w:type="spellStart"/>
      <w:r w:rsidRPr="00F04531">
        <w:rPr>
          <w:sz w:val="24"/>
          <w:szCs w:val="24"/>
        </w:rPr>
        <w:t>Проекто-Договор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строителство</w:t>
      </w:r>
      <w:proofErr w:type="spellEnd"/>
      <w:r w:rsidRPr="00F04531">
        <w:rPr>
          <w:sz w:val="24"/>
          <w:szCs w:val="24"/>
        </w:rPr>
        <w:t>.</w:t>
      </w:r>
    </w:p>
    <w:p w14:paraId="0E34A3FF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№11 – </w:t>
      </w:r>
      <w:proofErr w:type="spellStart"/>
      <w:r w:rsidRPr="00F04531">
        <w:rPr>
          <w:sz w:val="24"/>
          <w:szCs w:val="24"/>
        </w:rPr>
        <w:t>Декларация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срок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валидност</w:t>
      </w:r>
      <w:proofErr w:type="spellEnd"/>
      <w:r w:rsidRPr="00F04531">
        <w:rPr>
          <w:sz w:val="24"/>
          <w:szCs w:val="24"/>
        </w:rPr>
        <w:t>.</w:t>
      </w:r>
    </w:p>
    <w:p w14:paraId="1484149A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Приложения</w:t>
      </w:r>
      <w:proofErr w:type="spellEnd"/>
      <w:r w:rsidRPr="00F04531">
        <w:rPr>
          <w:sz w:val="24"/>
          <w:szCs w:val="24"/>
        </w:rPr>
        <w:t xml:space="preserve"> №12 –</w:t>
      </w:r>
      <w:r w:rsidRPr="00F04531">
        <w:rPr>
          <w:sz w:val="24"/>
          <w:szCs w:val="24"/>
          <w:lang w:val="bg-BG"/>
        </w:rPr>
        <w:t xml:space="preserve"> </w:t>
      </w:r>
      <w:r w:rsidRPr="00F04531">
        <w:rPr>
          <w:sz w:val="24"/>
          <w:szCs w:val="24"/>
        </w:rPr>
        <w:t>„</w:t>
      </w:r>
      <w:proofErr w:type="spellStart"/>
      <w:r w:rsidRPr="00F04531">
        <w:rPr>
          <w:sz w:val="24"/>
          <w:szCs w:val="24"/>
        </w:rPr>
        <w:t>Административни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сведения</w:t>
      </w:r>
      <w:proofErr w:type="spellEnd"/>
      <w:r w:rsidRPr="00F04531">
        <w:rPr>
          <w:sz w:val="24"/>
          <w:szCs w:val="24"/>
        </w:rPr>
        <w:t>”.</w:t>
      </w:r>
    </w:p>
    <w:p w14:paraId="2A171CCE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№13 – </w:t>
      </w:r>
      <w:proofErr w:type="spellStart"/>
      <w:r w:rsidRPr="00F04531">
        <w:rPr>
          <w:sz w:val="24"/>
          <w:szCs w:val="24"/>
        </w:rPr>
        <w:t>Образец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Декларация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Подизпълнители</w:t>
      </w:r>
      <w:proofErr w:type="spellEnd"/>
      <w:r w:rsidRPr="00F04531">
        <w:rPr>
          <w:sz w:val="24"/>
          <w:szCs w:val="24"/>
        </w:rPr>
        <w:t>.</w:t>
      </w:r>
    </w:p>
    <w:p w14:paraId="53B8E1E7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№14 – </w:t>
      </w:r>
      <w:proofErr w:type="spellStart"/>
      <w:r w:rsidRPr="00F04531">
        <w:rPr>
          <w:sz w:val="24"/>
          <w:szCs w:val="24"/>
        </w:rPr>
        <w:t>Декларация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оглед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площадката</w:t>
      </w:r>
      <w:proofErr w:type="spellEnd"/>
      <w:r w:rsidRPr="00F04531">
        <w:rPr>
          <w:sz w:val="24"/>
          <w:szCs w:val="24"/>
        </w:rPr>
        <w:t>.</w:t>
      </w:r>
    </w:p>
    <w:p w14:paraId="76BF374D" w14:textId="77777777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№15 – </w:t>
      </w:r>
      <w:proofErr w:type="spellStart"/>
      <w:r w:rsidRPr="00F04531">
        <w:rPr>
          <w:sz w:val="24"/>
          <w:szCs w:val="24"/>
        </w:rPr>
        <w:t>Образец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Декларация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конфиденциалност</w:t>
      </w:r>
      <w:proofErr w:type="spellEnd"/>
      <w:r w:rsidRPr="00F04531">
        <w:rPr>
          <w:sz w:val="24"/>
          <w:szCs w:val="24"/>
        </w:rPr>
        <w:t>.</w:t>
      </w:r>
    </w:p>
    <w:p w14:paraId="0800437B" w14:textId="6A7D6C88" w:rsidR="00F04531" w:rsidRPr="00F04531" w:rsidRDefault="00F04531" w:rsidP="00F04531">
      <w:pPr>
        <w:pStyle w:val="BodyText"/>
        <w:widowControl w:val="0"/>
        <w:numPr>
          <w:ilvl w:val="0"/>
          <w:numId w:val="1"/>
        </w:numPr>
        <w:tabs>
          <w:tab w:val="left" w:pos="709"/>
          <w:tab w:val="left" w:pos="1134"/>
        </w:tabs>
        <w:spacing w:after="0"/>
        <w:ind w:left="1134" w:hanging="567"/>
        <w:jc w:val="both"/>
        <w:rPr>
          <w:sz w:val="24"/>
          <w:szCs w:val="24"/>
        </w:rPr>
      </w:pPr>
      <w:proofErr w:type="spellStart"/>
      <w:r w:rsidRPr="00F04531">
        <w:rPr>
          <w:sz w:val="24"/>
          <w:szCs w:val="24"/>
        </w:rPr>
        <w:t>Приложение</w:t>
      </w:r>
      <w:proofErr w:type="spellEnd"/>
      <w:r w:rsidRPr="00F04531">
        <w:rPr>
          <w:sz w:val="24"/>
          <w:szCs w:val="24"/>
        </w:rPr>
        <w:t xml:space="preserve"> №1</w:t>
      </w:r>
      <w:r w:rsidR="00042B85">
        <w:rPr>
          <w:sz w:val="24"/>
          <w:szCs w:val="24"/>
        </w:rPr>
        <w:t>6</w:t>
      </w:r>
      <w:r w:rsidRPr="00F04531">
        <w:rPr>
          <w:sz w:val="24"/>
          <w:szCs w:val="24"/>
          <w:lang w:val="bg-BG"/>
        </w:rPr>
        <w:t xml:space="preserve"> </w:t>
      </w:r>
      <w:r w:rsidR="00E04F68">
        <w:rPr>
          <w:sz w:val="24"/>
          <w:szCs w:val="24"/>
          <w:lang w:val="bg-BG"/>
        </w:rPr>
        <w:t>–</w:t>
      </w:r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Декларация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относно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изискванията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„</w:t>
      </w:r>
      <w:proofErr w:type="spellStart"/>
      <w:r w:rsidRPr="00F04531">
        <w:rPr>
          <w:sz w:val="24"/>
          <w:szCs w:val="24"/>
        </w:rPr>
        <w:t>Асарел</w:t>
      </w:r>
      <w:proofErr w:type="spellEnd"/>
      <w:r w:rsidRPr="00F04531">
        <w:rPr>
          <w:sz w:val="24"/>
          <w:szCs w:val="24"/>
          <w:lang w:val="bg-BG"/>
        </w:rPr>
        <w:t>-</w:t>
      </w:r>
      <w:proofErr w:type="spellStart"/>
      <w:proofErr w:type="gramStart"/>
      <w:r w:rsidRPr="00F04531">
        <w:rPr>
          <w:sz w:val="24"/>
          <w:szCs w:val="24"/>
        </w:rPr>
        <w:t>Медет</w:t>
      </w:r>
      <w:proofErr w:type="spellEnd"/>
      <w:r w:rsidRPr="00F04531">
        <w:rPr>
          <w:sz w:val="24"/>
          <w:szCs w:val="24"/>
        </w:rPr>
        <w:t>“</w:t>
      </w:r>
      <w:r w:rsidRPr="00F04531">
        <w:rPr>
          <w:sz w:val="24"/>
          <w:szCs w:val="24"/>
          <w:lang w:val="bg-BG"/>
        </w:rPr>
        <w:t xml:space="preserve"> </w:t>
      </w:r>
      <w:r w:rsidRPr="00F04531">
        <w:rPr>
          <w:sz w:val="24"/>
          <w:szCs w:val="24"/>
        </w:rPr>
        <w:t>АД</w:t>
      </w:r>
      <w:proofErr w:type="gram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за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съответствие</w:t>
      </w:r>
      <w:proofErr w:type="spellEnd"/>
      <w:r w:rsidRPr="00F04531">
        <w:rPr>
          <w:sz w:val="24"/>
          <w:szCs w:val="24"/>
        </w:rPr>
        <w:t xml:space="preserve"> с </w:t>
      </w:r>
      <w:proofErr w:type="spellStart"/>
      <w:r w:rsidRPr="00F04531">
        <w:rPr>
          <w:sz w:val="24"/>
          <w:szCs w:val="24"/>
        </w:rPr>
        <w:t>режим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наложени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международни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ограничителни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мерки</w:t>
      </w:r>
      <w:proofErr w:type="spellEnd"/>
      <w:r w:rsidRPr="00F04531">
        <w:rPr>
          <w:sz w:val="24"/>
          <w:szCs w:val="24"/>
        </w:rPr>
        <w:t xml:space="preserve"> и </w:t>
      </w:r>
      <w:proofErr w:type="spellStart"/>
      <w:r w:rsidRPr="00F04531">
        <w:rPr>
          <w:sz w:val="24"/>
          <w:szCs w:val="24"/>
        </w:rPr>
        <w:t>мерки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върху</w:t>
      </w:r>
      <w:proofErr w:type="spellEnd"/>
      <w:r w:rsidRPr="00F04531">
        <w:rPr>
          <w:sz w:val="24"/>
          <w:szCs w:val="24"/>
        </w:rPr>
        <w:t xml:space="preserve"> </w:t>
      </w:r>
      <w:proofErr w:type="spellStart"/>
      <w:r w:rsidRPr="00F04531">
        <w:rPr>
          <w:sz w:val="24"/>
          <w:szCs w:val="24"/>
        </w:rPr>
        <w:t>търговията</w:t>
      </w:r>
      <w:proofErr w:type="spellEnd"/>
      <w:r w:rsidRPr="00F04531">
        <w:rPr>
          <w:sz w:val="24"/>
          <w:szCs w:val="24"/>
        </w:rPr>
        <w:t>.</w:t>
      </w:r>
    </w:p>
    <w:p w14:paraId="0D297A49" w14:textId="5AB1FB8C" w:rsidR="00384FFA" w:rsidRPr="002F5F5C" w:rsidRDefault="00384FFA" w:rsidP="000A3D93">
      <w:pPr>
        <w:pStyle w:val="BodyText"/>
        <w:widowControl w:val="0"/>
        <w:tabs>
          <w:tab w:val="left" w:pos="4536"/>
        </w:tabs>
        <w:spacing w:before="200" w:after="60"/>
        <w:rPr>
          <w:b/>
          <w:sz w:val="24"/>
          <w:szCs w:val="24"/>
          <w:lang w:val="en-GB"/>
        </w:rPr>
      </w:pPr>
      <w:r w:rsidRPr="002F5F5C">
        <w:rPr>
          <w:b/>
          <w:sz w:val="24"/>
          <w:szCs w:val="24"/>
          <w:lang w:val="en-GB"/>
        </w:rPr>
        <w:t>ИЗГОТВИЛ:</w:t>
      </w:r>
      <w:r w:rsidR="0012384F">
        <w:rPr>
          <w:b/>
          <w:sz w:val="24"/>
          <w:szCs w:val="24"/>
        </w:rPr>
        <w:tab/>
      </w:r>
      <w:r w:rsidRPr="002F5F5C">
        <w:rPr>
          <w:b/>
          <w:sz w:val="24"/>
          <w:szCs w:val="24"/>
          <w:lang w:val="en-GB"/>
        </w:rPr>
        <w:t>СЪГЛАСУВАЛИ:</w:t>
      </w:r>
    </w:p>
    <w:p w14:paraId="0B4509A1" w14:textId="7D8ACE0B" w:rsidR="00384FFA" w:rsidRPr="002F5F5C" w:rsidRDefault="00384FFA" w:rsidP="00042B85">
      <w:pPr>
        <w:pStyle w:val="BodyText"/>
        <w:widowControl w:val="0"/>
        <w:tabs>
          <w:tab w:val="left" w:pos="4536"/>
        </w:tabs>
        <w:spacing w:after="0"/>
        <w:rPr>
          <w:sz w:val="24"/>
          <w:szCs w:val="24"/>
        </w:rPr>
      </w:pPr>
      <w:r>
        <w:rPr>
          <w:sz w:val="24"/>
          <w:szCs w:val="24"/>
          <w:lang w:val="bg-BG"/>
        </w:rPr>
        <w:t>Тех</w:t>
      </w:r>
      <w:r w:rsidR="0012384F">
        <w:rPr>
          <w:sz w:val="24"/>
          <w:szCs w:val="24"/>
          <w:lang w:val="bg-BG"/>
        </w:rPr>
        <w:t>н</w:t>
      </w:r>
      <w:r>
        <w:rPr>
          <w:sz w:val="24"/>
          <w:szCs w:val="24"/>
          <w:lang w:val="bg-BG"/>
        </w:rPr>
        <w:t>. и</w:t>
      </w:r>
      <w:proofErr w:type="spellStart"/>
      <w:r w:rsidRPr="002F5F5C">
        <w:rPr>
          <w:sz w:val="24"/>
          <w:szCs w:val="24"/>
        </w:rPr>
        <w:t>нв</w:t>
      </w:r>
      <w:proofErr w:type="spellEnd"/>
      <w:r w:rsidRPr="002F5F5C">
        <w:rPr>
          <w:sz w:val="24"/>
          <w:szCs w:val="24"/>
        </w:rPr>
        <w:t xml:space="preserve">. </w:t>
      </w:r>
      <w:r>
        <w:rPr>
          <w:sz w:val="24"/>
          <w:szCs w:val="24"/>
          <w:lang w:val="bg-BG"/>
        </w:rPr>
        <w:t>к</w:t>
      </w:r>
      <w:proofErr w:type="spellStart"/>
      <w:r w:rsidRPr="002F5F5C">
        <w:rPr>
          <w:sz w:val="24"/>
          <w:szCs w:val="24"/>
        </w:rPr>
        <w:t>онтрол</w:t>
      </w:r>
      <w:proofErr w:type="spellEnd"/>
      <w:r w:rsidRPr="002F5F5C">
        <w:rPr>
          <w:sz w:val="24"/>
          <w:szCs w:val="24"/>
        </w:rPr>
        <w:t>:</w:t>
      </w:r>
      <w:r w:rsidRPr="002F5F5C">
        <w:rPr>
          <w:sz w:val="24"/>
          <w:szCs w:val="24"/>
        </w:rPr>
        <w:tab/>
      </w:r>
      <w:r w:rsidRPr="002F5F5C">
        <w:rPr>
          <w:sz w:val="24"/>
          <w:szCs w:val="24"/>
          <w:lang w:val="ru-RU"/>
        </w:rPr>
        <w:t xml:space="preserve">Р-л отдел </w:t>
      </w:r>
      <w:r w:rsidRPr="002F5F5C">
        <w:rPr>
          <w:sz w:val="24"/>
          <w:szCs w:val="24"/>
          <w:lang w:val="en-US"/>
        </w:rPr>
        <w:t>“</w:t>
      </w:r>
      <w:r w:rsidRPr="002F5F5C">
        <w:rPr>
          <w:sz w:val="24"/>
          <w:szCs w:val="24"/>
          <w:lang w:val="en-GB"/>
        </w:rPr>
        <w:t>Строителство”:</w:t>
      </w:r>
    </w:p>
    <w:p w14:paraId="728F276C" w14:textId="69F4C0AE" w:rsidR="00384FFA" w:rsidRPr="002F5F5C" w:rsidRDefault="00384FFA" w:rsidP="00F11D4D">
      <w:pPr>
        <w:pStyle w:val="BodyText"/>
        <w:widowControl w:val="0"/>
        <w:tabs>
          <w:tab w:val="left" w:pos="5245"/>
        </w:tabs>
        <w:spacing w:after="0"/>
        <w:rPr>
          <w:sz w:val="24"/>
          <w:szCs w:val="24"/>
        </w:rPr>
      </w:pPr>
      <w:r w:rsidRPr="002F5F5C">
        <w:rPr>
          <w:sz w:val="24"/>
          <w:szCs w:val="24"/>
        </w:rPr>
        <w:t>/</w:t>
      </w:r>
      <w:r>
        <w:rPr>
          <w:sz w:val="24"/>
          <w:szCs w:val="24"/>
          <w:lang w:val="bg-BG"/>
        </w:rPr>
        <w:t xml:space="preserve">инж. </w:t>
      </w:r>
      <w:r w:rsidR="00F11D4D">
        <w:rPr>
          <w:sz w:val="24"/>
          <w:szCs w:val="24"/>
          <w:lang w:val="bg-BG"/>
        </w:rPr>
        <w:t xml:space="preserve">Иван </w:t>
      </w:r>
      <w:proofErr w:type="spellStart"/>
      <w:r w:rsidR="00F11D4D">
        <w:rPr>
          <w:sz w:val="24"/>
          <w:szCs w:val="24"/>
          <w:lang w:val="bg-BG"/>
        </w:rPr>
        <w:t>Д.Тухчиев</w:t>
      </w:r>
      <w:proofErr w:type="spellEnd"/>
      <w:r>
        <w:rPr>
          <w:sz w:val="24"/>
          <w:szCs w:val="24"/>
          <w:lang w:val="bg-BG"/>
        </w:rPr>
        <w:t>/</w:t>
      </w:r>
      <w:r w:rsidR="00F11D4D">
        <w:rPr>
          <w:sz w:val="24"/>
          <w:szCs w:val="24"/>
        </w:rPr>
        <w:tab/>
      </w:r>
      <w:r w:rsidRPr="002F5F5C">
        <w:rPr>
          <w:sz w:val="24"/>
          <w:szCs w:val="24"/>
          <w:lang w:val="en-US"/>
        </w:rPr>
        <w:t>/</w:t>
      </w:r>
      <w:r>
        <w:rPr>
          <w:sz w:val="24"/>
          <w:szCs w:val="24"/>
          <w:lang w:val="bg-BG"/>
        </w:rPr>
        <w:t xml:space="preserve">инж. Здравка </w:t>
      </w:r>
      <w:proofErr w:type="spellStart"/>
      <w:r>
        <w:rPr>
          <w:sz w:val="24"/>
          <w:szCs w:val="24"/>
          <w:lang w:val="bg-BG"/>
        </w:rPr>
        <w:t>Кърпаров</w:t>
      </w:r>
      <w:proofErr w:type="spellEnd"/>
      <w:r w:rsidRPr="002F5F5C">
        <w:rPr>
          <w:sz w:val="24"/>
          <w:szCs w:val="24"/>
          <w:lang w:val="en-GB"/>
        </w:rPr>
        <w:t>/</w:t>
      </w:r>
    </w:p>
    <w:p w14:paraId="7F55CF80" w14:textId="5A6790B3" w:rsidR="00042B85" w:rsidRDefault="002760AC" w:rsidP="00042B85">
      <w:pPr>
        <w:spacing w:before="240"/>
        <w:ind w:left="4536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bg-BG"/>
        </w:rPr>
        <w:t xml:space="preserve">Адм. Специалист </w:t>
      </w:r>
      <w:r w:rsidR="009974A2">
        <w:rPr>
          <w:sz w:val="24"/>
          <w:szCs w:val="24"/>
          <w:lang w:val="bg-BG"/>
        </w:rPr>
        <w:t xml:space="preserve">с </w:t>
      </w:r>
      <w:proofErr w:type="spellStart"/>
      <w:r w:rsidR="009974A2">
        <w:rPr>
          <w:sz w:val="24"/>
          <w:szCs w:val="24"/>
          <w:lang w:val="bg-BG"/>
        </w:rPr>
        <w:t>контр</w:t>
      </w:r>
      <w:proofErr w:type="spellEnd"/>
      <w:r w:rsidR="009974A2">
        <w:rPr>
          <w:sz w:val="24"/>
          <w:szCs w:val="24"/>
          <w:lang w:val="bg-BG"/>
        </w:rPr>
        <w:t>. ф-</w:t>
      </w:r>
      <w:proofErr w:type="spellStart"/>
      <w:r w:rsidR="009974A2">
        <w:rPr>
          <w:sz w:val="24"/>
          <w:szCs w:val="24"/>
          <w:lang w:val="bg-BG"/>
        </w:rPr>
        <w:t>ции</w:t>
      </w:r>
      <w:proofErr w:type="spellEnd"/>
      <w:r w:rsidR="00042B85">
        <w:rPr>
          <w:sz w:val="24"/>
          <w:szCs w:val="24"/>
          <w:lang w:val="bg-BG"/>
        </w:rPr>
        <w:t>:</w:t>
      </w:r>
    </w:p>
    <w:p w14:paraId="42B96253" w14:textId="22E34E61" w:rsidR="00042B85" w:rsidRDefault="00042B85" w:rsidP="00F11D4D">
      <w:pPr>
        <w:ind w:left="4537" w:firstLine="708"/>
        <w:jc w:val="both"/>
        <w:rPr>
          <w:sz w:val="24"/>
          <w:szCs w:val="24"/>
          <w:lang w:val="en-GB"/>
        </w:rPr>
      </w:pPr>
      <w:r w:rsidRPr="002F5F5C">
        <w:rPr>
          <w:sz w:val="24"/>
          <w:szCs w:val="24"/>
          <w:lang w:val="en-US"/>
        </w:rPr>
        <w:t>/</w:t>
      </w:r>
      <w:r w:rsidR="009974A2">
        <w:rPr>
          <w:sz w:val="24"/>
          <w:szCs w:val="24"/>
          <w:lang w:val="bg-BG"/>
        </w:rPr>
        <w:t>Смилена Щрангова</w:t>
      </w:r>
      <w:r w:rsidRPr="002F5F5C">
        <w:rPr>
          <w:sz w:val="24"/>
          <w:szCs w:val="24"/>
          <w:lang w:val="en-GB"/>
        </w:rPr>
        <w:t>/</w:t>
      </w:r>
    </w:p>
    <w:p w14:paraId="61F587FE" w14:textId="60CCAF37" w:rsidR="009974A2" w:rsidRPr="002F5F5C" w:rsidRDefault="009974A2" w:rsidP="009974A2">
      <w:pPr>
        <w:spacing w:before="240"/>
        <w:ind w:left="5245" w:hanging="709"/>
        <w:jc w:val="both"/>
        <w:rPr>
          <w:sz w:val="24"/>
          <w:szCs w:val="24"/>
          <w:lang w:val="bg-BG"/>
        </w:rPr>
      </w:pPr>
      <w:r w:rsidRPr="002F5F5C">
        <w:rPr>
          <w:sz w:val="24"/>
          <w:szCs w:val="24"/>
          <w:lang w:val="bg-BG"/>
        </w:rPr>
        <w:t>Р-л отдел “</w:t>
      </w:r>
      <w:r>
        <w:rPr>
          <w:sz w:val="24"/>
          <w:szCs w:val="24"/>
          <w:lang w:val="bg-BG"/>
        </w:rPr>
        <w:t>Персонал</w:t>
      </w:r>
      <w:r w:rsidRPr="002F5F5C">
        <w:rPr>
          <w:sz w:val="24"/>
          <w:szCs w:val="24"/>
          <w:lang w:val="bg-BG"/>
        </w:rPr>
        <w:t>”:</w:t>
      </w:r>
    </w:p>
    <w:p w14:paraId="12781D5F" w14:textId="4EE2F162" w:rsidR="009974A2" w:rsidRPr="009974A2" w:rsidRDefault="009974A2" w:rsidP="009974A2">
      <w:pPr>
        <w:ind w:left="5245"/>
        <w:jc w:val="both"/>
        <w:rPr>
          <w:sz w:val="24"/>
          <w:szCs w:val="24"/>
          <w:lang w:val="bg-BG"/>
        </w:rPr>
      </w:pPr>
      <w:r w:rsidRPr="002F5F5C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 xml:space="preserve">Нели </w:t>
      </w:r>
      <w:proofErr w:type="spellStart"/>
      <w:r>
        <w:rPr>
          <w:sz w:val="24"/>
          <w:szCs w:val="24"/>
          <w:lang w:val="bg-BG"/>
        </w:rPr>
        <w:t>Мърхова</w:t>
      </w:r>
      <w:proofErr w:type="spellEnd"/>
      <w:r w:rsidRPr="002F5F5C">
        <w:rPr>
          <w:sz w:val="24"/>
          <w:szCs w:val="24"/>
          <w:lang w:val="bg-BG"/>
        </w:rPr>
        <w:t>/</w:t>
      </w:r>
    </w:p>
    <w:p w14:paraId="0F3BB571" w14:textId="77777777" w:rsidR="00042B85" w:rsidRPr="002F5F5C" w:rsidRDefault="00042B85" w:rsidP="00042B85">
      <w:pPr>
        <w:spacing w:before="240"/>
        <w:ind w:left="5245" w:hanging="709"/>
        <w:jc w:val="both"/>
        <w:rPr>
          <w:sz w:val="24"/>
          <w:szCs w:val="24"/>
          <w:lang w:val="bg-BG"/>
        </w:rPr>
      </w:pPr>
      <w:bookmarkStart w:id="1" w:name="_Hlk228792505"/>
      <w:r w:rsidRPr="002F5F5C">
        <w:rPr>
          <w:sz w:val="24"/>
          <w:szCs w:val="24"/>
          <w:lang w:val="bg-BG"/>
        </w:rPr>
        <w:t>Р-л отдел “БЗР”:</w:t>
      </w:r>
    </w:p>
    <w:p w14:paraId="00AC5F09" w14:textId="77777777" w:rsidR="00042B85" w:rsidRPr="002F5F5C" w:rsidRDefault="00042B85" w:rsidP="00F11D4D">
      <w:pPr>
        <w:ind w:left="5245"/>
        <w:jc w:val="both"/>
        <w:rPr>
          <w:sz w:val="24"/>
          <w:szCs w:val="24"/>
          <w:lang w:val="bg-BG"/>
        </w:rPr>
      </w:pPr>
      <w:r w:rsidRPr="002F5F5C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>инж. Петър Дерменджиев</w:t>
      </w:r>
      <w:r w:rsidRPr="002F5F5C">
        <w:rPr>
          <w:sz w:val="24"/>
          <w:szCs w:val="24"/>
          <w:lang w:val="bg-BG"/>
        </w:rPr>
        <w:t>/</w:t>
      </w:r>
    </w:p>
    <w:bookmarkEnd w:id="1"/>
    <w:p w14:paraId="6FC68B79" w14:textId="77777777" w:rsidR="00042B85" w:rsidRPr="002F5F5C" w:rsidRDefault="00042B85" w:rsidP="00042B85">
      <w:pPr>
        <w:spacing w:before="240"/>
        <w:ind w:left="5245" w:hanging="709"/>
        <w:jc w:val="both"/>
        <w:rPr>
          <w:sz w:val="24"/>
          <w:szCs w:val="24"/>
          <w:lang w:val="bg-BG"/>
        </w:rPr>
      </w:pPr>
      <w:r w:rsidRPr="002F5F5C">
        <w:rPr>
          <w:sz w:val="24"/>
          <w:szCs w:val="24"/>
          <w:lang w:val="bg-BG"/>
        </w:rPr>
        <w:t>Р-л отдел “Екология”:</w:t>
      </w:r>
    </w:p>
    <w:p w14:paraId="6A1EB953" w14:textId="568513BB" w:rsidR="00384FFA" w:rsidRPr="002F5F5C" w:rsidRDefault="00042B85" w:rsidP="009974A2">
      <w:pPr>
        <w:ind w:left="4536" w:firstLine="709"/>
        <w:jc w:val="both"/>
        <w:rPr>
          <w:sz w:val="24"/>
          <w:szCs w:val="24"/>
          <w:lang w:val="bg-BG"/>
        </w:rPr>
      </w:pPr>
      <w:r w:rsidRPr="002F5F5C">
        <w:rPr>
          <w:sz w:val="24"/>
          <w:szCs w:val="24"/>
          <w:lang w:val="bg-BG"/>
        </w:rPr>
        <w:t>/</w:t>
      </w:r>
      <w:r>
        <w:rPr>
          <w:sz w:val="24"/>
          <w:szCs w:val="24"/>
          <w:lang w:val="bg-BG"/>
        </w:rPr>
        <w:t xml:space="preserve">инж. Мариела </w:t>
      </w:r>
      <w:proofErr w:type="spellStart"/>
      <w:r>
        <w:rPr>
          <w:sz w:val="24"/>
          <w:szCs w:val="24"/>
          <w:lang w:val="bg-BG"/>
        </w:rPr>
        <w:t>Джиджинкова</w:t>
      </w:r>
      <w:proofErr w:type="spellEnd"/>
      <w:r w:rsidRPr="002F5F5C">
        <w:rPr>
          <w:sz w:val="24"/>
          <w:szCs w:val="24"/>
          <w:lang w:val="bg-BG"/>
        </w:rPr>
        <w:t>/</w:t>
      </w:r>
    </w:p>
    <w:p w14:paraId="4F77ABA7" w14:textId="77777777" w:rsidR="00042B85" w:rsidRDefault="00042B85" w:rsidP="00042B85">
      <w:pPr>
        <w:spacing w:before="240"/>
        <w:ind w:left="5245" w:hanging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Р-л направление „Д и С“:</w:t>
      </w:r>
    </w:p>
    <w:p w14:paraId="3D00F697" w14:textId="25371D9C" w:rsidR="00042B85" w:rsidRPr="00A00392" w:rsidRDefault="00042B85" w:rsidP="00042B85">
      <w:pPr>
        <w:tabs>
          <w:tab w:val="left" w:pos="5812"/>
        </w:tabs>
        <w:ind w:left="5245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/Николай Господинов/</w:t>
      </w:r>
    </w:p>
    <w:p w14:paraId="230AF05D" w14:textId="229B40F4" w:rsidR="00384FFA" w:rsidRDefault="00384FFA" w:rsidP="00042B85">
      <w:pPr>
        <w:spacing w:before="240"/>
        <w:ind w:left="5245" w:hanging="709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Директор </w:t>
      </w:r>
      <w:r w:rsidR="00042B85">
        <w:rPr>
          <w:sz w:val="24"/>
          <w:szCs w:val="24"/>
          <w:lang w:val="bg-BG"/>
        </w:rPr>
        <w:t>„</w:t>
      </w:r>
      <w:r w:rsidR="009974A2">
        <w:rPr>
          <w:sz w:val="24"/>
          <w:szCs w:val="24"/>
          <w:lang w:val="bg-BG"/>
        </w:rPr>
        <w:t xml:space="preserve">А и </w:t>
      </w:r>
      <w:r w:rsidR="00042B85">
        <w:rPr>
          <w:sz w:val="24"/>
          <w:szCs w:val="24"/>
          <w:lang w:val="bg-BG"/>
        </w:rPr>
        <w:t>РД“</w:t>
      </w:r>
      <w:r w:rsidR="0012384F">
        <w:rPr>
          <w:sz w:val="24"/>
          <w:szCs w:val="24"/>
          <w:lang w:val="bg-BG"/>
        </w:rPr>
        <w:t xml:space="preserve"> </w:t>
      </w:r>
      <w:r w:rsidR="00042B85" w:rsidRPr="002F5F5C">
        <w:rPr>
          <w:sz w:val="24"/>
          <w:szCs w:val="24"/>
          <w:lang w:val="bg-BG"/>
        </w:rPr>
        <w:t>:</w:t>
      </w:r>
    </w:p>
    <w:p w14:paraId="75B3F055" w14:textId="02FBA1FB" w:rsidR="00384FFA" w:rsidRPr="002F5F5C" w:rsidRDefault="00042B85" w:rsidP="00D32E80">
      <w:pPr>
        <w:ind w:left="4536" w:firstLine="709"/>
        <w:jc w:val="both"/>
        <w:rPr>
          <w:sz w:val="24"/>
          <w:szCs w:val="24"/>
          <w:lang w:val="bg-BG"/>
        </w:rPr>
      </w:pPr>
      <w:r w:rsidRPr="002F5F5C">
        <w:rPr>
          <w:sz w:val="24"/>
          <w:szCs w:val="24"/>
          <w:lang w:val="bg-BG"/>
        </w:rPr>
        <w:t>/</w:t>
      </w:r>
      <w:r w:rsidR="009974A2">
        <w:rPr>
          <w:sz w:val="24"/>
          <w:szCs w:val="24"/>
          <w:lang w:val="bg-BG"/>
        </w:rPr>
        <w:t>Лушка Паланкалиева</w:t>
      </w:r>
      <w:r w:rsidRPr="002F5F5C">
        <w:rPr>
          <w:sz w:val="24"/>
          <w:szCs w:val="24"/>
          <w:lang w:val="bg-BG"/>
        </w:rPr>
        <w:t>/</w:t>
      </w:r>
    </w:p>
    <w:sectPr w:rsidR="00384FFA" w:rsidRPr="002F5F5C" w:rsidSect="00C32AB2">
      <w:footerReference w:type="default" r:id="rId8"/>
      <w:pgSz w:w="11906" w:h="16838" w:code="9"/>
      <w:pgMar w:top="851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F0CAE1" w14:textId="77777777" w:rsidR="00117222" w:rsidRDefault="00117222" w:rsidP="00F04531">
      <w:r>
        <w:separator/>
      </w:r>
    </w:p>
  </w:endnote>
  <w:endnote w:type="continuationSeparator" w:id="0">
    <w:p w14:paraId="4CBE86B2" w14:textId="77777777" w:rsidR="00117222" w:rsidRDefault="00117222" w:rsidP="00F0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0FFD16" w14:textId="77777777" w:rsidR="00F04531" w:rsidRDefault="00F04531">
    <w:pPr>
      <w:pStyle w:val="Footer"/>
      <w:jc w:val="center"/>
      <w:rPr>
        <w:color w:val="4F81BD" w:themeColor="accent1"/>
      </w:rPr>
    </w:pPr>
    <w:r>
      <w:rPr>
        <w:color w:val="4F81BD" w:themeColor="accent1"/>
        <w:lang w:val="bg-BG"/>
      </w:rPr>
      <w:t>Стр.</w:t>
    </w:r>
    <w:r>
      <w:rPr>
        <w:color w:val="4F81BD" w:themeColor="accent1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</w:t>
    </w:r>
    <w:r>
      <w:rPr>
        <w:color w:val="4F81BD" w:themeColor="accent1"/>
        <w:lang w:val="bg-BG"/>
      </w:rPr>
      <w:t>от</w:t>
    </w:r>
    <w:r>
      <w:rPr>
        <w:color w:val="4F81BD" w:themeColor="accent1"/>
      </w:rPr>
      <w:t xml:space="preserve">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50252" w14:textId="77777777" w:rsidR="00117222" w:rsidRDefault="00117222" w:rsidP="00F04531">
      <w:r>
        <w:separator/>
      </w:r>
    </w:p>
  </w:footnote>
  <w:footnote w:type="continuationSeparator" w:id="0">
    <w:p w14:paraId="401BC623" w14:textId="77777777" w:rsidR="00117222" w:rsidRDefault="00117222" w:rsidP="00F04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00407"/>
    <w:multiLevelType w:val="hybridMultilevel"/>
    <w:tmpl w:val="5FC813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4E0DF8"/>
    <w:multiLevelType w:val="hybridMultilevel"/>
    <w:tmpl w:val="7004E43A"/>
    <w:lvl w:ilvl="0" w:tplc="7C9276F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8BD5E39"/>
    <w:multiLevelType w:val="hybridMultilevel"/>
    <w:tmpl w:val="E1BA4B98"/>
    <w:lvl w:ilvl="0" w:tplc="87D2295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B6034A"/>
    <w:multiLevelType w:val="hybridMultilevel"/>
    <w:tmpl w:val="4E404B5E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1F7895"/>
    <w:multiLevelType w:val="hybridMultilevel"/>
    <w:tmpl w:val="DBDAC838"/>
    <w:lvl w:ilvl="0" w:tplc="2C52AEF2">
      <w:numFmt w:val="bullet"/>
      <w:lvlText w:val="-"/>
      <w:lvlJc w:val="left"/>
      <w:pPr>
        <w:tabs>
          <w:tab w:val="num" w:pos="2907"/>
        </w:tabs>
        <w:ind w:left="2907" w:hanging="360"/>
      </w:pPr>
      <w:rPr>
        <w:rFonts w:ascii="Times New Roman" w:eastAsia="Times New Roman" w:hAnsi="Times New Roman" w:cs="Times New Roman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4A3420C"/>
    <w:multiLevelType w:val="hybridMultilevel"/>
    <w:tmpl w:val="FCD66BD0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760695"/>
    <w:multiLevelType w:val="hybridMultilevel"/>
    <w:tmpl w:val="5158F0C8"/>
    <w:lvl w:ilvl="0" w:tplc="A9744D18">
      <w:numFmt w:val="bullet"/>
      <w:lvlText w:val="-"/>
      <w:lvlJc w:val="left"/>
      <w:pPr>
        <w:tabs>
          <w:tab w:val="num" w:pos="1950"/>
        </w:tabs>
        <w:ind w:left="1950" w:hanging="87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325EA"/>
    <w:multiLevelType w:val="multilevel"/>
    <w:tmpl w:val="35CE82A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3499076F"/>
    <w:multiLevelType w:val="hybridMultilevel"/>
    <w:tmpl w:val="E1680F28"/>
    <w:lvl w:ilvl="0" w:tplc="708C035A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371C6826"/>
    <w:multiLevelType w:val="hybridMultilevel"/>
    <w:tmpl w:val="79121DD2"/>
    <w:lvl w:ilvl="0" w:tplc="5FE06C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274AE"/>
    <w:multiLevelType w:val="hybridMultilevel"/>
    <w:tmpl w:val="AD9827A6"/>
    <w:lvl w:ilvl="0" w:tplc="F20C6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A7B7C"/>
    <w:multiLevelType w:val="singleLevel"/>
    <w:tmpl w:val="1802797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2" w15:restartNumberingAfterBreak="0">
    <w:nsid w:val="75145173"/>
    <w:multiLevelType w:val="hybridMultilevel"/>
    <w:tmpl w:val="311C77B8"/>
    <w:lvl w:ilvl="0" w:tplc="A9744D18">
      <w:numFmt w:val="bullet"/>
      <w:lvlText w:val="-"/>
      <w:lvlJc w:val="left"/>
      <w:pPr>
        <w:tabs>
          <w:tab w:val="num" w:pos="1230"/>
        </w:tabs>
        <w:ind w:left="1230" w:hanging="87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5"/>
  </w:num>
  <w:num w:numId="8">
    <w:abstractNumId w:val="3"/>
  </w:num>
  <w:num w:numId="9">
    <w:abstractNumId w:val="12"/>
  </w:num>
  <w:num w:numId="10">
    <w:abstractNumId w:val="1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31"/>
    <w:rsid w:val="00002E2C"/>
    <w:rsid w:val="00022476"/>
    <w:rsid w:val="000270C2"/>
    <w:rsid w:val="00042B85"/>
    <w:rsid w:val="000576B2"/>
    <w:rsid w:val="00070823"/>
    <w:rsid w:val="000A3699"/>
    <w:rsid w:val="000A3D93"/>
    <w:rsid w:val="000C4F88"/>
    <w:rsid w:val="00102749"/>
    <w:rsid w:val="0011068E"/>
    <w:rsid w:val="00117222"/>
    <w:rsid w:val="0012384F"/>
    <w:rsid w:val="001A5729"/>
    <w:rsid w:val="00202CAF"/>
    <w:rsid w:val="0022153D"/>
    <w:rsid w:val="00257EC1"/>
    <w:rsid w:val="002760AC"/>
    <w:rsid w:val="002942E7"/>
    <w:rsid w:val="002C22A6"/>
    <w:rsid w:val="0034071B"/>
    <w:rsid w:val="0036666A"/>
    <w:rsid w:val="00380907"/>
    <w:rsid w:val="00384FFA"/>
    <w:rsid w:val="003E67D5"/>
    <w:rsid w:val="003F7507"/>
    <w:rsid w:val="004947AA"/>
    <w:rsid w:val="004A0B6C"/>
    <w:rsid w:val="004D259E"/>
    <w:rsid w:val="004D7577"/>
    <w:rsid w:val="00525E85"/>
    <w:rsid w:val="00562A89"/>
    <w:rsid w:val="005B555F"/>
    <w:rsid w:val="006345D6"/>
    <w:rsid w:val="0067202D"/>
    <w:rsid w:val="0068564F"/>
    <w:rsid w:val="00702CB2"/>
    <w:rsid w:val="00730928"/>
    <w:rsid w:val="007769D4"/>
    <w:rsid w:val="007B3611"/>
    <w:rsid w:val="007C61F9"/>
    <w:rsid w:val="007F0330"/>
    <w:rsid w:val="0081602B"/>
    <w:rsid w:val="00870152"/>
    <w:rsid w:val="008E592A"/>
    <w:rsid w:val="00990A56"/>
    <w:rsid w:val="009974A2"/>
    <w:rsid w:val="009F6200"/>
    <w:rsid w:val="00A35307"/>
    <w:rsid w:val="00A87524"/>
    <w:rsid w:val="00B12AE6"/>
    <w:rsid w:val="00B37B93"/>
    <w:rsid w:val="00B50E0D"/>
    <w:rsid w:val="00BB32E5"/>
    <w:rsid w:val="00BC4FA2"/>
    <w:rsid w:val="00BF7386"/>
    <w:rsid w:val="00C32AB2"/>
    <w:rsid w:val="00CC2091"/>
    <w:rsid w:val="00D237F8"/>
    <w:rsid w:val="00D32E80"/>
    <w:rsid w:val="00D909CE"/>
    <w:rsid w:val="00DC47C6"/>
    <w:rsid w:val="00DE26D7"/>
    <w:rsid w:val="00E04F68"/>
    <w:rsid w:val="00E333F6"/>
    <w:rsid w:val="00E85090"/>
    <w:rsid w:val="00E93E47"/>
    <w:rsid w:val="00EC4660"/>
    <w:rsid w:val="00EF0127"/>
    <w:rsid w:val="00F04531"/>
    <w:rsid w:val="00F11D4D"/>
    <w:rsid w:val="00F27D26"/>
    <w:rsid w:val="00F33355"/>
    <w:rsid w:val="00FB598D"/>
    <w:rsid w:val="00FC1EE1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E7AB4"/>
  <w15:chartTrackingRefBased/>
  <w15:docId w15:val="{34B7A1CD-AFE8-498E-B4CC-D2971B1B3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4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0453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453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List2">
    <w:name w:val="List 2"/>
    <w:basedOn w:val="Normal"/>
    <w:rsid w:val="00F04531"/>
    <w:pPr>
      <w:ind w:left="566" w:hanging="283"/>
    </w:pPr>
    <w:rPr>
      <w:lang w:val="en-GB"/>
    </w:rPr>
  </w:style>
  <w:style w:type="paragraph" w:styleId="ListParagraph">
    <w:name w:val="List Paragraph"/>
    <w:basedOn w:val="Normal"/>
    <w:uiPriority w:val="34"/>
    <w:qFormat/>
    <w:rsid w:val="00F04531"/>
    <w:pPr>
      <w:ind w:left="720"/>
      <w:contextualSpacing/>
    </w:pPr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045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4531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unhideWhenUsed/>
    <w:rsid w:val="00F045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4531"/>
    <w:rPr>
      <w:rFonts w:ascii="Times New Roman" w:eastAsia="Times New Roman" w:hAnsi="Times New Roman" w:cs="Times New Roman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042B8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2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4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vantuhchiev@asare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2984</Words>
  <Characters>17012</Characters>
  <Application>Microsoft Office Word</Application>
  <DocSecurity>4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Stoian Kotlarov</dc:creator>
  <cp:keywords/>
  <dc:description/>
  <cp:lastModifiedBy>Ivan Tuhchiev</cp:lastModifiedBy>
  <cp:revision>2</cp:revision>
  <cp:lastPrinted>2026-05-04T10:59:00Z</cp:lastPrinted>
  <dcterms:created xsi:type="dcterms:W3CDTF">2026-06-01T07:29:00Z</dcterms:created>
  <dcterms:modified xsi:type="dcterms:W3CDTF">2026-06-01T07:29:00Z</dcterms:modified>
</cp:coreProperties>
</file>